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84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148" w:rsidTr="000B7C6A">
        <w:tc>
          <w:tcPr>
            <w:tcW w:w="4675" w:type="dxa"/>
          </w:tcPr>
          <w:p w:rsidR="00007148" w:rsidRDefault="00007148" w:rsidP="000B7C6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4675" w:type="dxa"/>
          </w:tcPr>
          <w:p w:rsidR="00007148" w:rsidRDefault="00007148" w:rsidP="000B7C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טבלת מפתחות </w:t>
            </w:r>
            <w:r>
              <w:t>id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007148" w:rsidTr="00007148">
              <w:tc>
                <w:tcPr>
                  <w:tcW w:w="2224" w:type="dxa"/>
                </w:tcPr>
                <w:p w:rsidR="00007148" w:rsidRDefault="00007148" w:rsidP="000B7C6A">
                  <w:pPr>
                    <w:framePr w:hSpace="180" w:wrap="around" w:hAnchor="margin" w:y="484"/>
                    <w:bidi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2225" w:type="dxa"/>
                </w:tcPr>
                <w:p w:rsidR="00007148" w:rsidRDefault="00007148" w:rsidP="000B7C6A">
                  <w:pPr>
                    <w:framePr w:hSpace="180" w:wrap="around" w:hAnchor="margin" w:y="484"/>
                    <w:bidi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מפתח 1</w:t>
                  </w:r>
                </w:p>
              </w:tc>
            </w:tr>
            <w:tr w:rsidR="00007148" w:rsidTr="00007148">
              <w:tc>
                <w:tcPr>
                  <w:tcW w:w="2224" w:type="dxa"/>
                </w:tcPr>
                <w:p w:rsidR="00007148" w:rsidRDefault="00007148" w:rsidP="000B7C6A">
                  <w:pPr>
                    <w:framePr w:hSpace="180" w:wrap="around" w:hAnchor="margin" w:y="484"/>
                    <w:bidi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2225" w:type="dxa"/>
                </w:tcPr>
                <w:p w:rsidR="00007148" w:rsidRDefault="00007148" w:rsidP="000B7C6A">
                  <w:pPr>
                    <w:framePr w:hSpace="180" w:wrap="around" w:hAnchor="margin" w:y="484"/>
                    <w:bidi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מפתח </w:t>
                  </w:r>
                  <w:r>
                    <w:rPr>
                      <w:rFonts w:hint="cs"/>
                      <w:rtl/>
                    </w:rPr>
                    <w:t>2</w:t>
                  </w:r>
                </w:p>
              </w:tc>
            </w:tr>
          </w:tbl>
          <w:p w:rsidR="00007148" w:rsidRDefault="00007148" w:rsidP="000B7C6A">
            <w:pPr>
              <w:bidi/>
              <w:rPr>
                <w:rFonts w:hint="cs"/>
                <w:rtl/>
              </w:rPr>
            </w:pPr>
          </w:p>
        </w:tc>
      </w:tr>
      <w:tr w:rsidR="00007148" w:rsidTr="000B7C6A">
        <w:tc>
          <w:tcPr>
            <w:tcW w:w="4675" w:type="dxa"/>
          </w:tcPr>
          <w:p w:rsidR="00007148" w:rsidRDefault="00007148" w:rsidP="000B7C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שרת 1</w:t>
            </w:r>
          </w:p>
        </w:tc>
        <w:tc>
          <w:tcPr>
            <w:tcW w:w="4675" w:type="dxa"/>
          </w:tcPr>
          <w:p w:rsidR="00007148" w:rsidRDefault="00007148" w:rsidP="000B7C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טבלת מפתחות </w:t>
            </w:r>
            <w:r>
              <w:t>id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007148" w:rsidTr="004B32AC">
              <w:tc>
                <w:tcPr>
                  <w:tcW w:w="2224" w:type="dxa"/>
                </w:tcPr>
                <w:p w:rsidR="00007148" w:rsidRDefault="00007148" w:rsidP="000B7C6A">
                  <w:pPr>
                    <w:framePr w:hSpace="180" w:wrap="around" w:hAnchor="margin" w:y="484"/>
                    <w:bidi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2225" w:type="dxa"/>
                </w:tcPr>
                <w:p w:rsidR="00007148" w:rsidRDefault="00007148" w:rsidP="000B7C6A">
                  <w:pPr>
                    <w:framePr w:hSpace="180" w:wrap="around" w:hAnchor="margin" w:y="484"/>
                    <w:bidi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מפתח 1</w:t>
                  </w:r>
                </w:p>
              </w:tc>
            </w:tr>
            <w:tr w:rsidR="00007148" w:rsidTr="004B32AC">
              <w:tc>
                <w:tcPr>
                  <w:tcW w:w="2224" w:type="dxa"/>
                </w:tcPr>
                <w:p w:rsidR="00007148" w:rsidRDefault="00007148" w:rsidP="000B7C6A">
                  <w:pPr>
                    <w:framePr w:hSpace="180" w:wrap="around" w:hAnchor="margin" w:y="484"/>
                    <w:bidi/>
                    <w:rPr>
                      <w:rFonts w:hint="cs"/>
                      <w:rtl/>
                    </w:rPr>
                  </w:pPr>
                </w:p>
              </w:tc>
              <w:tc>
                <w:tcPr>
                  <w:tcW w:w="2225" w:type="dxa"/>
                </w:tcPr>
                <w:p w:rsidR="00007148" w:rsidRDefault="00007148" w:rsidP="000B7C6A">
                  <w:pPr>
                    <w:framePr w:hSpace="180" w:wrap="around" w:hAnchor="margin" w:y="484"/>
                    <w:bidi/>
                    <w:rPr>
                      <w:rFonts w:hint="cs"/>
                      <w:rtl/>
                    </w:rPr>
                  </w:pPr>
                </w:p>
              </w:tc>
            </w:tr>
          </w:tbl>
          <w:p w:rsidR="00007148" w:rsidRDefault="00007148" w:rsidP="000B7C6A">
            <w:pPr>
              <w:bidi/>
              <w:rPr>
                <w:rtl/>
              </w:rPr>
            </w:pPr>
          </w:p>
          <w:p w:rsidR="005D6257" w:rsidRDefault="005D6257" w:rsidP="000B7C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טבלת חיבורים: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5D6257" w:rsidTr="005D6257">
              <w:tc>
                <w:tcPr>
                  <w:tcW w:w="2224" w:type="dxa"/>
                </w:tcPr>
                <w:p w:rsidR="005D6257" w:rsidRDefault="005D6257" w:rsidP="000B7C6A">
                  <w:pPr>
                    <w:framePr w:hSpace="180" w:wrap="around" w:hAnchor="margin" w:y="484"/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מקור </w:t>
                  </w:r>
                </w:p>
              </w:tc>
              <w:tc>
                <w:tcPr>
                  <w:tcW w:w="2225" w:type="dxa"/>
                </w:tcPr>
                <w:p w:rsidR="005D6257" w:rsidRDefault="005D6257" w:rsidP="000B7C6A">
                  <w:pPr>
                    <w:framePr w:hSpace="180" w:wrap="around" w:hAnchor="margin" w:y="484"/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יעד</w:t>
                  </w:r>
                </w:p>
              </w:tc>
            </w:tr>
            <w:tr w:rsidR="005D6257" w:rsidTr="005D6257">
              <w:tc>
                <w:tcPr>
                  <w:tcW w:w="2224" w:type="dxa"/>
                </w:tcPr>
                <w:p w:rsidR="005D6257" w:rsidRDefault="005D6257" w:rsidP="000B7C6A">
                  <w:pPr>
                    <w:framePr w:hSpace="180" w:wrap="around" w:hAnchor="margin" w:y="484"/>
                    <w:bidi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לקוח</w:t>
                  </w:r>
                </w:p>
              </w:tc>
              <w:tc>
                <w:tcPr>
                  <w:tcW w:w="2225" w:type="dxa"/>
                </w:tcPr>
                <w:p w:rsidR="005D6257" w:rsidRDefault="005D6257" w:rsidP="000B7C6A">
                  <w:pPr>
                    <w:framePr w:hSpace="180" w:wrap="around" w:hAnchor="margin" w:y="484"/>
                    <w:bidi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שרת 2</w:t>
                  </w:r>
                </w:p>
              </w:tc>
            </w:tr>
          </w:tbl>
          <w:p w:rsidR="005D6257" w:rsidRDefault="005D6257" w:rsidP="000B7C6A">
            <w:pPr>
              <w:bidi/>
              <w:rPr>
                <w:rtl/>
              </w:rPr>
            </w:pPr>
          </w:p>
        </w:tc>
      </w:tr>
      <w:tr w:rsidR="00007148" w:rsidTr="000B7C6A">
        <w:tc>
          <w:tcPr>
            <w:tcW w:w="4675" w:type="dxa"/>
          </w:tcPr>
          <w:p w:rsidR="00007148" w:rsidRDefault="00007148" w:rsidP="000B7C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שרת 2</w:t>
            </w:r>
          </w:p>
        </w:tc>
        <w:tc>
          <w:tcPr>
            <w:tcW w:w="4675" w:type="dxa"/>
          </w:tcPr>
          <w:p w:rsidR="00007148" w:rsidRDefault="00007148" w:rsidP="000B7C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טבלת מפתחות </w:t>
            </w:r>
            <w:r>
              <w:t>id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007148" w:rsidTr="004B32AC">
              <w:tc>
                <w:tcPr>
                  <w:tcW w:w="2224" w:type="dxa"/>
                </w:tcPr>
                <w:p w:rsidR="00007148" w:rsidRDefault="00007148" w:rsidP="000B7C6A">
                  <w:pPr>
                    <w:framePr w:hSpace="180" w:wrap="around" w:hAnchor="margin" w:y="484"/>
                    <w:bidi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2225" w:type="dxa"/>
                </w:tcPr>
                <w:p w:rsidR="00007148" w:rsidRDefault="00007148" w:rsidP="000B7C6A">
                  <w:pPr>
                    <w:framePr w:hSpace="180" w:wrap="around" w:hAnchor="margin" w:y="484"/>
                    <w:bidi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מפתח </w:t>
                  </w:r>
                  <w:r>
                    <w:rPr>
                      <w:rFonts w:hint="cs"/>
                      <w:rtl/>
                    </w:rPr>
                    <w:t>2</w:t>
                  </w:r>
                </w:p>
              </w:tc>
            </w:tr>
            <w:tr w:rsidR="00007148" w:rsidTr="004B32AC">
              <w:tc>
                <w:tcPr>
                  <w:tcW w:w="2224" w:type="dxa"/>
                </w:tcPr>
                <w:p w:rsidR="00007148" w:rsidRDefault="00007148" w:rsidP="000B7C6A">
                  <w:pPr>
                    <w:framePr w:hSpace="180" w:wrap="around" w:hAnchor="margin" w:y="484"/>
                    <w:bidi/>
                    <w:rPr>
                      <w:rFonts w:hint="cs"/>
                      <w:rtl/>
                    </w:rPr>
                  </w:pPr>
                </w:p>
              </w:tc>
              <w:tc>
                <w:tcPr>
                  <w:tcW w:w="2225" w:type="dxa"/>
                </w:tcPr>
                <w:p w:rsidR="00007148" w:rsidRDefault="00007148" w:rsidP="000B7C6A">
                  <w:pPr>
                    <w:framePr w:hSpace="180" w:wrap="around" w:hAnchor="margin" w:y="484"/>
                    <w:bidi/>
                    <w:rPr>
                      <w:rFonts w:hint="cs"/>
                      <w:rtl/>
                    </w:rPr>
                  </w:pPr>
                </w:p>
              </w:tc>
            </w:tr>
          </w:tbl>
          <w:p w:rsidR="00007148" w:rsidRDefault="00007148" w:rsidP="000B7C6A">
            <w:pPr>
              <w:bidi/>
              <w:rPr>
                <w:rtl/>
              </w:rPr>
            </w:pPr>
          </w:p>
        </w:tc>
      </w:tr>
      <w:tr w:rsidR="00007148" w:rsidTr="000B7C6A">
        <w:tc>
          <w:tcPr>
            <w:tcW w:w="4675" w:type="dxa"/>
          </w:tcPr>
          <w:p w:rsidR="00007148" w:rsidRDefault="00007148" w:rsidP="000B7C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שרת 3</w:t>
            </w:r>
          </w:p>
        </w:tc>
        <w:tc>
          <w:tcPr>
            <w:tcW w:w="4675" w:type="dxa"/>
          </w:tcPr>
          <w:p w:rsidR="00007148" w:rsidRDefault="00007148" w:rsidP="000B7C6A">
            <w:pPr>
              <w:bidi/>
              <w:rPr>
                <w:rtl/>
              </w:rPr>
            </w:pPr>
          </w:p>
        </w:tc>
      </w:tr>
      <w:tr w:rsidR="00007148" w:rsidTr="000B7C6A">
        <w:tc>
          <w:tcPr>
            <w:tcW w:w="4675" w:type="dxa"/>
          </w:tcPr>
          <w:p w:rsidR="00007148" w:rsidRDefault="00007148" w:rsidP="000B7C6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גוגל</w:t>
            </w:r>
          </w:p>
        </w:tc>
        <w:tc>
          <w:tcPr>
            <w:tcW w:w="4675" w:type="dxa"/>
          </w:tcPr>
          <w:p w:rsidR="00007148" w:rsidRDefault="00007148" w:rsidP="000B7C6A">
            <w:pPr>
              <w:bidi/>
              <w:rPr>
                <w:rtl/>
              </w:rPr>
            </w:pPr>
          </w:p>
        </w:tc>
      </w:tr>
    </w:tbl>
    <w:p w:rsidR="00007148" w:rsidRPr="000B7C6A" w:rsidRDefault="000B7C6A" w:rsidP="000B7C6A">
      <w:pPr>
        <w:bidi/>
        <w:jc w:val="center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תכנון פרויקט </w:t>
      </w:r>
      <w:r>
        <w:rPr>
          <w:sz w:val="32"/>
          <w:szCs w:val="32"/>
        </w:rPr>
        <w:t>onion</w:t>
      </w:r>
      <w:bookmarkStart w:id="0" w:name="_GoBack"/>
      <w:bookmarkEnd w:id="0"/>
    </w:p>
    <w:p w:rsidR="00007148" w:rsidRDefault="005D6257" w:rsidP="00007148">
      <w:pPr>
        <w:bidi/>
        <w:rPr>
          <w:rtl/>
        </w:rPr>
      </w:pPr>
      <w:r>
        <w:rPr>
          <w:rFonts w:hint="cs"/>
          <w:rtl/>
        </w:rPr>
        <w:t>מבנה הפקטה: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6257" w:rsidTr="005D6257">
        <w:tc>
          <w:tcPr>
            <w:tcW w:w="9350" w:type="dxa"/>
          </w:tcPr>
          <w:p w:rsidR="005D6257" w:rsidRDefault="005D6257" w:rsidP="005D625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דגל</w:t>
            </w:r>
          </w:p>
          <w:p w:rsidR="005D6257" w:rsidRDefault="005D6257" w:rsidP="005D6257">
            <w:pPr>
              <w:bidi/>
              <w:rPr>
                <w:rtl/>
              </w:rPr>
            </w:pPr>
            <w:r>
              <w:t>id</w:t>
            </w:r>
          </w:p>
          <w:p w:rsidR="005D6257" w:rsidRDefault="005D6257" w:rsidP="005D6257">
            <w:pPr>
              <w:bidi/>
            </w:pPr>
            <w:r>
              <w:t>[data]</w:t>
            </w:r>
          </w:p>
        </w:tc>
      </w:tr>
    </w:tbl>
    <w:p w:rsidR="005D6257" w:rsidRDefault="005D6257" w:rsidP="005D6257">
      <w:pPr>
        <w:bidi/>
      </w:pPr>
      <w:r>
        <w:rPr>
          <w:rFonts w:hint="cs"/>
          <w:rtl/>
        </w:rPr>
        <w:t xml:space="preserve">דגל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t xml:space="preserve"> key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 xml:space="preserve">2- </w:t>
      </w:r>
      <w:r>
        <w:t xml:space="preserve">data </w:t>
      </w:r>
    </w:p>
    <w:p w:rsidR="005D6257" w:rsidRDefault="005D6257" w:rsidP="005D6257">
      <w:pPr>
        <w:bidi/>
      </w:pPr>
      <w:r>
        <w:t>Id</w:t>
      </w:r>
      <w:r>
        <w:rPr>
          <w:rFonts w:hint="cs"/>
          <w:rtl/>
        </w:rPr>
        <w:t xml:space="preserve"> - </w:t>
      </w:r>
      <w:r>
        <w:tab/>
      </w:r>
      <w:r>
        <w:rPr>
          <w:rFonts w:hint="cs"/>
          <w:rtl/>
        </w:rPr>
        <w:t xml:space="preserve">0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unset</w:t>
      </w:r>
    </w:p>
    <w:p w:rsidR="005D6257" w:rsidRDefault="005D6257" w:rsidP="005D6257">
      <w:pPr>
        <w:bidi/>
      </w:pPr>
    </w:p>
    <w:p w:rsidR="00BC1E55" w:rsidRDefault="00007148" w:rsidP="0000714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לקוח פונה לשרת 1 ויוצר מפתח. מקבל </w:t>
      </w:r>
      <w:r>
        <w:t>id</w:t>
      </w:r>
      <w:r>
        <w:rPr>
          <w:rFonts w:hint="cs"/>
          <w:rtl/>
        </w:rPr>
        <w:t xml:space="preserve"> </w:t>
      </w:r>
    </w:p>
    <w:p w:rsidR="00007148" w:rsidRDefault="00007148" w:rsidP="0000714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לקוח שולח הודעה מוצפנת במפתח 1 לשרת 1 שמקף את ההצפנה ושולח לשרת 2 זאת הודעת יצירת מפתח.</w:t>
      </w:r>
    </w:p>
    <w:p w:rsidR="00007148" w:rsidRDefault="00007148" w:rsidP="005D6257">
      <w:pPr>
        <w:bidi/>
      </w:pPr>
    </w:p>
    <w:p w:rsidR="005D6257" w:rsidRPr="00007148" w:rsidRDefault="005D6257" w:rsidP="005D6257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אם סוקט מכיוון כלשהו נסגר </w:t>
      </w:r>
      <w:r w:rsidR="0068664F">
        <w:rPr>
          <w:rFonts w:hint="cs"/>
          <w:rtl/>
        </w:rPr>
        <w:t>לסגור גם את השני</w:t>
      </w:r>
    </w:p>
    <w:sectPr w:rsidR="005D6257" w:rsidRPr="00007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C6A" w:rsidRDefault="000B7C6A" w:rsidP="000B7C6A">
      <w:pPr>
        <w:spacing w:after="0" w:line="240" w:lineRule="auto"/>
      </w:pPr>
      <w:r>
        <w:separator/>
      </w:r>
    </w:p>
  </w:endnote>
  <w:endnote w:type="continuationSeparator" w:id="0">
    <w:p w:rsidR="000B7C6A" w:rsidRDefault="000B7C6A" w:rsidP="000B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C6A" w:rsidRDefault="000B7C6A" w:rsidP="000B7C6A">
      <w:pPr>
        <w:spacing w:after="0" w:line="240" w:lineRule="auto"/>
      </w:pPr>
      <w:r>
        <w:separator/>
      </w:r>
    </w:p>
  </w:footnote>
  <w:footnote w:type="continuationSeparator" w:id="0">
    <w:p w:rsidR="000B7C6A" w:rsidRDefault="000B7C6A" w:rsidP="000B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1027C"/>
    <w:multiLevelType w:val="hybridMultilevel"/>
    <w:tmpl w:val="DC1801A0"/>
    <w:lvl w:ilvl="0" w:tplc="E95622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454FB"/>
    <w:multiLevelType w:val="hybridMultilevel"/>
    <w:tmpl w:val="E03C0BD0"/>
    <w:lvl w:ilvl="0" w:tplc="A2AE6B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F197A"/>
    <w:multiLevelType w:val="hybridMultilevel"/>
    <w:tmpl w:val="DBB08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48"/>
    <w:rsid w:val="00007148"/>
    <w:rsid w:val="000B7C6A"/>
    <w:rsid w:val="00116518"/>
    <w:rsid w:val="00472E81"/>
    <w:rsid w:val="005D6257"/>
    <w:rsid w:val="0068664F"/>
    <w:rsid w:val="006E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10A45-91B2-4E4E-87F5-87D84ACF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1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C6A"/>
  </w:style>
  <w:style w:type="paragraph" w:styleId="Footer">
    <w:name w:val="footer"/>
    <w:basedOn w:val="Normal"/>
    <w:link w:val="FooterChar"/>
    <w:uiPriority w:val="99"/>
    <w:unhideWhenUsed/>
    <w:rsid w:val="000B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Yavnilovich</dc:creator>
  <cp:keywords/>
  <dc:description/>
  <cp:lastModifiedBy>Daniel Yavnilovich</cp:lastModifiedBy>
  <cp:revision>2</cp:revision>
  <dcterms:created xsi:type="dcterms:W3CDTF">2020-03-22T13:29:00Z</dcterms:created>
  <dcterms:modified xsi:type="dcterms:W3CDTF">2020-03-22T15:06:00Z</dcterms:modified>
</cp:coreProperties>
</file>