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677EB6" w:rsidP="00677EB6">
      <w:pPr>
        <w:pStyle w:val="Ttulo"/>
      </w:pPr>
      <w:r>
        <w:t>Verificação da matrícula</w:t>
      </w:r>
    </w:p>
    <w:p w:rsidR="00677EB6" w:rsidRDefault="00677EB6" w:rsidP="00677EB6"/>
    <w:p w:rsidR="00677EB6" w:rsidRDefault="00677EB6" w:rsidP="00677EB6"/>
    <w:p w:rsidR="005D0B51" w:rsidRDefault="005D0B51" w:rsidP="005D0B51">
      <w:pPr>
        <w:pStyle w:val="Ttulo1"/>
      </w:pPr>
      <w:r>
        <w:t xml:space="preserve">Implementação </w:t>
      </w:r>
    </w:p>
    <w:p w:rsidR="005D0B51" w:rsidRPr="005D0B51" w:rsidRDefault="005D0B51" w:rsidP="005D0B51"/>
    <w:p w:rsidR="00677EB6" w:rsidRDefault="00677EB6" w:rsidP="005D0B51">
      <w:pPr>
        <w:jc w:val="both"/>
      </w:pPr>
      <w:r>
        <w:t xml:space="preserve">No âmbito do projeto, </w:t>
      </w:r>
      <w:r w:rsidR="00E13A8A">
        <w:t>de forma</w:t>
      </w:r>
      <w:r>
        <w:t xml:space="preserve"> </w:t>
      </w:r>
      <w:r w:rsidR="0014114E">
        <w:t>a</w:t>
      </w:r>
      <w:r>
        <w:t xml:space="preserve"> </w:t>
      </w:r>
      <w:r w:rsidR="00E13A8A">
        <w:t xml:space="preserve">cumprir as funcionalidades </w:t>
      </w:r>
      <w:r w:rsidR="0014114E">
        <w:t>apresentadas,</w:t>
      </w:r>
      <w:r>
        <w:t xml:space="preserve"> vai ser indispensável trabalhar com informação privada </w:t>
      </w:r>
      <w:r w:rsidR="007000B5">
        <w:t>dos</w:t>
      </w:r>
      <w:r>
        <w:t xml:space="preserve"> Cidadãos, mais propriamente a informação referente </w:t>
      </w:r>
      <w:r w:rsidR="005D0B51">
        <w:t xml:space="preserve">às matrículas. </w:t>
      </w:r>
      <w:r>
        <w:t xml:space="preserve">Dado que não nos é permitido acesso </w:t>
      </w:r>
      <w:r w:rsidR="0014114E">
        <w:t>à</w:t>
      </w:r>
      <w:r>
        <w:t xml:space="preserve"> </w:t>
      </w:r>
      <w:r w:rsidR="00E400E4">
        <w:t xml:space="preserve">informação </w:t>
      </w:r>
      <w:r>
        <w:t>foi necessário a conceção de um sistema simulador de matrí</w:t>
      </w:r>
      <w:r w:rsidR="007000B5">
        <w:t>culas.</w:t>
      </w:r>
    </w:p>
    <w:p w:rsidR="00E400E4" w:rsidRDefault="005D0B51" w:rsidP="00677EB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96230" cy="2101215"/>
            <wp:effectExtent l="0" t="0" r="127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e_simulater 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0E4" w:rsidRDefault="00E400E4" w:rsidP="00677EB6"/>
    <w:p w:rsidR="00E400E4" w:rsidRDefault="00E400E4" w:rsidP="00677EB6"/>
    <w:p w:rsidR="00E400E4" w:rsidRDefault="00E400E4" w:rsidP="00677EB6"/>
    <w:p w:rsidR="00E400E4" w:rsidRDefault="00E400E4" w:rsidP="00677EB6"/>
    <w:p w:rsidR="005D0B51" w:rsidRDefault="00E400E4" w:rsidP="005D0B51">
      <w:pPr>
        <w:jc w:val="both"/>
      </w:pPr>
      <w:r>
        <w:t xml:space="preserve">O sistema efetuado para simular a obtenção da informação das matrículas tem como arquitetura a figura acima apresentada. </w:t>
      </w:r>
    </w:p>
    <w:p w:rsidR="004D476D" w:rsidRDefault="00E400E4" w:rsidP="005D0B51">
      <w:pPr>
        <w:jc w:val="both"/>
      </w:pPr>
      <w:r>
        <w:t>O SINCRO Mobile irá comunicar diretamente com o simulador, fazendo um pedido ao mesmo com o NIF do qual pretende ter acesso à informação das matrículas. Ao ser feita a confirmação do NIF o Simulador de Matrículas irá enviar a informação de todas as matrículas presentes registadas em nome do Cidadão com o respetivo NIF enviado.</w:t>
      </w:r>
      <w:r w:rsidR="004D476D">
        <w:t xml:space="preserve"> As matrículas disponibilizadas pelo simulador são registadas previamente possibilitando a simulação desta operação.</w:t>
      </w:r>
    </w:p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677EB6"/>
    <w:p w:rsidR="005D0B51" w:rsidRDefault="005D0B51" w:rsidP="005D0B51">
      <w:pPr>
        <w:pStyle w:val="Ttulo1"/>
      </w:pPr>
      <w:r>
        <w:t>Problemas</w:t>
      </w:r>
      <w:r w:rsidR="00F26EBF">
        <w:t xml:space="preserve"> e Solução</w:t>
      </w:r>
    </w:p>
    <w:p w:rsidR="005D0B51" w:rsidRPr="005D0B51" w:rsidRDefault="005D0B51" w:rsidP="005D0B51"/>
    <w:p w:rsidR="005D0B51" w:rsidRDefault="005D0B51" w:rsidP="00677EB6">
      <w:r>
        <w:t xml:space="preserve">Esta forma de obtenção de informação privada não será a mais correta, uma vez que não existe nenhuma preocupação quanto </w:t>
      </w:r>
      <w:r w:rsidR="004D476D">
        <w:t xml:space="preserve">à </w:t>
      </w:r>
      <w:r>
        <w:t>segurança durante o processo de troca de dados entre os dois sistemas informáticos.</w:t>
      </w:r>
      <w:bookmarkStart w:id="0" w:name="_GoBack"/>
      <w:bookmarkEnd w:id="0"/>
      <w:r>
        <w:t xml:space="preserve"> </w:t>
      </w:r>
    </w:p>
    <w:p w:rsidR="005D0B51" w:rsidRDefault="005D0B51" w:rsidP="00677EB6">
      <w:r>
        <w:t xml:space="preserve">O Simulador de Matrículas deverá utilizar uma entidade externa para registo de </w:t>
      </w:r>
      <w:r w:rsidR="00C61E6F">
        <w:t xml:space="preserve">novas entidades </w:t>
      </w:r>
      <w:r>
        <w:t>que pretendam e sejam autorizados</w:t>
      </w:r>
      <w:r w:rsidR="00C61E6F">
        <w:t xml:space="preserve"> pelo simulador</w:t>
      </w:r>
      <w:r>
        <w:t xml:space="preserve"> a tal informação. Através desta </w:t>
      </w:r>
      <w:r w:rsidR="00C61E6F">
        <w:t xml:space="preserve">arquitetura </w:t>
      </w:r>
      <w:r>
        <w:t>deverá ser possível a autenticaç</w:t>
      </w:r>
      <w:r w:rsidR="00C61E6F">
        <w:t xml:space="preserve">ão dos sistemas </w:t>
      </w:r>
      <w:r>
        <w:t xml:space="preserve">previamente registados de forma a lhes ser garantido o acesso à </w:t>
      </w:r>
      <w:r w:rsidR="00C61E6F">
        <w:t xml:space="preserve">informação reservada. </w:t>
      </w:r>
      <w:r w:rsidR="00D21F00">
        <w:t xml:space="preserve">Por sua vez, </w:t>
      </w:r>
      <w:r w:rsidR="00C61E6F">
        <w:t xml:space="preserve">favorecendo a segurança do Simulador de Matrículas para acessos </w:t>
      </w:r>
      <w:r w:rsidR="00D21F00">
        <w:t xml:space="preserve">indesejados de entidades maliciosas. </w:t>
      </w:r>
    </w:p>
    <w:p w:rsidR="00C61E6F" w:rsidRDefault="00C61E6F" w:rsidP="00677EB6"/>
    <w:p w:rsidR="00C61E6F" w:rsidRDefault="00C61E6F" w:rsidP="00677EB6"/>
    <w:p w:rsidR="007000B5" w:rsidRDefault="005D0B51" w:rsidP="00677EB6">
      <w:r>
        <w:t xml:space="preserve"> </w:t>
      </w:r>
    </w:p>
    <w:p w:rsidR="005D0B51" w:rsidRDefault="005D0B51" w:rsidP="00677EB6"/>
    <w:p w:rsidR="007000B5" w:rsidRPr="00677EB6" w:rsidRDefault="007000B5" w:rsidP="00677EB6">
      <w:r>
        <w:t xml:space="preserve"> </w:t>
      </w:r>
    </w:p>
    <w:sectPr w:rsidR="007000B5" w:rsidRPr="00677EB6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B6"/>
    <w:rsid w:val="0014114E"/>
    <w:rsid w:val="004C2F3D"/>
    <w:rsid w:val="004D476D"/>
    <w:rsid w:val="005D0B51"/>
    <w:rsid w:val="00677EB6"/>
    <w:rsid w:val="007000B5"/>
    <w:rsid w:val="00810434"/>
    <w:rsid w:val="00C61E6F"/>
    <w:rsid w:val="00D21F00"/>
    <w:rsid w:val="00E13A8A"/>
    <w:rsid w:val="00E400E4"/>
    <w:rsid w:val="00F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EEEE"/>
  <w15:chartTrackingRefBased/>
  <w15:docId w15:val="{0C9B8464-58E9-1143-A520-55F8905D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7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D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6</cp:revision>
  <dcterms:created xsi:type="dcterms:W3CDTF">2018-08-01T19:49:00Z</dcterms:created>
  <dcterms:modified xsi:type="dcterms:W3CDTF">2018-08-02T01:05:00Z</dcterms:modified>
</cp:coreProperties>
</file>