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5D7834">
              <w:rPr>
                <w:sz w:val="28"/>
                <w:szCs w:val="28"/>
                <w:lang w:val="en-US"/>
              </w:rPr>
              <w:t>MS.HARITHA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5D7834">
              <w:rPr>
                <w:sz w:val="28"/>
                <w:szCs w:val="28"/>
                <w:lang w:val="en-US"/>
              </w:rPr>
              <w:t>1-7SMHC17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5D7834">
              <w:rPr>
                <w:sz w:val="28"/>
                <w:szCs w:val="28"/>
                <w:lang w:val="en-US"/>
              </w:rPr>
              <w:t>23/F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5D7834">
              <w:rPr>
                <w:sz w:val="28"/>
                <w:szCs w:val="28"/>
                <w:lang w:val="en-US"/>
              </w:rPr>
              <w:t>8008195546</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5D7834">
              <w:rPr>
                <w:sz w:val="28"/>
                <w:szCs w:val="28"/>
                <w:lang w:val="en-US"/>
              </w:rPr>
              <w:t>UNMARRIED</w:t>
            </w:r>
          </w:p>
        </w:tc>
        <w:tc>
          <w:tcPr>
            <w:tcW w:w="4603" w:type="dxa"/>
          </w:tcPr>
          <w:p w:rsidR="006236AF" w:rsidRPr="00576FDD" w:rsidRDefault="006236AF" w:rsidP="006236AF">
            <w:pPr>
              <w:rPr>
                <w:sz w:val="28"/>
                <w:szCs w:val="28"/>
                <w:lang w:val="en-US"/>
              </w:rPr>
            </w:pPr>
            <w:r w:rsidRPr="00576FDD">
              <w:rPr>
                <w:sz w:val="28"/>
                <w:szCs w:val="28"/>
                <w:lang w:val="en-US"/>
              </w:rPr>
              <w:t>Date:</w:t>
            </w:r>
            <w:r w:rsidR="005D7834">
              <w:rPr>
                <w:sz w:val="28"/>
                <w:szCs w:val="28"/>
                <w:lang w:val="en-US"/>
              </w:rPr>
              <w:t>1/7/17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5D7834">
              <w:rPr>
                <w:sz w:val="28"/>
                <w:szCs w:val="28"/>
                <w:lang w:val="en-US"/>
              </w:rPr>
              <w:t>IT</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5D7834" w:rsidP="005D7834">
      <w:pPr>
        <w:pStyle w:val="ListParagraph"/>
        <w:numPr>
          <w:ilvl w:val="0"/>
          <w:numId w:val="2"/>
        </w:numPr>
        <w:jc w:val="center"/>
        <w:rPr>
          <w:sz w:val="28"/>
          <w:szCs w:val="28"/>
          <w:lang w:val="en-US"/>
        </w:rPr>
      </w:pPr>
      <w:r>
        <w:rPr>
          <w:sz w:val="28"/>
          <w:szCs w:val="28"/>
          <w:lang w:val="en-US"/>
        </w:rPr>
        <w:t>WHITE DISCHARGE SINCE 1 YEAR.</w:t>
      </w:r>
    </w:p>
    <w:p w:rsidR="005D7834" w:rsidRDefault="005D7834" w:rsidP="005D7834">
      <w:pPr>
        <w:pStyle w:val="ListParagraph"/>
        <w:rPr>
          <w:sz w:val="28"/>
          <w:szCs w:val="28"/>
          <w:lang w:val="en-US"/>
        </w:rPr>
      </w:pPr>
      <w:r>
        <w:rPr>
          <w:sz w:val="28"/>
          <w:szCs w:val="28"/>
          <w:lang w:val="en-US"/>
        </w:rPr>
        <w:t>CREAMY WEN SHE TALKS WITH HER BOYFRN.</w:t>
      </w:r>
    </w:p>
    <w:p w:rsidR="00142733" w:rsidRDefault="00142733" w:rsidP="005D7834">
      <w:pPr>
        <w:pStyle w:val="ListParagraph"/>
        <w:rPr>
          <w:sz w:val="28"/>
          <w:szCs w:val="28"/>
          <w:lang w:val="en-US"/>
        </w:rPr>
      </w:pPr>
      <w:r>
        <w:rPr>
          <w:sz w:val="28"/>
          <w:szCs w:val="28"/>
          <w:lang w:val="en-US"/>
        </w:rPr>
        <w:t>UNWANTED HAIR CHIN AND NECK.</w:t>
      </w:r>
    </w:p>
    <w:p w:rsidR="005D7834" w:rsidRDefault="005D7834" w:rsidP="005D7834">
      <w:pPr>
        <w:pStyle w:val="ListParagraph"/>
        <w:numPr>
          <w:ilvl w:val="0"/>
          <w:numId w:val="2"/>
        </w:numPr>
        <w:jc w:val="center"/>
        <w:rPr>
          <w:sz w:val="28"/>
          <w:szCs w:val="28"/>
          <w:lang w:val="en-US"/>
        </w:rPr>
      </w:pPr>
      <w:r>
        <w:rPr>
          <w:sz w:val="28"/>
          <w:szCs w:val="28"/>
          <w:lang w:val="en-US"/>
        </w:rPr>
        <w:t>SPOTTING ONE DAY ONE HOUR FOR MENSES FROM 4 MONTHS.</w:t>
      </w:r>
    </w:p>
    <w:p w:rsidR="005D7834" w:rsidRDefault="005D7834" w:rsidP="005D7834">
      <w:pPr>
        <w:pStyle w:val="ListParagraph"/>
        <w:rPr>
          <w:sz w:val="28"/>
          <w:szCs w:val="28"/>
          <w:lang w:val="en-US"/>
        </w:rPr>
      </w:pPr>
      <w:r>
        <w:rPr>
          <w:sz w:val="28"/>
          <w:szCs w:val="28"/>
          <w:lang w:val="en-US"/>
        </w:rPr>
        <w:t>LMP: 2</w:t>
      </w:r>
      <w:r w:rsidR="00191CAC">
        <w:rPr>
          <w:sz w:val="28"/>
          <w:szCs w:val="28"/>
          <w:lang w:val="en-US"/>
        </w:rPr>
        <w:t>5</w:t>
      </w:r>
      <w:r>
        <w:rPr>
          <w:sz w:val="28"/>
          <w:szCs w:val="28"/>
          <w:lang w:val="en-US"/>
        </w:rPr>
        <w:t xml:space="preserve"> JUNE 2017</w:t>
      </w:r>
    </w:p>
    <w:p w:rsidR="005D7834" w:rsidRDefault="005D7834" w:rsidP="005D7834">
      <w:pPr>
        <w:pStyle w:val="ListParagraph"/>
        <w:rPr>
          <w:sz w:val="28"/>
          <w:szCs w:val="28"/>
          <w:lang w:val="en-US"/>
        </w:rPr>
      </w:pPr>
      <w:r>
        <w:rPr>
          <w:sz w:val="28"/>
          <w:szCs w:val="28"/>
          <w:lang w:val="en-US"/>
        </w:rPr>
        <w:t xml:space="preserve">RX: </w:t>
      </w:r>
    </w:p>
    <w:p w:rsidR="005D7834" w:rsidRDefault="005D7834" w:rsidP="005D7834">
      <w:pPr>
        <w:pStyle w:val="ListParagraph"/>
        <w:rPr>
          <w:sz w:val="28"/>
          <w:szCs w:val="28"/>
          <w:lang w:val="en-US"/>
        </w:rPr>
      </w:pPr>
      <w:r>
        <w:rPr>
          <w:sz w:val="28"/>
          <w:szCs w:val="28"/>
          <w:lang w:val="en-US"/>
        </w:rPr>
        <w:t>1.EUPHRASIA 200 4-0-4 DISC</w:t>
      </w:r>
    </w:p>
    <w:p w:rsidR="005D7834" w:rsidRDefault="005D7834" w:rsidP="005D7834">
      <w:pPr>
        <w:pStyle w:val="ListParagraph"/>
        <w:rPr>
          <w:sz w:val="28"/>
          <w:szCs w:val="28"/>
          <w:lang w:val="en-US"/>
        </w:rPr>
      </w:pPr>
      <w:r>
        <w:rPr>
          <w:sz w:val="28"/>
          <w:szCs w:val="28"/>
          <w:lang w:val="en-US"/>
        </w:rPr>
        <w:t>2. SEPIA 200 – 4 DOSES – 1 DOSE WEEKLY.</w:t>
      </w:r>
    </w:p>
    <w:p w:rsidR="005D7834" w:rsidRDefault="005D7834" w:rsidP="005D7834">
      <w:pPr>
        <w:pStyle w:val="ListParagraph"/>
        <w:rPr>
          <w:sz w:val="28"/>
          <w:szCs w:val="28"/>
          <w:lang w:val="en-US"/>
        </w:rPr>
      </w:pPr>
      <w:r>
        <w:rPr>
          <w:sz w:val="28"/>
          <w:szCs w:val="28"/>
          <w:lang w:val="en-US"/>
        </w:rPr>
        <w:t>3.SODHARI 2-2-2 TSP</w:t>
      </w:r>
    </w:p>
    <w:p w:rsidR="005D7834" w:rsidRDefault="005D7834" w:rsidP="005D7834">
      <w:pPr>
        <w:pStyle w:val="ListParagraph"/>
        <w:rPr>
          <w:sz w:val="28"/>
          <w:szCs w:val="28"/>
          <w:lang w:val="en-US"/>
        </w:rPr>
      </w:pPr>
      <w:r>
        <w:rPr>
          <w:sz w:val="28"/>
          <w:szCs w:val="28"/>
          <w:lang w:val="en-US"/>
        </w:rPr>
        <w:t>4. PSORINUM 200 – 2 DOSES 15 DAYS ONCE.</w:t>
      </w:r>
    </w:p>
    <w:p w:rsidR="005D7834" w:rsidRDefault="005D7834" w:rsidP="005D7834">
      <w:pPr>
        <w:pStyle w:val="ListParagraph"/>
        <w:rPr>
          <w:sz w:val="28"/>
          <w:szCs w:val="28"/>
          <w:lang w:val="en-US"/>
        </w:rPr>
      </w:pPr>
      <w:r>
        <w:rPr>
          <w:sz w:val="28"/>
          <w:szCs w:val="28"/>
          <w:lang w:val="en-US"/>
        </w:rPr>
        <w:t xml:space="preserve">5. </w:t>
      </w:r>
      <w:r w:rsidR="00191CAC">
        <w:rPr>
          <w:sz w:val="28"/>
          <w:szCs w:val="28"/>
          <w:lang w:val="en-US"/>
        </w:rPr>
        <w:t>16</w:t>
      </w:r>
      <w:r w:rsidR="00191CAC" w:rsidRPr="00191CAC">
        <w:rPr>
          <w:sz w:val="28"/>
          <w:szCs w:val="28"/>
          <w:vertAlign w:val="superscript"/>
          <w:lang w:val="en-US"/>
        </w:rPr>
        <w:t>TH</w:t>
      </w:r>
      <w:r w:rsidR="00191CAC">
        <w:rPr>
          <w:sz w:val="28"/>
          <w:szCs w:val="28"/>
          <w:lang w:val="en-US"/>
        </w:rPr>
        <w:t xml:space="preserve"> JULY  17- APIS 30 + GRAPH 30 4 PILLS 4 TIMES FOR 3 DAYS.</w:t>
      </w:r>
    </w:p>
    <w:p w:rsidR="005D7834" w:rsidRDefault="005D7834" w:rsidP="005D7834">
      <w:pPr>
        <w:pStyle w:val="ListParagraph"/>
        <w:rPr>
          <w:sz w:val="28"/>
          <w:szCs w:val="28"/>
          <w:lang w:val="en-US"/>
        </w:rPr>
      </w:pPr>
    </w:p>
    <w:p w:rsidR="006712A4" w:rsidRDefault="006712A4" w:rsidP="005D7834">
      <w:pPr>
        <w:pStyle w:val="ListParagraph"/>
        <w:rPr>
          <w:sz w:val="28"/>
          <w:szCs w:val="28"/>
          <w:lang w:val="en-US"/>
        </w:rPr>
      </w:pPr>
      <w:r>
        <w:rPr>
          <w:sz w:val="28"/>
          <w:szCs w:val="28"/>
          <w:lang w:val="en-US"/>
        </w:rPr>
        <w:t xml:space="preserve">5/8/17: urticarial rashes on skin. Itching &lt;night since  on touch pain also. </w:t>
      </w:r>
    </w:p>
    <w:p w:rsidR="006712A4" w:rsidRDefault="006712A4" w:rsidP="005D7834">
      <w:pPr>
        <w:pStyle w:val="ListParagraph"/>
        <w:rPr>
          <w:sz w:val="28"/>
          <w:szCs w:val="28"/>
          <w:lang w:val="en-US"/>
        </w:rPr>
      </w:pPr>
      <w:r>
        <w:rPr>
          <w:sz w:val="28"/>
          <w:szCs w:val="28"/>
          <w:lang w:val="en-US"/>
        </w:rPr>
        <w:t xml:space="preserve">Had skin infection in inter hostel. Lmp: 25/7/17. Flow was fr 3 days. Normal flow. White discharge no change &lt;when passing urine. Not heavy but constant. Lightly itching. Sleep feels disturbed. No disturbance family wise. Says forced sleep also unable to get sleep. At home sleeps well but in pg unable to get sleep. </w:t>
      </w:r>
      <w:r w:rsidR="009F5B59">
        <w:rPr>
          <w:sz w:val="28"/>
          <w:szCs w:val="28"/>
          <w:lang w:val="en-US"/>
        </w:rPr>
        <w:t>Keeps gettion boils recc since childhood. Heat boils. Pus forms.</w:t>
      </w:r>
      <w:r w:rsidR="00856438">
        <w:rPr>
          <w:sz w:val="28"/>
          <w:szCs w:val="28"/>
          <w:lang w:val="en-US"/>
        </w:rPr>
        <w:t xml:space="preserve"> Burning sensation from 2 days in vaginal region. Pst menses also the pain in abdmen persists for 3 days and 3 days before menses also.</w:t>
      </w:r>
    </w:p>
    <w:p w:rsidR="006712A4" w:rsidRDefault="006712A4" w:rsidP="005D7834">
      <w:pPr>
        <w:pStyle w:val="ListParagraph"/>
        <w:rPr>
          <w:sz w:val="28"/>
          <w:szCs w:val="28"/>
          <w:lang w:val="en-US"/>
        </w:rPr>
      </w:pPr>
      <w:r>
        <w:rPr>
          <w:sz w:val="28"/>
          <w:szCs w:val="28"/>
          <w:lang w:val="en-US"/>
        </w:rPr>
        <w:t xml:space="preserve">Rx: </w:t>
      </w:r>
      <w:r w:rsidR="007A7845">
        <w:rPr>
          <w:sz w:val="28"/>
          <w:szCs w:val="28"/>
          <w:lang w:val="en-US"/>
        </w:rPr>
        <w:t xml:space="preserve"> 1. Cst. </w:t>
      </w:r>
    </w:p>
    <w:p w:rsidR="007A7845" w:rsidRDefault="007A7845" w:rsidP="005D7834">
      <w:pPr>
        <w:pStyle w:val="ListParagraph"/>
        <w:rPr>
          <w:sz w:val="28"/>
          <w:szCs w:val="28"/>
          <w:lang w:val="en-US"/>
        </w:rPr>
      </w:pPr>
      <w:r>
        <w:rPr>
          <w:sz w:val="28"/>
          <w:szCs w:val="28"/>
          <w:lang w:val="en-US"/>
        </w:rPr>
        <w:t>Carc 1m – 1 dose stat.</w:t>
      </w:r>
    </w:p>
    <w:p w:rsidR="009F5B59" w:rsidRPr="009F5B59" w:rsidRDefault="009F5B59" w:rsidP="005D7834">
      <w:pPr>
        <w:pStyle w:val="ListParagraph"/>
        <w:rPr>
          <w:color w:val="FF0000"/>
          <w:sz w:val="28"/>
          <w:szCs w:val="28"/>
          <w:lang w:val="en-US"/>
        </w:rPr>
      </w:pPr>
      <w:r w:rsidRPr="009F5B59">
        <w:rPr>
          <w:color w:val="FF0000"/>
          <w:sz w:val="28"/>
          <w:szCs w:val="28"/>
          <w:lang w:val="en-US"/>
        </w:rPr>
        <w:t>Rhust tox 30 – 4 pills tid . itching.</w:t>
      </w:r>
    </w:p>
    <w:p w:rsidR="009F5B59" w:rsidRPr="009F5B59" w:rsidRDefault="009F5B59" w:rsidP="005D7834">
      <w:pPr>
        <w:pStyle w:val="ListParagraph"/>
        <w:rPr>
          <w:color w:val="FF0000"/>
          <w:sz w:val="28"/>
          <w:szCs w:val="28"/>
          <w:lang w:val="en-US"/>
        </w:rPr>
      </w:pPr>
      <w:r w:rsidRPr="009F5B59">
        <w:rPr>
          <w:color w:val="FF0000"/>
          <w:sz w:val="28"/>
          <w:szCs w:val="28"/>
          <w:lang w:val="en-US"/>
        </w:rPr>
        <w:t xml:space="preserve">Hep sulph 30 </w:t>
      </w:r>
    </w:p>
    <w:p w:rsidR="009F5B59" w:rsidRDefault="009F5B59" w:rsidP="005D7834">
      <w:pPr>
        <w:pStyle w:val="ListParagraph"/>
        <w:rPr>
          <w:color w:val="FF0000"/>
          <w:sz w:val="28"/>
          <w:szCs w:val="28"/>
          <w:lang w:val="en-US"/>
        </w:rPr>
      </w:pPr>
      <w:r w:rsidRPr="009F5B59">
        <w:rPr>
          <w:color w:val="FF0000"/>
          <w:sz w:val="28"/>
          <w:szCs w:val="28"/>
          <w:lang w:val="en-US"/>
        </w:rPr>
        <w:lastRenderedPageBreak/>
        <w:t xml:space="preserve">Bell 30 </w:t>
      </w:r>
    </w:p>
    <w:p w:rsidR="009F5B59" w:rsidRDefault="009F5B59" w:rsidP="005D7834">
      <w:pPr>
        <w:pStyle w:val="ListParagraph"/>
        <w:rPr>
          <w:color w:val="FF0000"/>
          <w:sz w:val="28"/>
          <w:szCs w:val="28"/>
          <w:lang w:val="en-US"/>
        </w:rPr>
      </w:pPr>
    </w:p>
    <w:p w:rsidR="00AA3F86" w:rsidRDefault="00B64741" w:rsidP="005D7834">
      <w:pPr>
        <w:pStyle w:val="ListParagraph"/>
        <w:rPr>
          <w:sz w:val="28"/>
          <w:szCs w:val="28"/>
          <w:lang w:val="en-US"/>
        </w:rPr>
      </w:pPr>
      <w:r w:rsidRPr="00B64741">
        <w:rPr>
          <w:sz w:val="28"/>
          <w:szCs w:val="28"/>
          <w:lang w:val="en-US"/>
        </w:rPr>
        <w:t xml:space="preserve">23/9/17: </w:t>
      </w:r>
      <w:r>
        <w:rPr>
          <w:sz w:val="28"/>
          <w:szCs w:val="28"/>
          <w:lang w:val="en-US"/>
        </w:rPr>
        <w:t>ITCHING ON THE BODY REDUCED. ITCHING IN CURVES ROU</w:t>
      </w:r>
      <w:r w:rsidR="00AA3F86">
        <w:rPr>
          <w:sz w:val="28"/>
          <w:szCs w:val="28"/>
          <w:lang w:val="en-US"/>
        </w:rPr>
        <w:t>ND CIRCULAR , &lt;RIGHT. 3 CAME TH</w:t>
      </w:r>
      <w:r>
        <w:rPr>
          <w:sz w:val="28"/>
          <w:szCs w:val="28"/>
          <w:lang w:val="en-US"/>
        </w:rPr>
        <w:t>EN GONE AGAIN FORMING IN THE SAME LINE</w:t>
      </w:r>
      <w:r w:rsidR="00AA3F86">
        <w:rPr>
          <w:sz w:val="28"/>
          <w:szCs w:val="28"/>
          <w:lang w:val="en-US"/>
        </w:rPr>
        <w:t xml:space="preserve"> &gt; HOT WATER. BLACKISH SKIN DISCOLORATION.  RINGWORM INFECTION. &lt;NIGHT TIMES SLEEP.  FEELING THIRSTY DNT WANT TO TAKE WATER FRM PG IT DOESN’T QUENCH HER THIRST.</w:t>
      </w:r>
      <w:r w:rsidR="00F94973">
        <w:rPr>
          <w:sz w:val="28"/>
          <w:szCs w:val="28"/>
          <w:lang w:val="en-US"/>
        </w:rPr>
        <w:t xml:space="preserve"> WHITE DISCHARGE IS THE SAME. NO HEAT BOILS. BURNING SENSATION IN VAGINAL REGION. </w:t>
      </w:r>
    </w:p>
    <w:p w:rsidR="00B64741" w:rsidRDefault="00B64741" w:rsidP="005D7834">
      <w:pPr>
        <w:pStyle w:val="ListParagraph"/>
        <w:rPr>
          <w:sz w:val="28"/>
          <w:szCs w:val="28"/>
          <w:lang w:val="en-US"/>
        </w:rPr>
      </w:pPr>
      <w:r>
        <w:rPr>
          <w:sz w:val="28"/>
          <w:szCs w:val="28"/>
          <w:lang w:val="en-US"/>
        </w:rPr>
        <w:t>.</w:t>
      </w:r>
      <w:r w:rsidR="00AA3F86">
        <w:rPr>
          <w:sz w:val="28"/>
          <w:szCs w:val="28"/>
          <w:lang w:val="en-US"/>
        </w:rPr>
        <w:t xml:space="preserve"> LMP: 26/8/17.</w:t>
      </w:r>
    </w:p>
    <w:p w:rsidR="00CB6807" w:rsidRDefault="005E0C74" w:rsidP="005D7834">
      <w:pPr>
        <w:pStyle w:val="ListParagraph"/>
        <w:rPr>
          <w:sz w:val="28"/>
          <w:szCs w:val="28"/>
          <w:lang w:val="en-US"/>
        </w:rPr>
      </w:pPr>
      <w:r>
        <w:rPr>
          <w:sz w:val="28"/>
          <w:szCs w:val="28"/>
          <w:lang w:val="en-US"/>
        </w:rPr>
        <w:t xml:space="preserve">RX: </w:t>
      </w:r>
    </w:p>
    <w:p w:rsidR="005E0C74" w:rsidRDefault="005E0C74" w:rsidP="005E0C74">
      <w:pPr>
        <w:pStyle w:val="ListParagraph"/>
        <w:numPr>
          <w:ilvl w:val="0"/>
          <w:numId w:val="4"/>
        </w:numPr>
        <w:rPr>
          <w:sz w:val="28"/>
          <w:szCs w:val="28"/>
          <w:lang w:val="en-US"/>
        </w:rPr>
      </w:pPr>
      <w:r>
        <w:rPr>
          <w:sz w:val="28"/>
          <w:szCs w:val="28"/>
          <w:lang w:val="en-US"/>
        </w:rPr>
        <w:t>BAC 200 – 4-4-4</w:t>
      </w:r>
    </w:p>
    <w:p w:rsidR="005E0C74" w:rsidRDefault="005E0C74" w:rsidP="005E0C74">
      <w:pPr>
        <w:pStyle w:val="ListParagraph"/>
        <w:numPr>
          <w:ilvl w:val="0"/>
          <w:numId w:val="4"/>
        </w:numPr>
        <w:rPr>
          <w:sz w:val="28"/>
          <w:szCs w:val="28"/>
          <w:lang w:val="en-US"/>
        </w:rPr>
      </w:pPr>
      <w:r>
        <w:rPr>
          <w:sz w:val="28"/>
          <w:szCs w:val="28"/>
          <w:lang w:val="en-US"/>
        </w:rPr>
        <w:t>TELLURIUM 30 4-4-4-4</w:t>
      </w:r>
    </w:p>
    <w:p w:rsidR="005E0C74" w:rsidRDefault="005E0C74" w:rsidP="005E0C74">
      <w:pPr>
        <w:pStyle w:val="ListParagraph"/>
        <w:numPr>
          <w:ilvl w:val="0"/>
          <w:numId w:val="4"/>
        </w:numPr>
        <w:rPr>
          <w:sz w:val="28"/>
          <w:szCs w:val="28"/>
          <w:lang w:val="en-US"/>
        </w:rPr>
      </w:pPr>
      <w:r>
        <w:rPr>
          <w:sz w:val="28"/>
          <w:szCs w:val="28"/>
          <w:lang w:val="en-US"/>
        </w:rPr>
        <w:t>SEPIA 1M – 3 DOSES – ALT . DAYS WITH WATER.</w:t>
      </w:r>
    </w:p>
    <w:p w:rsidR="005E0C74" w:rsidRDefault="00A33C51" w:rsidP="005E0C74">
      <w:pPr>
        <w:pStyle w:val="ListParagraph"/>
        <w:numPr>
          <w:ilvl w:val="0"/>
          <w:numId w:val="4"/>
        </w:numPr>
        <w:rPr>
          <w:sz w:val="28"/>
          <w:szCs w:val="28"/>
          <w:lang w:val="en-US"/>
        </w:rPr>
      </w:pPr>
      <w:r>
        <w:rPr>
          <w:sz w:val="28"/>
          <w:szCs w:val="28"/>
          <w:lang w:val="en-US"/>
        </w:rPr>
        <w:t>KREOS 200 – 4-4-4-4</w:t>
      </w:r>
    </w:p>
    <w:p w:rsidR="00A33C51" w:rsidRDefault="00A33C51" w:rsidP="005E0C74">
      <w:pPr>
        <w:pStyle w:val="ListParagraph"/>
        <w:numPr>
          <w:ilvl w:val="0"/>
          <w:numId w:val="4"/>
        </w:numPr>
        <w:rPr>
          <w:sz w:val="28"/>
          <w:szCs w:val="28"/>
          <w:lang w:val="en-US"/>
        </w:rPr>
      </w:pPr>
      <w:r>
        <w:rPr>
          <w:sz w:val="28"/>
          <w:szCs w:val="28"/>
          <w:lang w:val="en-US"/>
        </w:rPr>
        <w:t>AMBRA GRISEA 30 – 4-4-4-4.</w:t>
      </w:r>
    </w:p>
    <w:p w:rsidR="008F6643" w:rsidRDefault="008F6643" w:rsidP="008F6643">
      <w:pPr>
        <w:ind w:left="720"/>
        <w:rPr>
          <w:sz w:val="28"/>
          <w:szCs w:val="28"/>
          <w:lang w:val="en-US"/>
        </w:rPr>
      </w:pPr>
      <w:r w:rsidRPr="008F6643">
        <w:rPr>
          <w:sz w:val="28"/>
          <w:szCs w:val="28"/>
          <w:lang w:val="en-US"/>
        </w:rPr>
        <w:t>14/10/17</w:t>
      </w:r>
      <w:r>
        <w:rPr>
          <w:sz w:val="28"/>
          <w:szCs w:val="28"/>
          <w:lang w:val="en-US"/>
        </w:rPr>
        <w:t>: Inabsebtia: 27/9/17. 3 days. Flow slightly less than before.</w:t>
      </w:r>
    </w:p>
    <w:p w:rsidR="008F6643" w:rsidRDefault="008F6643" w:rsidP="008F6643">
      <w:pPr>
        <w:ind w:left="720"/>
        <w:rPr>
          <w:sz w:val="28"/>
          <w:szCs w:val="28"/>
          <w:lang w:val="en-US"/>
        </w:rPr>
      </w:pPr>
      <w:r>
        <w:rPr>
          <w:sz w:val="28"/>
          <w:szCs w:val="28"/>
          <w:lang w:val="en-US"/>
        </w:rPr>
        <w:t xml:space="preserve">abdomen pain severe in the upper abd. Started on thu mng 11 to 5pm. Again yday mng it started after waking. Pricking type of pain. &gt; feeling eruptions increased and vesicles are forming. Tday afternoon again started the pain. itching worse in vaginal region. Lmp: </w:t>
      </w:r>
    </w:p>
    <w:p w:rsidR="008F6643" w:rsidRDefault="008F6643" w:rsidP="008F6643">
      <w:pPr>
        <w:ind w:left="720"/>
        <w:rPr>
          <w:sz w:val="28"/>
          <w:szCs w:val="28"/>
          <w:lang w:val="en-US"/>
        </w:rPr>
      </w:pPr>
      <w:r>
        <w:rPr>
          <w:sz w:val="28"/>
          <w:szCs w:val="28"/>
          <w:lang w:val="en-US"/>
        </w:rPr>
        <w:t xml:space="preserve">Rx: </w:t>
      </w:r>
    </w:p>
    <w:p w:rsidR="008F6643" w:rsidRDefault="008F6643" w:rsidP="008F6643">
      <w:pPr>
        <w:ind w:left="720"/>
        <w:rPr>
          <w:sz w:val="28"/>
          <w:szCs w:val="28"/>
          <w:lang w:val="en-US"/>
        </w:rPr>
      </w:pPr>
      <w:r>
        <w:rPr>
          <w:sz w:val="28"/>
          <w:szCs w:val="28"/>
          <w:lang w:val="en-US"/>
        </w:rPr>
        <w:t>1. medorhinum 1m</w:t>
      </w:r>
      <w:r w:rsidR="00AC2EB4">
        <w:rPr>
          <w:sz w:val="28"/>
          <w:szCs w:val="28"/>
          <w:lang w:val="en-US"/>
        </w:rPr>
        <w:t xml:space="preserve"> psorinum 1m</w:t>
      </w:r>
      <w:r w:rsidR="003D5D37">
        <w:rPr>
          <w:sz w:val="28"/>
          <w:szCs w:val="28"/>
          <w:lang w:val="en-US"/>
        </w:rPr>
        <w:t xml:space="preserve"> </w:t>
      </w:r>
      <w:r w:rsidR="00AC2EB4">
        <w:rPr>
          <w:sz w:val="28"/>
          <w:szCs w:val="28"/>
          <w:lang w:val="en-US"/>
        </w:rPr>
        <w:t xml:space="preserve"> </w:t>
      </w:r>
      <w:r>
        <w:rPr>
          <w:sz w:val="28"/>
          <w:szCs w:val="28"/>
          <w:lang w:val="en-US"/>
        </w:rPr>
        <w:t xml:space="preserve"> – 2 doses.</w:t>
      </w:r>
    </w:p>
    <w:p w:rsidR="008F6643" w:rsidRDefault="008F6643" w:rsidP="008F6643">
      <w:pPr>
        <w:ind w:left="720"/>
        <w:rPr>
          <w:sz w:val="28"/>
          <w:szCs w:val="28"/>
          <w:lang w:val="en-US"/>
        </w:rPr>
      </w:pPr>
      <w:r>
        <w:rPr>
          <w:sz w:val="28"/>
          <w:szCs w:val="28"/>
          <w:lang w:val="en-US"/>
        </w:rPr>
        <w:t xml:space="preserve">2. cantharis 200 </w:t>
      </w:r>
      <w:r w:rsidR="007D2C5A">
        <w:rPr>
          <w:sz w:val="28"/>
          <w:szCs w:val="28"/>
          <w:lang w:val="en-US"/>
        </w:rPr>
        <w:t>–itching sos.</w:t>
      </w:r>
    </w:p>
    <w:p w:rsidR="008F6643" w:rsidRDefault="008F6643" w:rsidP="008F6643">
      <w:pPr>
        <w:ind w:left="720"/>
        <w:rPr>
          <w:sz w:val="28"/>
          <w:szCs w:val="28"/>
          <w:lang w:val="en-US"/>
        </w:rPr>
      </w:pPr>
      <w:r>
        <w:rPr>
          <w:sz w:val="28"/>
          <w:szCs w:val="28"/>
          <w:lang w:val="en-US"/>
        </w:rPr>
        <w:t>3.kali.bi 200 -</w:t>
      </w:r>
    </w:p>
    <w:p w:rsidR="008F6643" w:rsidRDefault="008F6643" w:rsidP="008F6643">
      <w:pPr>
        <w:ind w:left="720"/>
        <w:rPr>
          <w:sz w:val="28"/>
          <w:szCs w:val="28"/>
          <w:lang w:val="en-US"/>
        </w:rPr>
      </w:pPr>
      <w:r>
        <w:rPr>
          <w:sz w:val="28"/>
          <w:szCs w:val="28"/>
          <w:lang w:val="en-US"/>
        </w:rPr>
        <w:t xml:space="preserve">4. puls 200 – </w:t>
      </w:r>
    </w:p>
    <w:p w:rsidR="008F6643" w:rsidRDefault="00AC2EB4" w:rsidP="008F6643">
      <w:pPr>
        <w:ind w:left="720"/>
        <w:rPr>
          <w:sz w:val="28"/>
          <w:szCs w:val="28"/>
          <w:lang w:val="en-US"/>
        </w:rPr>
      </w:pPr>
      <w:r>
        <w:rPr>
          <w:sz w:val="28"/>
          <w:szCs w:val="28"/>
          <w:lang w:val="en-US"/>
        </w:rPr>
        <w:t xml:space="preserve">5. </w:t>
      </w:r>
      <w:r w:rsidR="008F6643">
        <w:rPr>
          <w:sz w:val="28"/>
          <w:szCs w:val="28"/>
          <w:lang w:val="en-US"/>
        </w:rPr>
        <w:t xml:space="preserve"> </w:t>
      </w:r>
      <w:r w:rsidR="003D5D37">
        <w:rPr>
          <w:sz w:val="28"/>
          <w:szCs w:val="28"/>
          <w:lang w:val="en-US"/>
        </w:rPr>
        <w:t xml:space="preserve"> nux v+anac+coloc – stomach pain</w:t>
      </w:r>
    </w:p>
    <w:p w:rsidR="003D5D37" w:rsidRDefault="003D5D37" w:rsidP="008F6643">
      <w:pPr>
        <w:ind w:left="720"/>
        <w:rPr>
          <w:sz w:val="28"/>
          <w:szCs w:val="28"/>
          <w:lang w:val="en-US"/>
        </w:rPr>
      </w:pPr>
      <w:r>
        <w:rPr>
          <w:sz w:val="28"/>
          <w:szCs w:val="28"/>
          <w:lang w:val="en-US"/>
        </w:rPr>
        <w:t>Pl disc 15 days</w:t>
      </w:r>
    </w:p>
    <w:p w:rsidR="008F6643" w:rsidRPr="008F6643" w:rsidRDefault="008F6643" w:rsidP="008F6643">
      <w:pPr>
        <w:ind w:left="720"/>
        <w:rPr>
          <w:sz w:val="28"/>
          <w:szCs w:val="28"/>
          <w:lang w:val="en-US"/>
        </w:rPr>
      </w:pPr>
    </w:p>
    <w:p w:rsidR="00A33C51" w:rsidRDefault="00A33C51" w:rsidP="00A33C51">
      <w:pPr>
        <w:pStyle w:val="ListParagraph"/>
        <w:ind w:left="1080"/>
        <w:rPr>
          <w:sz w:val="28"/>
          <w:szCs w:val="28"/>
          <w:lang w:val="en-US"/>
        </w:rPr>
      </w:pPr>
    </w:p>
    <w:p w:rsidR="005E0C74" w:rsidRPr="00B64741" w:rsidRDefault="005E0C74" w:rsidP="005E0C74">
      <w:pPr>
        <w:pStyle w:val="ListParagraph"/>
        <w:ind w:left="108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E63" w:rsidRDefault="008B4E63" w:rsidP="00AD2083">
      <w:pPr>
        <w:spacing w:after="0" w:line="240" w:lineRule="auto"/>
      </w:pPr>
      <w:r>
        <w:separator/>
      </w:r>
    </w:p>
  </w:endnote>
  <w:endnote w:type="continuationSeparator" w:id="1">
    <w:p w:rsidR="008B4E63" w:rsidRDefault="008B4E63"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E63" w:rsidRDefault="008B4E63" w:rsidP="00AD2083">
      <w:pPr>
        <w:spacing w:after="0" w:line="240" w:lineRule="auto"/>
      </w:pPr>
      <w:r>
        <w:separator/>
      </w:r>
    </w:p>
  </w:footnote>
  <w:footnote w:type="continuationSeparator" w:id="1">
    <w:p w:rsidR="008B4E63" w:rsidRDefault="008B4E63"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16B87"/>
    <w:multiLevelType w:val="hybridMultilevel"/>
    <w:tmpl w:val="5EA6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3012DC"/>
    <w:multiLevelType w:val="hybridMultilevel"/>
    <w:tmpl w:val="B7F01466"/>
    <w:lvl w:ilvl="0" w:tplc="B21C6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EA20D8"/>
    <w:multiLevelType w:val="hybridMultilevel"/>
    <w:tmpl w:val="D2F23814"/>
    <w:lvl w:ilvl="0" w:tplc="8146D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4754"/>
  </w:hdrShapeDefaults>
  <w:footnotePr>
    <w:footnote w:id="0"/>
    <w:footnote w:id="1"/>
  </w:footnotePr>
  <w:endnotePr>
    <w:endnote w:id="0"/>
    <w:endnote w:id="1"/>
  </w:endnotePr>
  <w:compat/>
  <w:rsids>
    <w:rsidRoot w:val="00AD2083"/>
    <w:rsid w:val="000378D4"/>
    <w:rsid w:val="00076730"/>
    <w:rsid w:val="001137DD"/>
    <w:rsid w:val="00134D23"/>
    <w:rsid w:val="00142733"/>
    <w:rsid w:val="00175C67"/>
    <w:rsid w:val="00191CAC"/>
    <w:rsid w:val="001B7250"/>
    <w:rsid w:val="001E4EB2"/>
    <w:rsid w:val="00243134"/>
    <w:rsid w:val="002748AA"/>
    <w:rsid w:val="0030385E"/>
    <w:rsid w:val="00312798"/>
    <w:rsid w:val="00363A78"/>
    <w:rsid w:val="00393FA9"/>
    <w:rsid w:val="003A32E8"/>
    <w:rsid w:val="003A6C9F"/>
    <w:rsid w:val="003D1630"/>
    <w:rsid w:val="003D5D37"/>
    <w:rsid w:val="00454E2E"/>
    <w:rsid w:val="004750B6"/>
    <w:rsid w:val="004F0321"/>
    <w:rsid w:val="004F237C"/>
    <w:rsid w:val="00501BC2"/>
    <w:rsid w:val="00523BD4"/>
    <w:rsid w:val="00525617"/>
    <w:rsid w:val="00525CA1"/>
    <w:rsid w:val="00563196"/>
    <w:rsid w:val="00576FDD"/>
    <w:rsid w:val="005B5511"/>
    <w:rsid w:val="005C30C6"/>
    <w:rsid w:val="005D7834"/>
    <w:rsid w:val="005E0B57"/>
    <w:rsid w:val="005E0C74"/>
    <w:rsid w:val="006236AF"/>
    <w:rsid w:val="00666EA7"/>
    <w:rsid w:val="006712A4"/>
    <w:rsid w:val="006814C5"/>
    <w:rsid w:val="00690E01"/>
    <w:rsid w:val="006C00FF"/>
    <w:rsid w:val="006E45A5"/>
    <w:rsid w:val="006F37FF"/>
    <w:rsid w:val="0070101B"/>
    <w:rsid w:val="00712FD8"/>
    <w:rsid w:val="007132E2"/>
    <w:rsid w:val="007558D8"/>
    <w:rsid w:val="007753CF"/>
    <w:rsid w:val="007A0338"/>
    <w:rsid w:val="007A3DFF"/>
    <w:rsid w:val="007A6164"/>
    <w:rsid w:val="007A7845"/>
    <w:rsid w:val="007C387A"/>
    <w:rsid w:val="007D2C5A"/>
    <w:rsid w:val="007F413F"/>
    <w:rsid w:val="00821297"/>
    <w:rsid w:val="00856438"/>
    <w:rsid w:val="008B4E63"/>
    <w:rsid w:val="008F3C5F"/>
    <w:rsid w:val="008F6643"/>
    <w:rsid w:val="009156A2"/>
    <w:rsid w:val="009919EE"/>
    <w:rsid w:val="009F5B59"/>
    <w:rsid w:val="00A33C51"/>
    <w:rsid w:val="00A368E5"/>
    <w:rsid w:val="00A65770"/>
    <w:rsid w:val="00A91C00"/>
    <w:rsid w:val="00AA3F86"/>
    <w:rsid w:val="00AC2EB4"/>
    <w:rsid w:val="00AD2083"/>
    <w:rsid w:val="00AD7A8A"/>
    <w:rsid w:val="00B05669"/>
    <w:rsid w:val="00B61F15"/>
    <w:rsid w:val="00B64741"/>
    <w:rsid w:val="00B87611"/>
    <w:rsid w:val="00BA5CED"/>
    <w:rsid w:val="00BC6CC3"/>
    <w:rsid w:val="00C244E0"/>
    <w:rsid w:val="00C35FC5"/>
    <w:rsid w:val="00C5476F"/>
    <w:rsid w:val="00C55D53"/>
    <w:rsid w:val="00C9364B"/>
    <w:rsid w:val="00CA3787"/>
    <w:rsid w:val="00CB6807"/>
    <w:rsid w:val="00CC1768"/>
    <w:rsid w:val="00CC2618"/>
    <w:rsid w:val="00CE6E06"/>
    <w:rsid w:val="00CF11D2"/>
    <w:rsid w:val="00D50455"/>
    <w:rsid w:val="00DF7AAB"/>
    <w:rsid w:val="00E0519F"/>
    <w:rsid w:val="00E07768"/>
    <w:rsid w:val="00E2213C"/>
    <w:rsid w:val="00EB1BDC"/>
    <w:rsid w:val="00EC0DDE"/>
    <w:rsid w:val="00EF35B7"/>
    <w:rsid w:val="00F06CE3"/>
    <w:rsid w:val="00F70F7F"/>
    <w:rsid w:val="00F9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D783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48</cp:revision>
  <dcterms:created xsi:type="dcterms:W3CDTF">2015-06-25T09:52:00Z</dcterms:created>
  <dcterms:modified xsi:type="dcterms:W3CDTF">2017-10-14T08:18:00Z</dcterms:modified>
</cp:coreProperties>
</file>