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01BE2">
              <w:rPr>
                <w:sz w:val="28"/>
                <w:szCs w:val="28"/>
                <w:lang w:val="en-US"/>
              </w:rPr>
              <w:t>SMT. HASEENA JAAN REHMANI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01BE2">
              <w:rPr>
                <w:sz w:val="28"/>
                <w:szCs w:val="28"/>
                <w:lang w:val="en-US"/>
              </w:rPr>
              <w:t>12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01BE2">
              <w:rPr>
                <w:sz w:val="28"/>
                <w:szCs w:val="28"/>
                <w:lang w:val="en-US"/>
              </w:rPr>
              <w:t xml:space="preserve"> 57.5 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01BE2">
              <w:rPr>
                <w:sz w:val="28"/>
                <w:szCs w:val="28"/>
                <w:lang w:val="en-US"/>
              </w:rPr>
              <w:t>9036686901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01BE2">
              <w:rPr>
                <w:sz w:val="28"/>
                <w:szCs w:val="28"/>
                <w:lang w:val="en-US"/>
              </w:rPr>
              <w:t>MARRIED.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01BE2">
              <w:rPr>
                <w:sz w:val="28"/>
                <w:szCs w:val="28"/>
                <w:lang w:val="en-US"/>
              </w:rPr>
              <w:t>30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01BE2">
              <w:rPr>
                <w:sz w:val="28"/>
                <w:szCs w:val="28"/>
                <w:lang w:val="en-US"/>
              </w:rPr>
              <w:t>TEACHER BEFORE. BA.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01BE2">
              <w:rPr>
                <w:sz w:val="28"/>
                <w:szCs w:val="28"/>
                <w:lang w:val="en-US"/>
              </w:rPr>
              <w:t xml:space="preserve">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701BE2" w:rsidP="00701BE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KNEE PAIN. HAD A INJURY WHEN SHE PUT HER LEG ON THE MAT IN AUTO JARING. </w:t>
      </w:r>
    </w:p>
    <w:p w:rsidR="00701BE2" w:rsidRDefault="00701BE2" w:rsidP="00701BE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KNEE JOINT ACCIDENT 1.5 YR BEFORE FELL DOWN. SAID HAD TO BE REPLACED THEN BUT SHE DI. SAS NOW NO PROLEM IN IT. </w:t>
      </w:r>
    </w:p>
    <w:p w:rsidR="00701BE2" w:rsidRDefault="00701BE2" w:rsidP="00701BE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 GAIN. SAYS AFTER HER INJURY SHE STATED. </w:t>
      </w:r>
    </w:p>
    <w:p w:rsidR="00701BE2" w:rsidRDefault="00701BE2" w:rsidP="00701BE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EXPOSED TO FAN/ TAKES ANY TABLET GETS SWELLING. </w:t>
      </w:r>
    </w:p>
    <w:p w:rsidR="00701BE2" w:rsidRDefault="00701BE2" w:rsidP="00701BE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01BE2" w:rsidRDefault="00701BE2" w:rsidP="00701BE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LACHESIS1M – 1 DOSE.</w:t>
      </w:r>
    </w:p>
    <w:p w:rsidR="00701BE2" w:rsidRDefault="00701BE2" w:rsidP="00701BE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BELLIS PERINNIS 200 /ARNICA 200 / APIS 200 DISC – 4-4-4-4</w:t>
      </w:r>
    </w:p>
    <w:p w:rsidR="00701BE2" w:rsidRDefault="00701BE2" w:rsidP="00701BE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2630C5" w:rsidRPr="00701BE2" w:rsidRDefault="002630C5" w:rsidP="00701BE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1 DOSE. </w:t>
      </w:r>
    </w:p>
    <w:p w:rsidR="00712FD8" w:rsidRDefault="00712FD8" w:rsidP="00483C99">
      <w:pPr>
        <w:rPr>
          <w:sz w:val="28"/>
          <w:szCs w:val="28"/>
          <w:lang w:val="en-US"/>
        </w:rPr>
      </w:pPr>
    </w:p>
    <w:p w:rsidR="00483C99" w:rsidRDefault="00483C99" w:rsidP="0048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17/5/19: feels twisting pain. after travel inc. motion tight. Alternate days motion. Typhid 15 yrs back had along with jaundice. Weight </w:t>
      </w:r>
      <w:r w:rsidR="0033577C">
        <w:rPr>
          <w:sz w:val="28"/>
          <w:szCs w:val="28"/>
          <w:lang w:val="en-US"/>
        </w:rPr>
        <w:t>gain</w:t>
      </w:r>
      <w:r>
        <w:rPr>
          <w:sz w:val="28"/>
          <w:szCs w:val="28"/>
          <w:lang w:val="en-US"/>
        </w:rPr>
        <w:t xml:space="preserve"> sice then and no strength. Since then inc. knee pain frm 2 days. Feels heavy. </w:t>
      </w:r>
    </w:p>
    <w:p w:rsidR="00483C99" w:rsidRDefault="00483C99" w:rsidP="0048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83C99" w:rsidRDefault="00A0098E" w:rsidP="00483C9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</w:t>
      </w:r>
      <w:r w:rsidR="00483C99">
        <w:rPr>
          <w:sz w:val="28"/>
          <w:szCs w:val="28"/>
          <w:lang w:val="en-US"/>
        </w:rPr>
        <w:t>/</w:t>
      </w:r>
      <w:r w:rsidR="00586FA6">
        <w:rPr>
          <w:sz w:val="28"/>
          <w:szCs w:val="28"/>
          <w:lang w:val="en-US"/>
        </w:rPr>
        <w:t>sil 200</w:t>
      </w:r>
      <w:r w:rsidR="00483C99">
        <w:rPr>
          <w:sz w:val="28"/>
          <w:szCs w:val="28"/>
          <w:lang w:val="en-US"/>
        </w:rPr>
        <w:t xml:space="preserve"> /</w:t>
      </w:r>
      <w:r w:rsidR="00586FA6">
        <w:rPr>
          <w:sz w:val="28"/>
          <w:szCs w:val="28"/>
          <w:lang w:val="en-US"/>
        </w:rPr>
        <w:t>kali iod</w:t>
      </w:r>
      <w:r w:rsidR="0033577C">
        <w:rPr>
          <w:sz w:val="28"/>
          <w:szCs w:val="28"/>
          <w:lang w:val="en-US"/>
        </w:rPr>
        <w:t>200</w:t>
      </w:r>
      <w:r w:rsidR="00586FA6">
        <w:rPr>
          <w:sz w:val="28"/>
          <w:szCs w:val="28"/>
          <w:lang w:val="en-US"/>
        </w:rPr>
        <w:t xml:space="preserve"> DISC – 4-0-</w:t>
      </w:r>
      <w:r w:rsidR="00483C99">
        <w:rPr>
          <w:sz w:val="28"/>
          <w:szCs w:val="28"/>
          <w:lang w:val="en-US"/>
        </w:rPr>
        <w:t>4</w:t>
      </w:r>
    </w:p>
    <w:p w:rsidR="00483C99" w:rsidRDefault="00483C99" w:rsidP="00483C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Y-lax </w:t>
      </w:r>
      <w:r w:rsidR="00586FA6">
        <w:rPr>
          <w:sz w:val="28"/>
          <w:szCs w:val="28"/>
          <w:lang w:val="en-US"/>
        </w:rPr>
        <w:t>28</w:t>
      </w:r>
      <w:r>
        <w:rPr>
          <w:sz w:val="28"/>
          <w:szCs w:val="28"/>
          <w:lang w:val="en-US"/>
        </w:rPr>
        <w:t xml:space="preserve"> tabs – 1 tab night b/food.</w:t>
      </w:r>
    </w:p>
    <w:p w:rsidR="00483C99" w:rsidRDefault="00483C99" w:rsidP="00483C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 for massage.</w:t>
      </w:r>
    </w:p>
    <w:p w:rsidR="00586FA6" w:rsidRDefault="00E6596C" w:rsidP="00483C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– 4 pills night b/food</w:t>
      </w:r>
    </w:p>
    <w:p w:rsidR="00586FA6" w:rsidRPr="00483C99" w:rsidRDefault="00586FA6" w:rsidP="00483C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6x/sil 6x 4-0-4 b/food.</w:t>
      </w:r>
    </w:p>
    <w:p w:rsidR="00712FD8" w:rsidRDefault="00815A97" w:rsidP="00815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22/6/19: cant walk frm log. Feels tired. Tight motion. Heavy feeling. Pain25% better. Feeling light by 10%. Weakness increased.</w:t>
      </w:r>
    </w:p>
    <w:p w:rsidR="00815A97" w:rsidRDefault="00815A97" w:rsidP="00815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15A97" w:rsidRDefault="00815A97" w:rsidP="00815A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Typhoidinum1m / calc carb1m/sulphur 1m – 4-4-4-4 1</w:t>
      </w:r>
      <w:r w:rsidRPr="00815A9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/3</w:t>
      </w:r>
      <w:r w:rsidRPr="00815A97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weeks.</w:t>
      </w:r>
    </w:p>
    <w:p w:rsidR="00815A97" w:rsidRDefault="00815A97" w:rsidP="00815A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1m/bryonia1m/ apis 1m 4-0-4 b/food.</w:t>
      </w:r>
    </w:p>
    <w:p w:rsidR="00815A97" w:rsidRDefault="00815A97" w:rsidP="00815A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drops 10-10-10 drops a/food.</w:t>
      </w:r>
    </w:p>
    <w:p w:rsidR="0052591B" w:rsidRDefault="0052591B" w:rsidP="00815A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Lachesis 1m – 4 pills fr 10 days. </w:t>
      </w:r>
    </w:p>
    <w:p w:rsidR="00815A97" w:rsidRDefault="00815A97" w:rsidP="00815A97">
      <w:pPr>
        <w:pStyle w:val="ListParagraph"/>
        <w:rPr>
          <w:sz w:val="28"/>
          <w:szCs w:val="28"/>
          <w:lang w:val="en-US"/>
        </w:rPr>
      </w:pPr>
    </w:p>
    <w:p w:rsidR="00815A97" w:rsidRPr="00815A97" w:rsidRDefault="00815A97" w:rsidP="00815A97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82B" w:rsidRDefault="00EA082B" w:rsidP="00AD2083">
      <w:pPr>
        <w:spacing w:after="0" w:line="240" w:lineRule="auto"/>
      </w:pPr>
      <w:r>
        <w:separator/>
      </w:r>
    </w:p>
  </w:endnote>
  <w:endnote w:type="continuationSeparator" w:id="1">
    <w:p w:rsidR="00EA082B" w:rsidRDefault="00EA082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82B" w:rsidRDefault="00EA082B" w:rsidP="00AD2083">
      <w:pPr>
        <w:spacing w:after="0" w:line="240" w:lineRule="auto"/>
      </w:pPr>
      <w:r>
        <w:separator/>
      </w:r>
    </w:p>
  </w:footnote>
  <w:footnote w:type="continuationSeparator" w:id="1">
    <w:p w:rsidR="00EA082B" w:rsidRDefault="00EA082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196"/>
    <w:multiLevelType w:val="hybridMultilevel"/>
    <w:tmpl w:val="A772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5BE"/>
    <w:multiLevelType w:val="hybridMultilevel"/>
    <w:tmpl w:val="4982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776F5"/>
    <w:multiLevelType w:val="hybridMultilevel"/>
    <w:tmpl w:val="2A5A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647B5"/>
    <w:multiLevelType w:val="hybridMultilevel"/>
    <w:tmpl w:val="A3BE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6D20"/>
    <w:rsid w:val="000378D4"/>
    <w:rsid w:val="00074937"/>
    <w:rsid w:val="00076730"/>
    <w:rsid w:val="000E36D6"/>
    <w:rsid w:val="001137DD"/>
    <w:rsid w:val="00134D23"/>
    <w:rsid w:val="00175C67"/>
    <w:rsid w:val="001E4EB2"/>
    <w:rsid w:val="002630C5"/>
    <w:rsid w:val="00264E73"/>
    <w:rsid w:val="002748AA"/>
    <w:rsid w:val="002B2508"/>
    <w:rsid w:val="002B7CD5"/>
    <w:rsid w:val="0030385E"/>
    <w:rsid w:val="00312798"/>
    <w:rsid w:val="0033577C"/>
    <w:rsid w:val="00363A78"/>
    <w:rsid w:val="00393FA9"/>
    <w:rsid w:val="003A32E8"/>
    <w:rsid w:val="003A6C9F"/>
    <w:rsid w:val="00454E2E"/>
    <w:rsid w:val="004750B6"/>
    <w:rsid w:val="00483C99"/>
    <w:rsid w:val="004F0321"/>
    <w:rsid w:val="004F237C"/>
    <w:rsid w:val="00500825"/>
    <w:rsid w:val="00501BC2"/>
    <w:rsid w:val="00523BD4"/>
    <w:rsid w:val="00525617"/>
    <w:rsid w:val="0052591B"/>
    <w:rsid w:val="00563196"/>
    <w:rsid w:val="00576FDD"/>
    <w:rsid w:val="00586FA6"/>
    <w:rsid w:val="005B5511"/>
    <w:rsid w:val="005C30C6"/>
    <w:rsid w:val="005E0B57"/>
    <w:rsid w:val="005E7F50"/>
    <w:rsid w:val="006236AF"/>
    <w:rsid w:val="00666EA7"/>
    <w:rsid w:val="006814C5"/>
    <w:rsid w:val="00690E01"/>
    <w:rsid w:val="006B5EB0"/>
    <w:rsid w:val="006C00FF"/>
    <w:rsid w:val="006E45A5"/>
    <w:rsid w:val="006F37FF"/>
    <w:rsid w:val="0070101B"/>
    <w:rsid w:val="00701BE2"/>
    <w:rsid w:val="00704453"/>
    <w:rsid w:val="00712FD8"/>
    <w:rsid w:val="007132E2"/>
    <w:rsid w:val="007558D8"/>
    <w:rsid w:val="007A0338"/>
    <w:rsid w:val="007A6164"/>
    <w:rsid w:val="007C387A"/>
    <w:rsid w:val="007D7AF1"/>
    <w:rsid w:val="00815A97"/>
    <w:rsid w:val="00821297"/>
    <w:rsid w:val="00876CA0"/>
    <w:rsid w:val="008F3C5F"/>
    <w:rsid w:val="009156A2"/>
    <w:rsid w:val="009919EE"/>
    <w:rsid w:val="009A3902"/>
    <w:rsid w:val="00A0098E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6596C"/>
    <w:rsid w:val="00EA082B"/>
    <w:rsid w:val="00EA21DC"/>
    <w:rsid w:val="00EB1BDC"/>
    <w:rsid w:val="00EC0DDE"/>
    <w:rsid w:val="00EE01CD"/>
    <w:rsid w:val="00EF35B7"/>
    <w:rsid w:val="00F06CE3"/>
    <w:rsid w:val="00F70F7F"/>
    <w:rsid w:val="00F9377C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46</cp:revision>
  <dcterms:created xsi:type="dcterms:W3CDTF">2015-06-25T09:52:00Z</dcterms:created>
  <dcterms:modified xsi:type="dcterms:W3CDTF">2019-06-22T14:42:00Z</dcterms:modified>
</cp:coreProperties>
</file>