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2680">
              <w:rPr>
                <w:sz w:val="28"/>
                <w:szCs w:val="28"/>
                <w:lang w:val="en-US"/>
              </w:rPr>
              <w:t>KISHORE BADAMI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310CF">
              <w:rPr>
                <w:sz w:val="28"/>
                <w:szCs w:val="28"/>
                <w:lang w:val="en-US"/>
              </w:rPr>
              <w:t>0</w:t>
            </w:r>
            <w:r w:rsidR="008D2680">
              <w:rPr>
                <w:sz w:val="28"/>
                <w:szCs w:val="28"/>
                <w:lang w:val="en-US"/>
              </w:rPr>
              <w:t>2</w:t>
            </w:r>
            <w:r w:rsidR="006310CF">
              <w:rPr>
                <w:sz w:val="28"/>
                <w:szCs w:val="28"/>
                <w:lang w:val="en-US"/>
              </w:rPr>
              <w:t>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D2680"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2680">
              <w:rPr>
                <w:sz w:val="28"/>
                <w:szCs w:val="28"/>
                <w:lang w:val="en-US"/>
              </w:rPr>
              <w:t>9845040693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2680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D2680">
              <w:rPr>
                <w:sz w:val="28"/>
                <w:szCs w:val="28"/>
                <w:lang w:val="en-US"/>
              </w:rPr>
              <w:t>3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D2680">
              <w:rPr>
                <w:sz w:val="28"/>
                <w:szCs w:val="28"/>
                <w:lang w:val="en-US"/>
              </w:rPr>
              <w:t>RETD HEAD OF MARKETING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Dr.</w:t>
            </w:r>
            <w:r w:rsidR="008D2680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8D2680">
              <w:rPr>
                <w:sz w:val="28"/>
                <w:szCs w:val="28"/>
                <w:lang w:val="en-US"/>
              </w:rPr>
              <w:t>JAYANAGAR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8D2680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1.K/c/o-dm15yrs,htn7yrs </w:t>
      </w:r>
    </w:p>
    <w:p w:rsidR="008D2680" w:rsidRDefault="008D2680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h/o-appendicetomy,ibs,</w:t>
      </w:r>
    </w:p>
    <w:p w:rsidR="008D2680" w:rsidRDefault="008D2680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agg-out side food,oily,sweets,evening</w:t>
      </w:r>
    </w:p>
    <w:p w:rsidR="008D2680" w:rsidRDefault="008D2680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a rock,acidity burning,loose stools,upward pressure,diff to pas-eructations,cramps in calf muscle </w:t>
      </w:r>
    </w:p>
    <w:p w:rsidR="008D2680" w:rsidRDefault="008D2680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amel-movement</w:t>
      </w:r>
    </w:p>
    <w:p w:rsidR="00E06EEC" w:rsidRDefault="00E06EEC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salty taste</w:t>
      </w:r>
    </w:p>
    <w:p w:rsidR="00E06EEC" w:rsidRDefault="00E06EEC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thirst more</w:t>
      </w:r>
    </w:p>
    <w:p w:rsidR="00E06EEC" w:rsidRDefault="00E06EEC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E06EEC" w:rsidRDefault="00E06EEC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1.merc sol1m+robinia200+china200+nux vom200 4-4-4-4</w:t>
      </w:r>
    </w:p>
    <w:p w:rsidR="00E06EEC" w:rsidRDefault="00E06EEC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10tab mrng &amp; nt b/food</w:t>
      </w:r>
    </w:p>
    <w:p w:rsidR="00E06EEC" w:rsidRDefault="00E06EEC" w:rsidP="008D268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3.lyco200 1dose st</w:t>
      </w:r>
    </w:p>
    <w:p w:rsidR="00712FD8" w:rsidRDefault="00E06EEC" w:rsidP="00E06EEC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1week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131" w:rsidRDefault="00BF1131" w:rsidP="00AD2083">
      <w:pPr>
        <w:spacing w:after="0" w:line="240" w:lineRule="auto"/>
      </w:pPr>
      <w:r>
        <w:separator/>
      </w:r>
    </w:p>
  </w:endnote>
  <w:endnote w:type="continuationSeparator" w:id="1">
    <w:p w:rsidR="00BF1131" w:rsidRDefault="00BF113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131" w:rsidRDefault="00BF1131" w:rsidP="00AD2083">
      <w:pPr>
        <w:spacing w:after="0" w:line="240" w:lineRule="auto"/>
      </w:pPr>
      <w:r>
        <w:separator/>
      </w:r>
    </w:p>
  </w:footnote>
  <w:footnote w:type="continuationSeparator" w:id="1">
    <w:p w:rsidR="00BF1131" w:rsidRDefault="00BF113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D268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BF1131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CF4B7B"/>
    <w:rsid w:val="00D50455"/>
    <w:rsid w:val="00DF7AAB"/>
    <w:rsid w:val="00E06EEC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2019-05-03T15:00:00Z</dcterms:modified>
</cp:coreProperties>
</file>