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4490B">
              <w:rPr>
                <w:sz w:val="28"/>
                <w:szCs w:val="28"/>
                <w:lang w:val="en-US"/>
              </w:rPr>
              <w:t>SMT.ANAMIKA KUMARI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24490B">
              <w:rPr>
                <w:sz w:val="28"/>
                <w:szCs w:val="28"/>
                <w:lang w:val="en-US"/>
              </w:rPr>
              <w:t>2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4490B">
              <w:rPr>
                <w:sz w:val="28"/>
                <w:szCs w:val="28"/>
                <w:lang w:val="en-US"/>
              </w:rPr>
              <w:t xml:space="preserve"> 25/F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4490B">
              <w:rPr>
                <w:sz w:val="28"/>
                <w:szCs w:val="28"/>
                <w:lang w:val="en-US"/>
              </w:rPr>
              <w:t>8105390920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4490B">
              <w:rPr>
                <w:sz w:val="28"/>
                <w:szCs w:val="28"/>
                <w:lang w:val="en-US"/>
              </w:rPr>
              <w:t xml:space="preserve"> ML- 6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4490B">
              <w:rPr>
                <w:sz w:val="28"/>
                <w:szCs w:val="28"/>
                <w:lang w:val="en-US"/>
              </w:rPr>
              <w:t>1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4490B">
              <w:rPr>
                <w:sz w:val="28"/>
                <w:szCs w:val="28"/>
                <w:lang w:val="en-US"/>
              </w:rPr>
              <w:t xml:space="preserve"> HOUSEWIFE. MSC.ZOOLOGY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24490B">
              <w:rPr>
                <w:sz w:val="28"/>
                <w:szCs w:val="28"/>
                <w:lang w:val="en-US"/>
              </w:rPr>
              <w:t xml:space="preserve"> NATIVE BIHAR. IN BLORE FROM 5 YEARS.</w:t>
            </w:r>
          </w:p>
          <w:p w:rsidR="0024490B" w:rsidRPr="00576FDD" w:rsidRDefault="0024490B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BANSHANKARI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24490B" w:rsidP="0024490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HAIRFALL FROM ONE MONTH. FROM ROOT. ITCHING AT TIMES. DANDRUFF AT TIMES. </w:t>
      </w:r>
    </w:p>
    <w:p w:rsidR="0024490B" w:rsidRDefault="0024490B" w:rsidP="002449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SON. FTND. </w:t>
      </w:r>
    </w:p>
    <w:p w:rsidR="0024490B" w:rsidRDefault="0024490B" w:rsidP="002449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ERYTHEMA NODOSUM 2 MONTHS BACK. AFTER THIS ONLY NOTICED HEAVY HAIRFALL. </w:t>
      </w:r>
    </w:p>
    <w:p w:rsidR="0024490B" w:rsidRDefault="0024490B" w:rsidP="0024490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24490B" w:rsidRDefault="0024490B" w:rsidP="002449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E.COLI 3-4 YEARS BACK. </w:t>
      </w:r>
    </w:p>
    <w:p w:rsidR="0024490B" w:rsidRDefault="0024490B" w:rsidP="002449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CHICKN POX</w:t>
      </w:r>
    </w:p>
    <w:p w:rsidR="0024490B" w:rsidRDefault="004028E9" w:rsidP="004028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028E9" w:rsidRDefault="004028E9" w:rsidP="004028E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SILICEA 200/ACID PHOS 200 – 4-4-4-4</w:t>
      </w:r>
    </w:p>
    <w:p w:rsidR="004028E9" w:rsidRDefault="004028E9" w:rsidP="004028E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6X 4-0-4 A/FOOD.</w:t>
      </w:r>
    </w:p>
    <w:p w:rsidR="004028E9" w:rsidRDefault="004028E9" w:rsidP="004028E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6X 4-0-4 A/FOOD.</w:t>
      </w:r>
    </w:p>
    <w:p w:rsidR="004028E9" w:rsidRDefault="004028E9" w:rsidP="004028E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SULPHUR 200 – 1 DOSE. </w:t>
      </w:r>
    </w:p>
    <w:p w:rsidR="004028E9" w:rsidRPr="004028E9" w:rsidRDefault="004028E9" w:rsidP="004028E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FE6" w:rsidRDefault="00622FE6" w:rsidP="00AD2083">
      <w:pPr>
        <w:spacing w:after="0" w:line="240" w:lineRule="auto"/>
      </w:pPr>
      <w:r>
        <w:separator/>
      </w:r>
    </w:p>
  </w:endnote>
  <w:endnote w:type="continuationSeparator" w:id="1">
    <w:p w:rsidR="00622FE6" w:rsidRDefault="00622FE6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FE6" w:rsidRDefault="00622FE6" w:rsidP="00AD2083">
      <w:pPr>
        <w:spacing w:after="0" w:line="240" w:lineRule="auto"/>
      </w:pPr>
      <w:r>
        <w:separator/>
      </w:r>
    </w:p>
  </w:footnote>
  <w:footnote w:type="continuationSeparator" w:id="1">
    <w:p w:rsidR="00622FE6" w:rsidRDefault="00622FE6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772F2"/>
    <w:multiLevelType w:val="hybridMultilevel"/>
    <w:tmpl w:val="E398C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5335F"/>
    <w:multiLevelType w:val="hybridMultilevel"/>
    <w:tmpl w:val="BFC20ACC"/>
    <w:lvl w:ilvl="0" w:tplc="3EDA7A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EB3163"/>
    <w:multiLevelType w:val="hybridMultilevel"/>
    <w:tmpl w:val="9D2C3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4490B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028E9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2FE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9B2486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49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44</cp:revision>
  <dcterms:created xsi:type="dcterms:W3CDTF">2015-06-25T09:52:00Z</dcterms:created>
  <dcterms:modified xsi:type="dcterms:W3CDTF">2019-06-01T15:25:00Z</dcterms:modified>
</cp:coreProperties>
</file>