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882" w:rsidRDefault="00C36E0F">
      <w:pPr>
        <w:pStyle w:val="Heading1"/>
      </w:pPr>
      <w:bookmarkStart w:id="0" w:name="sammy-lao"/>
      <w:r>
        <w:t>Sammy Lao</w:t>
      </w:r>
    </w:p>
    <w:tbl>
      <w:tblPr>
        <w:tblW w:w="0" w:type="auto"/>
        <w:tblLook w:val="04A0"/>
      </w:tblPr>
      <w:tblGrid>
        <w:gridCol w:w="1364"/>
        <w:gridCol w:w="2798"/>
      </w:tblGrid>
      <w:tr w:rsidR="006D488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0"/>
          <w:p w:rsidR="006D4882" w:rsidRDefault="00C36E0F">
            <w:pPr>
              <w:pStyle w:val="Compact"/>
            </w:pPr>
            <w:r>
              <w:t>Contact 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D4882" w:rsidRDefault="006D4882"/>
        </w:tc>
      </w:tr>
      <w:tr w:rsidR="006D4882">
        <w:tc>
          <w:tcPr>
            <w:tcW w:w="0" w:type="auto"/>
          </w:tcPr>
          <w:p w:rsidR="006D4882" w:rsidRDefault="00C36E0F">
            <w:pPr>
              <w:pStyle w:val="Compact"/>
            </w:pPr>
            <w:r>
              <w:t>Address</w:t>
            </w:r>
          </w:p>
        </w:tc>
        <w:tc>
          <w:tcPr>
            <w:tcW w:w="0" w:type="auto"/>
          </w:tcPr>
          <w:p w:rsidR="006D4882" w:rsidRDefault="00C36E0F">
            <w:pPr>
              <w:pStyle w:val="Compact"/>
            </w:pPr>
            <w:r>
              <w:t>85 Roseheath Drive</w:t>
            </w:r>
          </w:p>
        </w:tc>
      </w:tr>
      <w:tr w:rsidR="006D4882">
        <w:tc>
          <w:tcPr>
            <w:tcW w:w="0" w:type="auto"/>
          </w:tcPr>
          <w:p w:rsidR="006D4882" w:rsidRDefault="00C36E0F">
            <w:pPr>
              <w:pStyle w:val="Compact"/>
            </w:pPr>
            <w:r>
              <w:t>Email</w:t>
            </w:r>
          </w:p>
        </w:tc>
        <w:tc>
          <w:tcPr>
            <w:tcW w:w="0" w:type="auto"/>
          </w:tcPr>
          <w:p w:rsidR="006D4882" w:rsidRDefault="00C36E0F">
            <w:pPr>
              <w:pStyle w:val="Compact"/>
            </w:pPr>
            <w:r>
              <w:t>sammy.lao@outlook.com</w:t>
            </w:r>
          </w:p>
        </w:tc>
      </w:tr>
      <w:tr w:rsidR="006D4882">
        <w:tc>
          <w:tcPr>
            <w:tcW w:w="0" w:type="auto"/>
          </w:tcPr>
          <w:p w:rsidR="006D4882" w:rsidRDefault="00C36E0F">
            <w:pPr>
              <w:pStyle w:val="Compact"/>
            </w:pPr>
            <w:r>
              <w:t>Twitter</w:t>
            </w:r>
          </w:p>
        </w:tc>
        <w:tc>
          <w:tcPr>
            <w:tcW w:w="0" w:type="auto"/>
          </w:tcPr>
          <w:p w:rsidR="006D4882" w:rsidRDefault="00C36E0F">
            <w:pPr>
              <w:pStyle w:val="Compact"/>
            </w:pPr>
            <w:r>
              <w:t>@razorgoto</w:t>
            </w:r>
          </w:p>
        </w:tc>
      </w:tr>
      <w:tr w:rsidR="006D4882">
        <w:tc>
          <w:tcPr>
            <w:tcW w:w="0" w:type="auto"/>
          </w:tcPr>
          <w:p w:rsidR="006D4882" w:rsidRDefault="00C36E0F">
            <w:pPr>
              <w:pStyle w:val="Compact"/>
            </w:pPr>
            <w:r>
              <w:t>Tel</w:t>
            </w:r>
          </w:p>
        </w:tc>
        <w:tc>
          <w:tcPr>
            <w:tcW w:w="0" w:type="auto"/>
          </w:tcPr>
          <w:p w:rsidR="006D4882" w:rsidRDefault="00C36E0F">
            <w:pPr>
              <w:pStyle w:val="Compact"/>
            </w:pPr>
            <w:r>
              <w:t>416-832-8000</w:t>
            </w:r>
          </w:p>
        </w:tc>
      </w:tr>
    </w:tbl>
    <w:p w:rsidR="006D4882" w:rsidRDefault="00C36E0F">
      <w:pPr>
        <w:pStyle w:val="Heading1"/>
      </w:pPr>
      <w:bookmarkStart w:id="1" w:name="work-experience"/>
      <w:r>
        <w:t>Work Experience</w:t>
      </w:r>
    </w:p>
    <w:p w:rsidR="006D4882" w:rsidRDefault="00C36E0F">
      <w:pPr>
        <w:pStyle w:val="Heading2"/>
      </w:pPr>
      <w:bookmarkStart w:id="2" w:name="free-geek-toronto"/>
      <w:bookmarkEnd w:id="1"/>
      <w:r>
        <w:t>Free Geek Toronto</w:t>
      </w:r>
    </w:p>
    <w:p w:rsidR="006D4882" w:rsidRDefault="00C36E0F">
      <w:pPr>
        <w:pStyle w:val="Heading3"/>
      </w:pPr>
      <w:bookmarkStart w:id="3" w:name="executive-director"/>
      <w:bookmarkEnd w:id="2"/>
      <w:r>
        <w:t>Executive Director</w:t>
      </w:r>
    </w:p>
    <w:bookmarkEnd w:id="3"/>
    <w:p w:rsidR="006D4882" w:rsidRDefault="00C36E0F">
      <w:r>
        <w:t>February 2012 – April 2013</w:t>
      </w:r>
    </w:p>
    <w:p w:rsidR="006D4882" w:rsidRDefault="00C36E0F">
      <w:pPr>
        <w:pStyle w:val="Compact"/>
        <w:numPr>
          <w:ilvl w:val="0"/>
          <w:numId w:val="5"/>
        </w:numPr>
      </w:pPr>
      <w:r>
        <w:t>Ensure ongoing program excellence, fundraising, and consistent quality of finance and administration</w:t>
      </w:r>
    </w:p>
    <w:p w:rsidR="006D4882" w:rsidRDefault="00C36E0F">
      <w:pPr>
        <w:pStyle w:val="Compact"/>
        <w:numPr>
          <w:ilvl w:val="0"/>
          <w:numId w:val="5"/>
        </w:numPr>
      </w:pPr>
      <w:r>
        <w:t>Engage and energize volunteers, board members, partnering organizations and funders</w:t>
      </w:r>
    </w:p>
    <w:p w:rsidR="006D4882" w:rsidRDefault="00C36E0F">
      <w:pPr>
        <w:pStyle w:val="Compact"/>
        <w:numPr>
          <w:ilvl w:val="0"/>
          <w:numId w:val="5"/>
        </w:numPr>
      </w:pPr>
      <w:r>
        <w:t>Oversee the implementation of a Learning Management System</w:t>
      </w:r>
    </w:p>
    <w:p w:rsidR="006D4882" w:rsidRDefault="00C36E0F">
      <w:pPr>
        <w:pStyle w:val="Compact"/>
        <w:numPr>
          <w:ilvl w:val="0"/>
          <w:numId w:val="5"/>
        </w:numPr>
      </w:pPr>
      <w:r>
        <w:t>Develop, maintain, and support a strong board of directors</w:t>
      </w:r>
    </w:p>
    <w:p w:rsidR="006D4882" w:rsidRDefault="00C36E0F">
      <w:pPr>
        <w:pStyle w:val="Heading3"/>
      </w:pPr>
      <w:bookmarkStart w:id="4" w:name="chief-technology-officer"/>
      <w:r>
        <w:t>Chief Technology Officer</w:t>
      </w:r>
    </w:p>
    <w:bookmarkEnd w:id="4"/>
    <w:p w:rsidR="006D4882" w:rsidRDefault="00C36E0F">
      <w:r>
        <w:t>June 2011 to February 2012</w:t>
      </w:r>
    </w:p>
    <w:p w:rsidR="006D4882" w:rsidRDefault="00C36E0F">
      <w:pPr>
        <w:pStyle w:val="Compact"/>
        <w:numPr>
          <w:ilvl w:val="0"/>
          <w:numId w:val="6"/>
        </w:numPr>
      </w:pPr>
      <w:r>
        <w:t>Consult on technical hardware sales</w:t>
      </w:r>
    </w:p>
    <w:p w:rsidR="006D4882" w:rsidRDefault="00C36E0F">
      <w:pPr>
        <w:pStyle w:val="Compact"/>
        <w:numPr>
          <w:ilvl w:val="0"/>
          <w:numId w:val="6"/>
        </w:numPr>
      </w:pPr>
      <w:r>
        <w:t>Coordinate tech-driven volunteers</w:t>
      </w:r>
    </w:p>
    <w:p w:rsidR="006D4882" w:rsidRDefault="00C36E0F">
      <w:pPr>
        <w:pStyle w:val="Compact"/>
        <w:numPr>
          <w:ilvl w:val="0"/>
          <w:numId w:val="6"/>
        </w:numPr>
      </w:pPr>
      <w:r>
        <w:t>Create IT security policies</w:t>
      </w:r>
    </w:p>
    <w:p w:rsidR="006D4882" w:rsidRDefault="00C36E0F">
      <w:pPr>
        <w:pStyle w:val="Compact"/>
        <w:numPr>
          <w:ilvl w:val="0"/>
          <w:numId w:val="6"/>
        </w:numPr>
      </w:pPr>
      <w:r>
        <w:t>Implement a Customer Relationship Management System (CRM)</w:t>
      </w:r>
    </w:p>
    <w:p w:rsidR="006D4882" w:rsidRDefault="00C36E0F">
      <w:pPr>
        <w:pStyle w:val="Compact"/>
        <w:numPr>
          <w:ilvl w:val="0"/>
          <w:numId w:val="6"/>
        </w:numPr>
      </w:pPr>
      <w:r>
        <w:t>Manage Volunteer Management system</w:t>
      </w:r>
    </w:p>
    <w:p w:rsidR="006D4882" w:rsidRDefault="00C36E0F">
      <w:pPr>
        <w:pStyle w:val="Heading3"/>
      </w:pPr>
      <w:bookmarkStart w:id="5" w:name="webmaster---social-media-outreach"/>
      <w:r>
        <w:t>Webmaster - Social Media &amp; Outreach</w:t>
      </w:r>
    </w:p>
    <w:bookmarkEnd w:id="5"/>
    <w:p w:rsidR="006D4882" w:rsidRDefault="00C36E0F">
      <w:r>
        <w:t>Dec 2009 to Jun 2011</w:t>
      </w:r>
    </w:p>
    <w:p w:rsidR="006D4882" w:rsidRDefault="00C36E0F">
      <w:pPr>
        <w:pStyle w:val="Compact"/>
        <w:numPr>
          <w:ilvl w:val="0"/>
          <w:numId w:val="7"/>
        </w:numPr>
      </w:pPr>
      <w:r>
        <w:t>Manage Drupal instance</w:t>
      </w:r>
    </w:p>
    <w:p w:rsidR="006D4882" w:rsidRDefault="00C36E0F">
      <w:pPr>
        <w:pStyle w:val="Compact"/>
        <w:numPr>
          <w:ilvl w:val="0"/>
          <w:numId w:val="7"/>
        </w:numPr>
      </w:pPr>
      <w:r>
        <w:t>Implement a new email system</w:t>
      </w:r>
    </w:p>
    <w:p w:rsidR="006D4882" w:rsidRDefault="00C36E0F">
      <w:pPr>
        <w:pStyle w:val="Compact"/>
        <w:numPr>
          <w:ilvl w:val="0"/>
          <w:numId w:val="7"/>
        </w:numPr>
      </w:pPr>
      <w:r>
        <w:t>Create use case documents for existing software resources</w:t>
      </w:r>
    </w:p>
    <w:p w:rsidR="006D4882" w:rsidRDefault="00C36E0F">
      <w:pPr>
        <w:pStyle w:val="Compact"/>
        <w:numPr>
          <w:ilvl w:val="0"/>
          <w:numId w:val="7"/>
        </w:numPr>
      </w:pPr>
      <w:r>
        <w:t>Organize Toronto Linuxfest</w:t>
      </w:r>
    </w:p>
    <w:p w:rsidR="006D4882" w:rsidRDefault="00C36E0F">
      <w:pPr>
        <w:pStyle w:val="Heading1"/>
      </w:pPr>
      <w:bookmarkStart w:id="6" w:name="education"/>
      <w:r>
        <w:lastRenderedPageBreak/>
        <w:t>Education</w:t>
      </w:r>
    </w:p>
    <w:p w:rsidR="006D4882" w:rsidRDefault="00C36E0F">
      <w:pPr>
        <w:pStyle w:val="Heading2"/>
      </w:pPr>
      <w:bookmarkStart w:id="7" w:name="seneca-college"/>
      <w:bookmarkEnd w:id="6"/>
      <w:r>
        <w:t>Seneca College</w:t>
      </w:r>
    </w:p>
    <w:p w:rsidR="006D4882" w:rsidRDefault="00C36E0F">
      <w:pPr>
        <w:pStyle w:val="Heading3"/>
      </w:pPr>
      <w:bookmarkStart w:id="8" w:name="graduate-certificate-in-technical-commun"/>
      <w:bookmarkEnd w:id="7"/>
      <w:r>
        <w:t>Graduate Certificate in Technical Communication</w:t>
      </w:r>
    </w:p>
    <w:bookmarkEnd w:id="8"/>
    <w:p w:rsidR="006D4882" w:rsidRDefault="00C36E0F">
      <w:r>
        <w:t>2007</w:t>
      </w:r>
    </w:p>
    <w:p w:rsidR="006D4882" w:rsidRDefault="00C36E0F">
      <w:pPr>
        <w:pStyle w:val="Compact"/>
        <w:numPr>
          <w:ilvl w:val="0"/>
          <w:numId w:val="12"/>
        </w:numPr>
      </w:pPr>
      <w:r>
        <w:t>Learn to design, research, draft, edit and produce technical documents for a wide range of audiences and purposes</w:t>
      </w:r>
    </w:p>
    <w:p w:rsidR="006D4882" w:rsidRDefault="00C36E0F">
      <w:pPr>
        <w:pStyle w:val="Heading2"/>
      </w:pPr>
      <w:bookmarkStart w:id="9" w:name="queens-university"/>
      <w:r>
        <w:t>Queen's University</w:t>
      </w:r>
    </w:p>
    <w:p w:rsidR="006D4882" w:rsidRDefault="00C36E0F">
      <w:pPr>
        <w:pStyle w:val="Heading3"/>
      </w:pPr>
      <w:bookmarkStart w:id="10" w:name="bachelor-of-arts-in-political-studies"/>
      <w:bookmarkEnd w:id="9"/>
      <w:r>
        <w:t>Bachelor of Arts in Political Studies</w:t>
      </w:r>
    </w:p>
    <w:bookmarkEnd w:id="10"/>
    <w:p w:rsidR="006D4882" w:rsidRDefault="00C36E0F">
      <w:r>
        <w:t>2004</w:t>
      </w:r>
    </w:p>
    <w:p w:rsidR="006D4882" w:rsidRDefault="00C36E0F">
      <w:pPr>
        <w:pStyle w:val="Compact"/>
        <w:numPr>
          <w:ilvl w:val="0"/>
          <w:numId w:val="13"/>
        </w:numPr>
      </w:pPr>
      <w:r>
        <w:t>Learn to speak and write clearly</w:t>
      </w:r>
    </w:p>
    <w:p w:rsidR="00C36E0F" w:rsidRPr="00C36E0F" w:rsidRDefault="00C36E0F" w:rsidP="00C36E0F">
      <w:pPr>
        <w:pStyle w:val="Heading1"/>
      </w:pPr>
      <w:bookmarkStart w:id="11" w:name="skills"/>
      <w:r>
        <w:t>Skills</w:t>
      </w:r>
    </w:p>
    <w:tbl>
      <w:tblPr>
        <w:tblStyle w:val="TableGrid"/>
        <w:tblW w:w="0" w:type="auto"/>
        <w:tblInd w:w="480" w:type="dxa"/>
        <w:tblLook w:val="04A0"/>
      </w:tblPr>
      <w:tblGrid>
        <w:gridCol w:w="2206"/>
        <w:gridCol w:w="2140"/>
        <w:gridCol w:w="2534"/>
        <w:gridCol w:w="2216"/>
      </w:tblGrid>
      <w:tr w:rsidR="00C36E0F" w:rsidRPr="00C36E0F" w:rsidTr="00C36E0F">
        <w:tc>
          <w:tcPr>
            <w:tcW w:w="2206" w:type="dxa"/>
          </w:tcPr>
          <w:bookmarkEnd w:id="11"/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Technical Writing</w:t>
            </w:r>
          </w:p>
        </w:tc>
        <w:tc>
          <w:tcPr>
            <w:tcW w:w="2140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Corporate Policy</w:t>
            </w:r>
          </w:p>
        </w:tc>
        <w:tc>
          <w:tcPr>
            <w:tcW w:w="2534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Process Mapping</w:t>
            </w:r>
          </w:p>
        </w:tc>
        <w:tc>
          <w:tcPr>
            <w:tcW w:w="221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Training &amp; Development</w:t>
            </w:r>
          </w:p>
        </w:tc>
      </w:tr>
      <w:tr w:rsidR="00C36E0F" w:rsidRPr="00C36E0F" w:rsidTr="00C36E0F">
        <w:tc>
          <w:tcPr>
            <w:tcW w:w="220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Social Media</w:t>
            </w:r>
          </w:p>
        </w:tc>
        <w:tc>
          <w:tcPr>
            <w:tcW w:w="2140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Teaching</w:t>
            </w:r>
          </w:p>
        </w:tc>
        <w:tc>
          <w:tcPr>
            <w:tcW w:w="2534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Customer Relations</w:t>
            </w:r>
          </w:p>
        </w:tc>
        <w:tc>
          <w:tcPr>
            <w:tcW w:w="221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Strategic Planning</w:t>
            </w:r>
          </w:p>
        </w:tc>
      </w:tr>
      <w:tr w:rsidR="00C36E0F" w:rsidRPr="00C36E0F" w:rsidTr="00C36E0F">
        <w:tc>
          <w:tcPr>
            <w:tcW w:w="220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Problem Solving</w:t>
            </w:r>
          </w:p>
        </w:tc>
        <w:tc>
          <w:tcPr>
            <w:tcW w:w="2140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proofErr w:type="spellStart"/>
            <w:r w:rsidRPr="00C36E0F">
              <w:t>Sharepoint</w:t>
            </w:r>
            <w:proofErr w:type="spellEnd"/>
          </w:p>
        </w:tc>
        <w:tc>
          <w:tcPr>
            <w:tcW w:w="2534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Editing</w:t>
            </w:r>
          </w:p>
        </w:tc>
        <w:tc>
          <w:tcPr>
            <w:tcW w:w="221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Visio</w:t>
            </w:r>
          </w:p>
        </w:tc>
      </w:tr>
      <w:tr w:rsidR="00C36E0F" w:rsidRPr="00C36E0F" w:rsidTr="00C36E0F">
        <w:tc>
          <w:tcPr>
            <w:tcW w:w="220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User Flows</w:t>
            </w:r>
          </w:p>
        </w:tc>
        <w:tc>
          <w:tcPr>
            <w:tcW w:w="2140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Paper Prototyping</w:t>
            </w:r>
          </w:p>
        </w:tc>
        <w:tc>
          <w:tcPr>
            <w:tcW w:w="2534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Affinity Diagramming</w:t>
            </w:r>
          </w:p>
        </w:tc>
        <w:tc>
          <w:tcPr>
            <w:tcW w:w="221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User Acceptance Testing</w:t>
            </w:r>
          </w:p>
        </w:tc>
      </w:tr>
      <w:tr w:rsidR="00C36E0F" w:rsidRPr="00C36E0F" w:rsidTr="00C36E0F">
        <w:tc>
          <w:tcPr>
            <w:tcW w:w="220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UAT coordination</w:t>
            </w:r>
          </w:p>
        </w:tc>
        <w:tc>
          <w:tcPr>
            <w:tcW w:w="2140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Process</w:t>
            </w:r>
          </w:p>
        </w:tc>
        <w:tc>
          <w:tcPr>
            <w:tcW w:w="2534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Requirements Gathering</w:t>
            </w:r>
          </w:p>
        </w:tc>
        <w:tc>
          <w:tcPr>
            <w:tcW w:w="221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Use Case Analysis</w:t>
            </w:r>
          </w:p>
        </w:tc>
      </w:tr>
      <w:tr w:rsidR="00C36E0F" w:rsidRPr="00C36E0F" w:rsidTr="00C36E0F">
        <w:tc>
          <w:tcPr>
            <w:tcW w:w="220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XML</w:t>
            </w:r>
          </w:p>
        </w:tc>
        <w:tc>
          <w:tcPr>
            <w:tcW w:w="2140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 xml:space="preserve">Adobe </w:t>
            </w:r>
            <w:proofErr w:type="spellStart"/>
            <w:r w:rsidRPr="00C36E0F">
              <w:t>Framemaker</w:t>
            </w:r>
            <w:proofErr w:type="spellEnd"/>
          </w:p>
        </w:tc>
        <w:tc>
          <w:tcPr>
            <w:tcW w:w="2534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 xml:space="preserve">Adobe </w:t>
            </w:r>
            <w:proofErr w:type="spellStart"/>
            <w:r w:rsidRPr="00C36E0F">
              <w:t>Pagemaker</w:t>
            </w:r>
            <w:proofErr w:type="spellEnd"/>
          </w:p>
        </w:tc>
        <w:tc>
          <w:tcPr>
            <w:tcW w:w="221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Adobe Photoshop</w:t>
            </w:r>
          </w:p>
        </w:tc>
      </w:tr>
      <w:tr w:rsidR="00C36E0F" w:rsidRPr="00C36E0F" w:rsidTr="00C36E0F">
        <w:tc>
          <w:tcPr>
            <w:tcW w:w="220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Microsoft Outlook</w:t>
            </w:r>
          </w:p>
        </w:tc>
        <w:tc>
          <w:tcPr>
            <w:tcW w:w="2140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Microsoft Office</w:t>
            </w:r>
          </w:p>
        </w:tc>
        <w:tc>
          <w:tcPr>
            <w:tcW w:w="2534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Microsoft Visio</w:t>
            </w:r>
          </w:p>
        </w:tc>
        <w:tc>
          <w:tcPr>
            <w:tcW w:w="221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HTML</w:t>
            </w:r>
          </w:p>
        </w:tc>
      </w:tr>
      <w:tr w:rsidR="00C36E0F" w:rsidRPr="00C36E0F" w:rsidTr="00C36E0F">
        <w:tc>
          <w:tcPr>
            <w:tcW w:w="220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Adobe CS suite</w:t>
            </w:r>
          </w:p>
        </w:tc>
        <w:tc>
          <w:tcPr>
            <w:tcW w:w="2140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wiki</w:t>
            </w:r>
          </w:p>
        </w:tc>
        <w:tc>
          <w:tcPr>
            <w:tcW w:w="2534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CMS</w:t>
            </w:r>
          </w:p>
        </w:tc>
        <w:tc>
          <w:tcPr>
            <w:tcW w:w="221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proofErr w:type="spellStart"/>
            <w:r w:rsidRPr="00C36E0F">
              <w:t>Wordpress</w:t>
            </w:r>
            <w:proofErr w:type="spellEnd"/>
          </w:p>
        </w:tc>
      </w:tr>
      <w:tr w:rsidR="00C36E0F" w:rsidRPr="00C36E0F" w:rsidTr="00C36E0F">
        <w:tc>
          <w:tcPr>
            <w:tcW w:w="220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proofErr w:type="spellStart"/>
            <w:r w:rsidRPr="00C36E0F">
              <w:t>Drupal</w:t>
            </w:r>
            <w:proofErr w:type="spellEnd"/>
          </w:p>
        </w:tc>
        <w:tc>
          <w:tcPr>
            <w:tcW w:w="2140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LMS (Learning Management System)</w:t>
            </w:r>
          </w:p>
        </w:tc>
        <w:tc>
          <w:tcPr>
            <w:tcW w:w="2534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proofErr w:type="spellStart"/>
            <w:r w:rsidRPr="00C36E0F">
              <w:t>Moodle</w:t>
            </w:r>
            <w:proofErr w:type="spellEnd"/>
          </w:p>
        </w:tc>
        <w:tc>
          <w:tcPr>
            <w:tcW w:w="221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proofErr w:type="spellStart"/>
            <w:r w:rsidRPr="00C36E0F">
              <w:t>Openoffice</w:t>
            </w:r>
            <w:proofErr w:type="spellEnd"/>
          </w:p>
        </w:tc>
      </w:tr>
      <w:tr w:rsidR="00C36E0F" w:rsidRPr="00C36E0F" w:rsidTr="00C36E0F">
        <w:tc>
          <w:tcPr>
            <w:tcW w:w="220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proofErr w:type="spellStart"/>
            <w:r w:rsidRPr="00C36E0F">
              <w:t>OmniPlan</w:t>
            </w:r>
            <w:proofErr w:type="spellEnd"/>
          </w:p>
        </w:tc>
        <w:tc>
          <w:tcPr>
            <w:tcW w:w="2140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Gantt Charts</w:t>
            </w:r>
          </w:p>
        </w:tc>
        <w:tc>
          <w:tcPr>
            <w:tcW w:w="2534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Quality Manual</w:t>
            </w:r>
          </w:p>
        </w:tc>
        <w:tc>
          <w:tcPr>
            <w:tcW w:w="221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 xml:space="preserve">Compliance </w:t>
            </w:r>
            <w:r w:rsidRPr="00C36E0F">
              <w:lastRenderedPageBreak/>
              <w:t>Program</w:t>
            </w:r>
          </w:p>
        </w:tc>
      </w:tr>
      <w:tr w:rsidR="00C36E0F" w:rsidRPr="00C36E0F" w:rsidTr="00C36E0F">
        <w:tc>
          <w:tcPr>
            <w:tcW w:w="220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lastRenderedPageBreak/>
              <w:t>Quality Assurance Program</w:t>
            </w:r>
          </w:p>
        </w:tc>
        <w:tc>
          <w:tcPr>
            <w:tcW w:w="2140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Compliance Auditing</w:t>
            </w:r>
          </w:p>
        </w:tc>
        <w:tc>
          <w:tcPr>
            <w:tcW w:w="2534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proofErr w:type="spellStart"/>
            <w:r w:rsidRPr="00C36E0F">
              <w:t>Smoothwall</w:t>
            </w:r>
            <w:proofErr w:type="spellEnd"/>
          </w:p>
        </w:tc>
        <w:tc>
          <w:tcPr>
            <w:tcW w:w="221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Single-sourcing</w:t>
            </w:r>
          </w:p>
        </w:tc>
      </w:tr>
      <w:tr w:rsidR="00C36E0F" w:rsidRPr="00C36E0F" w:rsidTr="00C36E0F">
        <w:tc>
          <w:tcPr>
            <w:tcW w:w="220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Linux</w:t>
            </w:r>
          </w:p>
        </w:tc>
        <w:tc>
          <w:tcPr>
            <w:tcW w:w="2140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Adobe Acrobat</w:t>
            </w:r>
          </w:p>
        </w:tc>
        <w:tc>
          <w:tcPr>
            <w:tcW w:w="2534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Madcap Flare</w:t>
            </w:r>
          </w:p>
        </w:tc>
        <w:tc>
          <w:tcPr>
            <w:tcW w:w="221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Twitter</w:t>
            </w:r>
          </w:p>
        </w:tc>
      </w:tr>
      <w:tr w:rsidR="00C36E0F" w:rsidRPr="00C36E0F" w:rsidTr="00C36E0F">
        <w:tc>
          <w:tcPr>
            <w:tcW w:w="220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Experienced Business Analyst</w:t>
            </w:r>
          </w:p>
        </w:tc>
        <w:tc>
          <w:tcPr>
            <w:tcW w:w="2140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Business Process Mapping</w:t>
            </w:r>
          </w:p>
        </w:tc>
        <w:tc>
          <w:tcPr>
            <w:tcW w:w="2534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Customer Service</w:t>
            </w:r>
          </w:p>
        </w:tc>
        <w:tc>
          <w:tcPr>
            <w:tcW w:w="221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Employee Training</w:t>
            </w:r>
          </w:p>
        </w:tc>
      </w:tr>
      <w:tr w:rsidR="00C36E0F" w:rsidRPr="00C36E0F" w:rsidTr="00C36E0F">
        <w:tc>
          <w:tcPr>
            <w:tcW w:w="220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Training</w:t>
            </w:r>
          </w:p>
        </w:tc>
        <w:tc>
          <w:tcPr>
            <w:tcW w:w="2140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Program Management</w:t>
            </w:r>
          </w:p>
        </w:tc>
        <w:tc>
          <w:tcPr>
            <w:tcW w:w="2534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proofErr w:type="spellStart"/>
            <w:r w:rsidRPr="00C36E0F">
              <w:t>FrameMaker</w:t>
            </w:r>
            <w:proofErr w:type="spellEnd"/>
          </w:p>
        </w:tc>
        <w:tc>
          <w:tcPr>
            <w:tcW w:w="221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Technical Communication</w:t>
            </w:r>
          </w:p>
        </w:tc>
      </w:tr>
      <w:tr w:rsidR="00C36E0F" w:rsidRPr="00C36E0F" w:rsidTr="00C36E0F">
        <w:tc>
          <w:tcPr>
            <w:tcW w:w="220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Technical Documentation</w:t>
            </w:r>
          </w:p>
        </w:tc>
        <w:tc>
          <w:tcPr>
            <w:tcW w:w="2140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Online Help</w:t>
            </w:r>
          </w:p>
        </w:tc>
        <w:tc>
          <w:tcPr>
            <w:tcW w:w="2534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Project Planning</w:t>
            </w:r>
          </w:p>
        </w:tc>
        <w:tc>
          <w:tcPr>
            <w:tcW w:w="221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Content Management</w:t>
            </w:r>
          </w:p>
        </w:tc>
      </w:tr>
      <w:tr w:rsidR="00C36E0F" w:rsidRPr="00C36E0F" w:rsidTr="00C36E0F">
        <w:tc>
          <w:tcPr>
            <w:tcW w:w="220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Manuals</w:t>
            </w:r>
          </w:p>
        </w:tc>
        <w:tc>
          <w:tcPr>
            <w:tcW w:w="2140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Interviews</w:t>
            </w:r>
          </w:p>
        </w:tc>
        <w:tc>
          <w:tcPr>
            <w:tcW w:w="2534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Software Documentation</w:t>
            </w:r>
          </w:p>
        </w:tc>
        <w:tc>
          <w:tcPr>
            <w:tcW w:w="221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Business Process</w:t>
            </w:r>
          </w:p>
        </w:tc>
      </w:tr>
      <w:tr w:rsidR="00C36E0F" w:rsidRPr="00C36E0F" w:rsidTr="00C36E0F">
        <w:tc>
          <w:tcPr>
            <w:tcW w:w="220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Microsoft Word</w:t>
            </w:r>
          </w:p>
        </w:tc>
        <w:tc>
          <w:tcPr>
            <w:tcW w:w="2140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Process Improvement</w:t>
            </w:r>
          </w:p>
        </w:tc>
        <w:tc>
          <w:tcPr>
            <w:tcW w:w="2534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Entrepreneurship</w:t>
            </w:r>
          </w:p>
        </w:tc>
        <w:tc>
          <w:tcPr>
            <w:tcW w:w="221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Microsoft Excel</w:t>
            </w:r>
          </w:p>
        </w:tc>
      </w:tr>
    </w:tbl>
    <w:p w:rsidR="006D4882" w:rsidRDefault="006D4882" w:rsidP="00C36E0F">
      <w:pPr>
        <w:pStyle w:val="Compact"/>
      </w:pPr>
    </w:p>
    <w:sectPr w:rsidR="006D4882" w:rsidSect="00B86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BFED96"/>
    <w:multiLevelType w:val="multilevel"/>
    <w:tmpl w:val="1B8C53F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96FCBB3"/>
    <w:multiLevelType w:val="multilevel"/>
    <w:tmpl w:val="617A0D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590D07"/>
    <w:rsid w:val="00011C8B"/>
    <w:rsid w:val="004E29B3"/>
    <w:rsid w:val="00590D07"/>
    <w:rsid w:val="006D4882"/>
    <w:rsid w:val="00784D58"/>
    <w:rsid w:val="007F5B22"/>
    <w:rsid w:val="008D6863"/>
    <w:rsid w:val="00B86586"/>
    <w:rsid w:val="00B86B75"/>
    <w:rsid w:val="00BC48D5"/>
    <w:rsid w:val="00C36279"/>
    <w:rsid w:val="00C36E0F"/>
    <w:rsid w:val="00CE6402"/>
    <w:rsid w:val="00D901E0"/>
    <w:rsid w:val="00E315A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6D4882"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rsid w:val="006D48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6D48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6D48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6D488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6D488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6D4882"/>
    <w:pPr>
      <w:spacing w:before="36" w:after="36"/>
    </w:pPr>
  </w:style>
  <w:style w:type="paragraph" w:styleId="Title">
    <w:name w:val="Title"/>
    <w:basedOn w:val="Normal"/>
    <w:next w:val="Normal"/>
    <w:qFormat/>
    <w:rsid w:val="006D4882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rsid w:val="006D4882"/>
    <w:pPr>
      <w:keepNext/>
      <w:keepLines/>
      <w:jc w:val="center"/>
    </w:pPr>
  </w:style>
  <w:style w:type="paragraph" w:styleId="Date">
    <w:name w:val="Date"/>
    <w:next w:val="Normal"/>
    <w:qFormat/>
    <w:rsid w:val="006D4882"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6D4882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6D4882"/>
  </w:style>
  <w:style w:type="paragraph" w:customStyle="1" w:styleId="DefinitionTerm">
    <w:name w:val="Definition Term"/>
    <w:basedOn w:val="Normal"/>
    <w:next w:val="Definition"/>
    <w:rsid w:val="006D4882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6D4882"/>
  </w:style>
  <w:style w:type="paragraph" w:styleId="BodyText">
    <w:name w:val="Body Text"/>
    <w:basedOn w:val="Normal"/>
    <w:link w:val="BodyTextChar"/>
    <w:rsid w:val="006D4882"/>
    <w:pPr>
      <w:spacing w:after="120"/>
    </w:pPr>
  </w:style>
  <w:style w:type="paragraph" w:customStyle="1" w:styleId="TableCaption">
    <w:name w:val="Table Caption"/>
    <w:basedOn w:val="Normal"/>
    <w:link w:val="BodyTextChar"/>
    <w:rsid w:val="006D4882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rsid w:val="006D4882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  <w:rsid w:val="006D4882"/>
  </w:style>
  <w:style w:type="character" w:customStyle="1" w:styleId="VerbatimChar">
    <w:name w:val="Verbatim Char"/>
    <w:basedOn w:val="BodyTextChar"/>
    <w:link w:val="SourceCode"/>
    <w:rsid w:val="006D4882"/>
    <w:rPr>
      <w:rFonts w:ascii="Consolas" w:hAnsi="Consolas"/>
      <w:sz w:val="22"/>
    </w:rPr>
  </w:style>
  <w:style w:type="character" w:customStyle="1" w:styleId="FootnoteRef">
    <w:name w:val="Footnote Ref"/>
    <w:basedOn w:val="BodyTextChar"/>
    <w:rsid w:val="006D4882"/>
    <w:rPr>
      <w:vertAlign w:val="superscript"/>
    </w:rPr>
  </w:style>
  <w:style w:type="character" w:customStyle="1" w:styleId="Link">
    <w:name w:val="Link"/>
    <w:basedOn w:val="BodyTextChar"/>
    <w:rsid w:val="006D4882"/>
    <w:rPr>
      <w:color w:val="4F81BD" w:themeColor="accent1"/>
    </w:rPr>
  </w:style>
  <w:style w:type="paragraph" w:customStyle="1" w:styleId="SourceCode">
    <w:name w:val="Source Code"/>
    <w:basedOn w:val="Normal"/>
    <w:link w:val="VerbatimChar"/>
    <w:rsid w:val="006D4882"/>
    <w:pPr>
      <w:wordWrap w:val="0"/>
    </w:pPr>
  </w:style>
  <w:style w:type="character" w:customStyle="1" w:styleId="KeywordTok">
    <w:name w:val="KeywordTok"/>
    <w:basedOn w:val="VerbatimChar"/>
    <w:rsid w:val="006D4882"/>
    <w:rPr>
      <w:b/>
      <w:color w:val="007020"/>
    </w:rPr>
  </w:style>
  <w:style w:type="character" w:customStyle="1" w:styleId="DataTypeTok">
    <w:name w:val="DataTypeTok"/>
    <w:basedOn w:val="VerbatimChar"/>
    <w:rsid w:val="006D4882"/>
    <w:rPr>
      <w:color w:val="902000"/>
    </w:rPr>
  </w:style>
  <w:style w:type="character" w:customStyle="1" w:styleId="DecValTok">
    <w:name w:val="DecValTok"/>
    <w:basedOn w:val="VerbatimChar"/>
    <w:rsid w:val="006D4882"/>
    <w:rPr>
      <w:color w:val="40A070"/>
    </w:rPr>
  </w:style>
  <w:style w:type="character" w:customStyle="1" w:styleId="BaseNTok">
    <w:name w:val="BaseNTok"/>
    <w:basedOn w:val="VerbatimChar"/>
    <w:rsid w:val="006D4882"/>
    <w:rPr>
      <w:color w:val="40A070"/>
    </w:rPr>
  </w:style>
  <w:style w:type="character" w:customStyle="1" w:styleId="FloatTok">
    <w:name w:val="FloatTok"/>
    <w:basedOn w:val="VerbatimChar"/>
    <w:rsid w:val="006D4882"/>
    <w:rPr>
      <w:color w:val="40A070"/>
    </w:rPr>
  </w:style>
  <w:style w:type="character" w:customStyle="1" w:styleId="CharTok">
    <w:name w:val="CharTok"/>
    <w:basedOn w:val="VerbatimChar"/>
    <w:rsid w:val="006D4882"/>
    <w:rPr>
      <w:color w:val="4070A0"/>
    </w:rPr>
  </w:style>
  <w:style w:type="character" w:customStyle="1" w:styleId="StringTok">
    <w:name w:val="StringTok"/>
    <w:basedOn w:val="VerbatimChar"/>
    <w:rsid w:val="006D4882"/>
    <w:rPr>
      <w:color w:val="4070A0"/>
    </w:rPr>
  </w:style>
  <w:style w:type="character" w:customStyle="1" w:styleId="CommentTok">
    <w:name w:val="CommentTok"/>
    <w:basedOn w:val="VerbatimChar"/>
    <w:rsid w:val="006D4882"/>
    <w:rPr>
      <w:i/>
      <w:color w:val="60A0B0"/>
    </w:rPr>
  </w:style>
  <w:style w:type="character" w:customStyle="1" w:styleId="OtherTok">
    <w:name w:val="OtherTok"/>
    <w:basedOn w:val="VerbatimChar"/>
    <w:rsid w:val="006D4882"/>
    <w:rPr>
      <w:color w:val="007020"/>
    </w:rPr>
  </w:style>
  <w:style w:type="character" w:customStyle="1" w:styleId="AlertTok">
    <w:name w:val="AlertTok"/>
    <w:basedOn w:val="VerbatimChar"/>
    <w:rsid w:val="006D4882"/>
    <w:rPr>
      <w:b/>
      <w:color w:val="FF0000"/>
    </w:rPr>
  </w:style>
  <w:style w:type="character" w:customStyle="1" w:styleId="FunctionTok">
    <w:name w:val="FunctionTok"/>
    <w:basedOn w:val="VerbatimChar"/>
    <w:rsid w:val="006D4882"/>
    <w:rPr>
      <w:color w:val="06287E"/>
    </w:rPr>
  </w:style>
  <w:style w:type="character" w:customStyle="1" w:styleId="RegionMarkerTok">
    <w:name w:val="RegionMarkerTok"/>
    <w:basedOn w:val="VerbatimChar"/>
    <w:rsid w:val="006D4882"/>
  </w:style>
  <w:style w:type="character" w:customStyle="1" w:styleId="ErrorTok">
    <w:name w:val="ErrorTok"/>
    <w:basedOn w:val="VerbatimChar"/>
    <w:rsid w:val="006D4882"/>
    <w:rPr>
      <w:b/>
      <w:color w:val="FF0000"/>
    </w:rPr>
  </w:style>
  <w:style w:type="character" w:customStyle="1" w:styleId="NormalTok">
    <w:name w:val="NormalTok"/>
    <w:basedOn w:val="VerbatimChar"/>
    <w:rsid w:val="006D4882"/>
  </w:style>
  <w:style w:type="table" w:styleId="TableGrid">
    <w:name w:val="Table Grid"/>
    <w:basedOn w:val="TableNormal"/>
    <w:rsid w:val="00C36E0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86E441-7A03-457B-9BE6-8F4CF97A7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lao</dc:creator>
  <cp:lastModifiedBy>Sam lao</cp:lastModifiedBy>
  <cp:revision>3</cp:revision>
  <dcterms:created xsi:type="dcterms:W3CDTF">2014-04-26T18:19:00Z</dcterms:created>
  <dcterms:modified xsi:type="dcterms:W3CDTF">2014-04-30T11:43:00Z</dcterms:modified>
</cp:coreProperties>
</file>