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722D5" w14:textId="77777777" w:rsidR="006B31F6" w:rsidRPr="00633A61" w:rsidRDefault="006B31F6" w:rsidP="006B31F6">
      <w:pPr>
        <w:rPr>
          <w:rFonts w:ascii="Times New Roman" w:eastAsia="Times New Roman" w:hAnsi="Times New Roman" w:cs="Times New Roman"/>
        </w:rPr>
      </w:pPr>
      <w:r w:rsidRPr="00633A61">
        <w:rPr>
          <w:rFonts w:ascii="Times New Roman" w:eastAsia="Times New Roman" w:hAnsi="Times New Roman" w:cs="Times New Roman"/>
          <w:noProof/>
        </w:rPr>
        <w:drawing>
          <wp:inline distT="114300" distB="114300" distL="114300" distR="114300" wp14:anchorId="640C4E9C" wp14:editId="4730AE42">
            <wp:extent cx="5943600" cy="2349500"/>
            <wp:effectExtent l="0" t="0" r="0" b="0"/>
            <wp:docPr id="1" name="image1.png" descr="A person in a red shirt&#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person in a red shirt&#10;&#10;AI-generated content may be incorrect."/>
                    <pic:cNvPicPr preferRelativeResize="0"/>
                  </pic:nvPicPr>
                  <pic:blipFill>
                    <a:blip r:embed="rId8"/>
                    <a:srcRect/>
                    <a:stretch>
                      <a:fillRect/>
                    </a:stretch>
                  </pic:blipFill>
                  <pic:spPr>
                    <a:xfrm>
                      <a:off x="0" y="0"/>
                      <a:ext cx="5943600" cy="2349500"/>
                    </a:xfrm>
                    <a:prstGeom prst="rect">
                      <a:avLst/>
                    </a:prstGeom>
                    <a:ln/>
                  </pic:spPr>
                </pic:pic>
              </a:graphicData>
            </a:graphic>
          </wp:inline>
        </w:drawing>
      </w:r>
    </w:p>
    <w:p w14:paraId="15FFF590" w14:textId="77777777" w:rsidR="006B31F6" w:rsidRDefault="0043143E" w:rsidP="0043143E">
      <w:pPr>
        <w:jc w:val="center"/>
        <w:rPr>
          <w:rFonts w:ascii="Times New Roman" w:eastAsia="Times New Roman" w:hAnsi="Times New Roman" w:cs="Times New Roman"/>
          <w:b/>
          <w:sz w:val="50"/>
          <w:szCs w:val="50"/>
        </w:rPr>
      </w:pPr>
      <w:r w:rsidRPr="0043143E">
        <w:rPr>
          <w:rFonts w:ascii="Times New Roman" w:eastAsia="Times New Roman" w:hAnsi="Times New Roman" w:cs="Times New Roman"/>
          <w:b/>
          <w:sz w:val="50"/>
          <w:szCs w:val="50"/>
        </w:rPr>
        <w:t>COMP8325 Applications of Artificial Intelligence for</w:t>
      </w:r>
      <w:r>
        <w:rPr>
          <w:rFonts w:ascii="Times New Roman" w:eastAsia="Times New Roman" w:hAnsi="Times New Roman" w:cs="Times New Roman"/>
          <w:b/>
          <w:sz w:val="50"/>
          <w:szCs w:val="50"/>
        </w:rPr>
        <w:t xml:space="preserve"> </w:t>
      </w:r>
      <w:r w:rsidRPr="0043143E">
        <w:rPr>
          <w:rFonts w:ascii="Times New Roman" w:eastAsia="Times New Roman" w:hAnsi="Times New Roman" w:cs="Times New Roman"/>
          <w:b/>
          <w:sz w:val="50"/>
          <w:szCs w:val="50"/>
        </w:rPr>
        <w:t>Cyber Security</w:t>
      </w:r>
    </w:p>
    <w:p w14:paraId="5C82B97B" w14:textId="5E77A284" w:rsidR="00C600C1" w:rsidRPr="00C600C1" w:rsidRDefault="00C600C1" w:rsidP="00C600C1">
      <w:pPr>
        <w:spacing w:line="48" w:lineRule="auto"/>
        <w:rPr>
          <w:rFonts w:ascii="Times New Roman" w:eastAsia="Times New Roman" w:hAnsi="Times New Roman" w:cs="Times New Roman"/>
          <w:b/>
          <w:sz w:val="2"/>
          <w:szCs w:val="2"/>
        </w:rPr>
      </w:pPr>
    </w:p>
    <w:p w14:paraId="0DFB66F6" w14:textId="77777777" w:rsidR="006B31F6" w:rsidRDefault="006B31F6" w:rsidP="006B31F6">
      <w:pPr>
        <w:rPr>
          <w:rFonts w:ascii="Times New Roman" w:hAnsi="Times New Roman" w:cs="Times New Roman"/>
        </w:rPr>
      </w:pPr>
    </w:p>
    <w:p w14:paraId="00A99242" w14:textId="77777777" w:rsidR="00BC41FB" w:rsidRDefault="00BC41FB">
      <w:pPr>
        <w:rPr>
          <w:rFonts w:ascii="Times New Roman" w:hAnsi="Times New Roman" w:cs="Times New Roman"/>
        </w:rPr>
      </w:pPr>
    </w:p>
    <w:p w14:paraId="2CCCB164" w14:textId="77777777" w:rsidR="00C600C1" w:rsidRDefault="00C600C1">
      <w:pPr>
        <w:rPr>
          <w:rFonts w:ascii="Times New Roman" w:hAnsi="Times New Roman" w:cs="Times New Roman"/>
        </w:rPr>
      </w:pPr>
    </w:p>
    <w:p w14:paraId="6DAEB8F1" w14:textId="46F09AC2" w:rsidR="00C600C1" w:rsidRPr="00C600C1" w:rsidRDefault="00C600C1" w:rsidP="00C600C1">
      <w:pPr>
        <w:jc w:val="center"/>
        <w:rPr>
          <w:rFonts w:ascii="Times New Roman" w:hAnsi="Times New Roman" w:cs="Times New Roman"/>
          <w:b/>
          <w:bCs/>
          <w:sz w:val="40"/>
          <w:szCs w:val="48"/>
        </w:rPr>
      </w:pPr>
      <w:r w:rsidRPr="00C600C1">
        <w:rPr>
          <w:rFonts w:ascii="Times New Roman" w:hAnsi="Times New Roman" w:cs="Times New Roman"/>
          <w:b/>
          <w:bCs/>
          <w:sz w:val="40"/>
          <w:szCs w:val="48"/>
        </w:rPr>
        <w:t>TEAM MEMBER</w:t>
      </w:r>
    </w:p>
    <w:p w14:paraId="6DE8103B" w14:textId="77777777" w:rsidR="00C600C1" w:rsidRDefault="00C600C1" w:rsidP="00C600C1">
      <w:pPr>
        <w:jc w:val="center"/>
        <w:rPr>
          <w:rFonts w:ascii="Times New Roman" w:hAnsi="Times New Roman" w:cs="Times New Roman"/>
          <w:b/>
          <w:bCs/>
          <w:sz w:val="40"/>
          <w:szCs w:val="48"/>
        </w:rPr>
      </w:pPr>
    </w:p>
    <w:p w14:paraId="04A26C02" w14:textId="176DE49D" w:rsidR="00C600C1" w:rsidRPr="00C600C1" w:rsidRDefault="00C600C1" w:rsidP="00C600C1">
      <w:pPr>
        <w:jc w:val="center"/>
        <w:rPr>
          <w:rFonts w:ascii="Times New Roman" w:hAnsi="Times New Roman" w:cs="Times New Roman"/>
          <w:b/>
          <w:bCs/>
          <w:sz w:val="40"/>
          <w:szCs w:val="48"/>
        </w:rPr>
      </w:pPr>
      <w:r w:rsidRPr="00C600C1">
        <w:rPr>
          <w:rFonts w:ascii="Times New Roman" w:hAnsi="Times New Roman" w:cs="Times New Roman"/>
          <w:b/>
          <w:bCs/>
          <w:sz w:val="40"/>
          <w:szCs w:val="48"/>
        </w:rPr>
        <w:t xml:space="preserve">Bharath Raju Subramani </w:t>
      </w:r>
      <w:r w:rsidRPr="00C600C1">
        <w:rPr>
          <w:rFonts w:ascii="Times New Roman" w:hAnsi="Times New Roman" w:cs="Times New Roman"/>
          <w:b/>
          <w:bCs/>
          <w:sz w:val="40"/>
          <w:szCs w:val="48"/>
        </w:rPr>
        <w:t>–</w:t>
      </w:r>
      <w:r w:rsidRPr="00C600C1">
        <w:rPr>
          <w:rFonts w:ascii="Times New Roman" w:hAnsi="Times New Roman" w:cs="Times New Roman"/>
          <w:b/>
          <w:bCs/>
          <w:sz w:val="40"/>
          <w:szCs w:val="48"/>
        </w:rPr>
        <w:t xml:space="preserve"> 48750506</w:t>
      </w:r>
      <w:r w:rsidRPr="00C600C1">
        <w:rPr>
          <w:rFonts w:ascii="Times New Roman" w:hAnsi="Times New Roman" w:cs="Times New Roman"/>
          <w:b/>
          <w:bCs/>
          <w:sz w:val="40"/>
          <w:szCs w:val="48"/>
        </w:rPr>
        <w:br/>
      </w:r>
      <w:r w:rsidRPr="00C600C1">
        <w:rPr>
          <w:rFonts w:ascii="Times New Roman" w:hAnsi="Times New Roman" w:cs="Times New Roman"/>
          <w:b/>
          <w:bCs/>
          <w:sz w:val="40"/>
          <w:szCs w:val="48"/>
        </w:rPr>
        <w:t xml:space="preserve">Hemanth Uruturu </w:t>
      </w:r>
      <w:r w:rsidRPr="00C600C1">
        <w:rPr>
          <w:rFonts w:ascii="Times New Roman" w:hAnsi="Times New Roman" w:cs="Times New Roman"/>
          <w:b/>
          <w:bCs/>
          <w:sz w:val="40"/>
          <w:szCs w:val="48"/>
        </w:rPr>
        <w:t>–</w:t>
      </w:r>
      <w:r w:rsidRPr="00C600C1">
        <w:rPr>
          <w:rFonts w:ascii="Times New Roman" w:hAnsi="Times New Roman" w:cs="Times New Roman"/>
          <w:b/>
          <w:bCs/>
          <w:sz w:val="40"/>
          <w:szCs w:val="48"/>
        </w:rPr>
        <w:t xml:space="preserve"> 48989401</w:t>
      </w:r>
      <w:r w:rsidRPr="00C600C1">
        <w:rPr>
          <w:rFonts w:ascii="Times New Roman" w:hAnsi="Times New Roman" w:cs="Times New Roman"/>
          <w:b/>
          <w:bCs/>
          <w:sz w:val="40"/>
          <w:szCs w:val="48"/>
        </w:rPr>
        <w:br/>
      </w:r>
      <w:r w:rsidRPr="00C600C1">
        <w:rPr>
          <w:rFonts w:ascii="Times New Roman" w:hAnsi="Times New Roman" w:cs="Times New Roman"/>
          <w:b/>
          <w:bCs/>
          <w:sz w:val="40"/>
          <w:szCs w:val="48"/>
        </w:rPr>
        <w:t>Rubaiyet Arefin Oishi</w:t>
      </w:r>
      <w:r w:rsidRPr="00C600C1">
        <w:rPr>
          <w:rFonts w:ascii="Times New Roman" w:hAnsi="Times New Roman" w:cs="Times New Roman"/>
          <w:b/>
          <w:bCs/>
          <w:sz w:val="40"/>
          <w:szCs w:val="48"/>
        </w:rPr>
        <w:t xml:space="preserve"> –</w:t>
      </w:r>
      <w:r w:rsidRPr="00C600C1">
        <w:rPr>
          <w:rFonts w:ascii="Times New Roman" w:hAnsi="Times New Roman" w:cs="Times New Roman"/>
          <w:b/>
          <w:bCs/>
          <w:sz w:val="40"/>
          <w:szCs w:val="48"/>
        </w:rPr>
        <w:t xml:space="preserve"> 48849510</w:t>
      </w:r>
      <w:r w:rsidRPr="00C600C1">
        <w:rPr>
          <w:rFonts w:ascii="Times New Roman" w:hAnsi="Times New Roman" w:cs="Times New Roman"/>
          <w:b/>
          <w:bCs/>
          <w:sz w:val="40"/>
          <w:szCs w:val="48"/>
        </w:rPr>
        <w:br/>
      </w:r>
      <w:r w:rsidRPr="00C600C1">
        <w:rPr>
          <w:rFonts w:ascii="Times New Roman" w:hAnsi="Times New Roman" w:cs="Times New Roman"/>
          <w:b/>
          <w:bCs/>
          <w:sz w:val="40"/>
          <w:szCs w:val="48"/>
        </w:rPr>
        <w:t>Abhigna Ashwath Kumar Bharadwaj</w:t>
      </w:r>
      <w:r w:rsidRPr="00C600C1">
        <w:rPr>
          <w:rFonts w:ascii="Times New Roman" w:hAnsi="Times New Roman" w:cs="Times New Roman"/>
          <w:b/>
          <w:bCs/>
          <w:sz w:val="40"/>
          <w:szCs w:val="48"/>
        </w:rPr>
        <w:t xml:space="preserve"> – </w:t>
      </w:r>
      <w:r w:rsidRPr="00C600C1">
        <w:rPr>
          <w:rFonts w:ascii="Times New Roman" w:hAnsi="Times New Roman" w:cs="Times New Roman"/>
          <w:b/>
          <w:bCs/>
          <w:sz w:val="40"/>
          <w:szCs w:val="48"/>
        </w:rPr>
        <w:t>48667420</w:t>
      </w:r>
    </w:p>
    <w:p w14:paraId="045CABDF" w14:textId="07F51941" w:rsidR="006B31F6" w:rsidRDefault="006B31F6">
      <w:pPr>
        <w:rPr>
          <w:rFonts w:ascii="Times New Roman" w:hAnsi="Times New Roman" w:cs="Times New Roman"/>
        </w:rPr>
      </w:pPr>
      <w:r>
        <w:rPr>
          <w:rFonts w:ascii="Times New Roman" w:hAnsi="Times New Roman" w:cs="Times New Roman"/>
        </w:rPr>
        <w:br w:type="page"/>
      </w:r>
    </w:p>
    <w:p w14:paraId="723A3ED6" w14:textId="77777777" w:rsidR="00BC41FB" w:rsidRDefault="00BC41FB" w:rsidP="00BC41FB">
      <w:pPr>
        <w:pStyle w:val="Title"/>
      </w:pPr>
      <w:r>
        <w:lastRenderedPageBreak/>
        <w:t>Task 1: Model Training</w:t>
      </w:r>
    </w:p>
    <w:p w14:paraId="3F897F40" w14:textId="77777777" w:rsidR="00C55524" w:rsidRDefault="00C55524" w:rsidP="00C55524">
      <w:pPr>
        <w:pStyle w:val="Heading1"/>
        <w:numPr>
          <w:ilvl w:val="0"/>
          <w:numId w:val="7"/>
        </w:numPr>
        <w:rPr>
          <w:b/>
          <w:bCs/>
        </w:rPr>
      </w:pPr>
      <w:r w:rsidRPr="0030783C">
        <w:rPr>
          <w:b/>
          <w:bCs/>
        </w:rPr>
        <w:t>Introduction</w:t>
      </w:r>
    </w:p>
    <w:p w14:paraId="18E39D3C" w14:textId="77777777" w:rsidR="00C55524" w:rsidRPr="006B31F6" w:rsidRDefault="006B31F6" w:rsidP="006B31F6">
      <w:pPr>
        <w:jc w:val="both"/>
        <w:rPr>
          <w:rFonts w:ascii="Times New Roman" w:hAnsi="Times New Roman" w:cs="Times New Roman"/>
          <w:sz w:val="24"/>
          <w:szCs w:val="32"/>
        </w:rPr>
      </w:pPr>
      <w:r w:rsidRPr="006B31F6">
        <w:rPr>
          <w:rFonts w:ascii="Times New Roman" w:hAnsi="Times New Roman" w:cs="Times New Roman"/>
          <w:sz w:val="24"/>
          <w:szCs w:val="32"/>
        </w:rPr>
        <w:t xml:space="preserve">This report presents the training and evaluation of two machine learning classifiers, Random Forest and XGBoost, for multi-class malware classification using the BODMAS dataset. The task focuses on classifying Windows Portable Executable files into benign and malware categories using static PE feature vectors. The dataset contains </w:t>
      </w:r>
      <w:proofErr w:type="gramStart"/>
      <w:r w:rsidRPr="006B31F6">
        <w:rPr>
          <w:rFonts w:ascii="Times New Roman" w:hAnsi="Times New Roman" w:cs="Times New Roman"/>
          <w:sz w:val="24"/>
          <w:szCs w:val="32"/>
        </w:rPr>
        <w:t>a large number of</w:t>
      </w:r>
      <w:proofErr w:type="gramEnd"/>
      <w:r w:rsidRPr="006B31F6">
        <w:rPr>
          <w:rFonts w:ascii="Times New Roman" w:hAnsi="Times New Roman" w:cs="Times New Roman"/>
          <w:sz w:val="24"/>
          <w:szCs w:val="32"/>
        </w:rPr>
        <w:t xml:space="preserve"> numerical features and highly imbalanced class labels, making preprocessing and class-level evaluation important. The models were trained on a stratified training set and evaluated on a held-out test set. Performance was assessed using overall accuracy, confusion matrices, True Positive Rate, and False Positive Rate.</w:t>
      </w:r>
      <w:r w:rsidR="00A665B2">
        <w:rPr>
          <w:rFonts w:ascii="Times New Roman" w:hAnsi="Times New Roman" w:cs="Times New Roman"/>
          <w:sz w:val="24"/>
          <w:szCs w:val="32"/>
        </w:rPr>
        <w:t xml:space="preserve"> </w:t>
      </w:r>
    </w:p>
    <w:p w14:paraId="6F13B83F" w14:textId="77777777" w:rsidR="00C55524" w:rsidRDefault="00C55524" w:rsidP="00C55524">
      <w:pPr>
        <w:pStyle w:val="Heading1"/>
        <w:numPr>
          <w:ilvl w:val="0"/>
          <w:numId w:val="7"/>
        </w:numPr>
        <w:rPr>
          <w:b/>
          <w:bCs/>
        </w:rPr>
      </w:pPr>
      <w:r w:rsidRPr="0030783C">
        <w:rPr>
          <w:b/>
          <w:bCs/>
        </w:rPr>
        <w:t>Dataset Description</w:t>
      </w:r>
    </w:p>
    <w:p w14:paraId="62904497" w14:textId="77777777" w:rsidR="006C6C55" w:rsidRPr="006C6C55" w:rsidRDefault="006C6C55" w:rsidP="006C6C55">
      <w:pPr>
        <w:pStyle w:val="NormalWeb"/>
        <w:jc w:val="both"/>
      </w:pPr>
      <w:r w:rsidRPr="006C6C55">
        <w:t xml:space="preserve">The BODMAS dataset is a labelled malware analysis dataset containing Windows Portable Executable (PE) files represented as numerical static-analysis feature vectors. Each sample is described using 2,381 features extracted with the LIEF library, allowing machine learning models to classify files without executing them. The dataset contains three main files: </w:t>
      </w:r>
      <w:r w:rsidRPr="006C6C55">
        <w:rPr>
          <w:rStyle w:val="HTMLCode"/>
          <w:rFonts w:ascii="Times New Roman" w:hAnsi="Times New Roman" w:cs="Times New Roman"/>
          <w:sz w:val="24"/>
          <w:szCs w:val="24"/>
        </w:rPr>
        <w:t>bodmas.npz</w:t>
      </w:r>
      <w:r w:rsidRPr="006C6C55">
        <w:t xml:space="preserve">, which stores the feature matrix and binary labels; </w:t>
      </w:r>
      <w:r w:rsidRPr="006C6C55">
        <w:rPr>
          <w:rStyle w:val="HTMLCode"/>
          <w:rFonts w:ascii="Times New Roman" w:hAnsi="Times New Roman" w:cs="Times New Roman"/>
          <w:sz w:val="24"/>
          <w:szCs w:val="24"/>
        </w:rPr>
        <w:t>bodmas_metadata.csv</w:t>
      </w:r>
      <w:r w:rsidRPr="006C6C55">
        <w:t xml:space="preserve">, which provides SHA-256 hashes and metadata aligned with the feature rows; and </w:t>
      </w:r>
      <w:r w:rsidRPr="006C6C55">
        <w:rPr>
          <w:rStyle w:val="HTMLCode"/>
          <w:rFonts w:ascii="Times New Roman" w:hAnsi="Times New Roman" w:cs="Times New Roman"/>
          <w:sz w:val="24"/>
          <w:szCs w:val="24"/>
        </w:rPr>
        <w:t>bodmas_malware_category.csv</w:t>
      </w:r>
      <w:r w:rsidRPr="006C6C55">
        <w:t>, which provides malware category labels for malicious samples. Since benign samples are not included in the malware category file, they are labelled separately using the binary label. The final dataset contains 134,435 samples across 15 classes, including one benign class and 14 malware categories. The dataset is highly imbalanced, with large classes such as benign, trojan, and worm, and very small classes such as rootkit and trojan-gamethief.</w:t>
      </w:r>
    </w:p>
    <w:p w14:paraId="53A450DC" w14:textId="77777777" w:rsidR="00C55524" w:rsidRPr="00924E14" w:rsidRDefault="00C55524" w:rsidP="00C253BB">
      <w:pPr>
        <w:pStyle w:val="Heading1"/>
        <w:numPr>
          <w:ilvl w:val="0"/>
          <w:numId w:val="7"/>
        </w:numPr>
        <w:rPr>
          <w:b/>
          <w:bCs/>
        </w:rPr>
      </w:pPr>
      <w:r w:rsidRPr="0030783C">
        <w:rPr>
          <w:b/>
          <w:bCs/>
        </w:rPr>
        <w:t>Data Preprocessing</w:t>
      </w:r>
    </w:p>
    <w:p w14:paraId="61BEF95D" w14:textId="77777777" w:rsidR="00C55524" w:rsidRDefault="00C55524" w:rsidP="00C55524">
      <w:pPr>
        <w:pStyle w:val="Heading2"/>
        <w:rPr>
          <w:b/>
          <w:bCs/>
        </w:rPr>
      </w:pPr>
      <w:r w:rsidRPr="0030783C">
        <w:rPr>
          <w:b/>
          <w:bCs/>
        </w:rPr>
        <w:t>3.1 Label Preparation</w:t>
      </w:r>
    </w:p>
    <w:p w14:paraId="76713EC5" w14:textId="77777777" w:rsidR="00F66DFD" w:rsidRPr="00F66DFD" w:rsidRDefault="00F66DFD" w:rsidP="00F66DFD">
      <w:pPr>
        <w:jc w:val="both"/>
        <w:rPr>
          <w:rFonts w:ascii="Times New Roman" w:hAnsi="Times New Roman" w:cs="Times New Roman"/>
          <w:sz w:val="24"/>
          <w:szCs w:val="24"/>
        </w:rPr>
      </w:pPr>
      <w:r w:rsidRPr="00F66DFD">
        <w:rPr>
          <w:rFonts w:ascii="Times New Roman" w:hAnsi="Times New Roman" w:cs="Times New Roman"/>
          <w:sz w:val="24"/>
          <w:szCs w:val="24"/>
        </w:rPr>
        <w:t>The preprocessing stage first combined the BODMAS feature vectors with the correct category labels. The feature matrix and binary labels were loaded from bodmas.npz, while sample metadata was taken from bodmas_metadata.csv. The actual malware category labels were obtained from bodmas_malware_category.csv, because this file provides the target malware categories for the multi-class classification task. The metadata and malware category files were merged using the SHA-256 hash as the common identifier, ensuring each malware sample was matched with its correct category.</w:t>
      </w:r>
    </w:p>
    <w:p w14:paraId="71821189" w14:textId="77777777" w:rsidR="00101690" w:rsidRPr="00F24CEB" w:rsidRDefault="00F66DFD" w:rsidP="00AD6020">
      <w:pPr>
        <w:jc w:val="both"/>
        <w:rPr>
          <w:rFonts w:ascii="Times New Roman" w:hAnsi="Times New Roman" w:cs="Times New Roman"/>
          <w:sz w:val="24"/>
          <w:szCs w:val="24"/>
        </w:rPr>
      </w:pPr>
      <w:r w:rsidRPr="00F66DFD">
        <w:rPr>
          <w:rFonts w:ascii="Times New Roman" w:hAnsi="Times New Roman" w:cs="Times New Roman"/>
          <w:sz w:val="24"/>
          <w:szCs w:val="24"/>
        </w:rPr>
        <w:t xml:space="preserve">Since bodmas_malware_category.csv only contains malware samples, benign samples did not have category labels in that file. To create a complete 15-class dataset, all rows with </w:t>
      </w:r>
      <w:r w:rsidR="00497D13">
        <w:rPr>
          <w:rFonts w:ascii="Times New Roman" w:hAnsi="Times New Roman" w:cs="Times New Roman"/>
          <w:sz w:val="24"/>
          <w:szCs w:val="24"/>
        </w:rPr>
        <w:t xml:space="preserve">a </w:t>
      </w:r>
      <w:r w:rsidRPr="00F66DFD">
        <w:rPr>
          <w:rFonts w:ascii="Times New Roman" w:hAnsi="Times New Roman" w:cs="Times New Roman"/>
          <w:sz w:val="24"/>
          <w:szCs w:val="24"/>
        </w:rPr>
        <w:t>binary label 0 were assigned the category label benign. Malware samples with binary label 1 were assigned their corresponding category from the malware category file.</w:t>
      </w:r>
    </w:p>
    <w:p w14:paraId="25E7AC48" w14:textId="77777777" w:rsidR="00C55524" w:rsidRDefault="00C55524" w:rsidP="00C55524">
      <w:pPr>
        <w:pStyle w:val="Heading2"/>
        <w:rPr>
          <w:b/>
          <w:bCs/>
        </w:rPr>
      </w:pPr>
      <w:r w:rsidRPr="0030783C">
        <w:rPr>
          <w:b/>
          <w:bCs/>
        </w:rPr>
        <w:lastRenderedPageBreak/>
        <w:t xml:space="preserve">3.2 Feature </w:t>
      </w:r>
      <w:r w:rsidR="00014670">
        <w:rPr>
          <w:b/>
          <w:bCs/>
        </w:rPr>
        <w:t>C</w:t>
      </w:r>
      <w:r w:rsidRPr="0030783C">
        <w:rPr>
          <w:b/>
          <w:bCs/>
        </w:rPr>
        <w:t>leaning</w:t>
      </w:r>
      <w:r w:rsidR="00F66DFD">
        <w:rPr>
          <w:b/>
          <w:bCs/>
        </w:rPr>
        <w:t xml:space="preserve"> and Label Encoding</w:t>
      </w:r>
    </w:p>
    <w:p w14:paraId="43C91535" w14:textId="77777777" w:rsidR="00497D13" w:rsidRPr="00497D13" w:rsidRDefault="00F66DFD" w:rsidP="00497D13">
      <w:pPr>
        <w:jc w:val="both"/>
      </w:pPr>
      <w:r w:rsidRPr="00F66DFD">
        <w:rPr>
          <w:rFonts w:ascii="Times New Roman" w:hAnsi="Times New Roman" w:cs="Times New Roman"/>
          <w:sz w:val="24"/>
          <w:szCs w:val="24"/>
        </w:rPr>
        <w:t xml:space="preserve">The BODMAS feature matrix contains 2,381 numerical static-analysis features extracted from Windows Portable Executable files using the LIEF library. Since machine learning models require valid numerical input, the feature matrix was checked for missing and invalid values before training. Any NaN, positive infinity, or negative infinity values were replaced with 0.0 using np.nan_to_num(). This prevented runtime errors and allowed both classifiers to use the complete feature matrix. </w:t>
      </w:r>
      <w:r w:rsidR="00497D13" w:rsidRPr="00497D13">
        <w:t>Low-variance feature selection was applied using VarianceThreshold, reducing the feature set from 2,381 to 1,501 features. The fitted selector was saved and reused for the holdout dataset to ensure consistent preprocessing.</w:t>
      </w:r>
    </w:p>
    <w:p w14:paraId="143F5DEF" w14:textId="77777777" w:rsidR="00F66DFD" w:rsidRPr="00F66DFD" w:rsidRDefault="00F66DFD" w:rsidP="00F66DFD">
      <w:pPr>
        <w:jc w:val="both"/>
        <w:rPr>
          <w:rFonts w:ascii="Times New Roman" w:hAnsi="Times New Roman" w:cs="Times New Roman"/>
          <w:sz w:val="24"/>
          <w:szCs w:val="24"/>
        </w:rPr>
      </w:pPr>
      <w:r w:rsidRPr="00F66DFD">
        <w:rPr>
          <w:rFonts w:ascii="Times New Roman" w:hAnsi="Times New Roman" w:cs="Times New Roman"/>
          <w:sz w:val="24"/>
          <w:szCs w:val="24"/>
        </w:rPr>
        <w:t>The category labels were originally stored as text values such as benign, trojan, worm, backdoor, and ransomware. Since Random Forest and XGBoost require numerical target labels, these class names were converted into integer labels using LabelEncoder. The encoder mapping was retained so model predictions could later be converted back into readable malware category names during evaluation.</w:t>
      </w:r>
    </w:p>
    <w:p w14:paraId="5E035ED5" w14:textId="77777777" w:rsidR="00C55524" w:rsidRDefault="00C55524" w:rsidP="00C55524">
      <w:pPr>
        <w:pStyle w:val="Heading2"/>
        <w:rPr>
          <w:b/>
          <w:bCs/>
        </w:rPr>
      </w:pPr>
      <w:r w:rsidRPr="0030783C">
        <w:rPr>
          <w:b/>
          <w:bCs/>
        </w:rPr>
        <w:t>3.</w:t>
      </w:r>
      <w:r w:rsidR="00F66DFD">
        <w:rPr>
          <w:b/>
          <w:bCs/>
        </w:rPr>
        <w:t>3</w:t>
      </w:r>
      <w:r w:rsidRPr="0030783C">
        <w:rPr>
          <w:b/>
          <w:bCs/>
        </w:rPr>
        <w:t xml:space="preserve"> Train-Test Split</w:t>
      </w:r>
    </w:p>
    <w:p w14:paraId="4259F662" w14:textId="77777777" w:rsidR="00101690" w:rsidRPr="00865CD5" w:rsidRDefault="00FF2BDD" w:rsidP="00FF2BDD">
      <w:pPr>
        <w:jc w:val="both"/>
        <w:rPr>
          <w:rFonts w:ascii="Times New Roman" w:hAnsi="Times New Roman" w:cs="Times New Roman"/>
          <w:sz w:val="24"/>
          <w:szCs w:val="24"/>
        </w:rPr>
      </w:pPr>
      <w:r w:rsidRPr="00FF2BDD">
        <w:rPr>
          <w:rFonts w:ascii="Times New Roman" w:hAnsi="Times New Roman" w:cs="Times New Roman"/>
          <w:sz w:val="24"/>
          <w:szCs w:val="24"/>
        </w:rPr>
        <w:t>The prepared dataset was divided into training and testing sets using an 80:20 split. A stratified split was used to preserve the class proportions in both sets, which was important because the BODMAS dataset is highly imbalanced. Large classes</w:t>
      </w:r>
      <w:r>
        <w:rPr>
          <w:rFonts w:ascii="Times New Roman" w:hAnsi="Times New Roman" w:cs="Times New Roman"/>
          <w:sz w:val="24"/>
          <w:szCs w:val="24"/>
        </w:rPr>
        <w:t>,</w:t>
      </w:r>
      <w:r w:rsidRPr="00FF2BDD">
        <w:rPr>
          <w:rFonts w:ascii="Times New Roman" w:hAnsi="Times New Roman" w:cs="Times New Roman"/>
          <w:sz w:val="24"/>
          <w:szCs w:val="24"/>
        </w:rPr>
        <w:t xml:space="preserve"> such as benign, trojan, and worm have many samples, while minority classes</w:t>
      </w:r>
      <w:r>
        <w:rPr>
          <w:rFonts w:ascii="Times New Roman" w:hAnsi="Times New Roman" w:cs="Times New Roman"/>
          <w:sz w:val="24"/>
          <w:szCs w:val="24"/>
        </w:rPr>
        <w:t>,</w:t>
      </w:r>
      <w:r w:rsidRPr="00FF2BDD">
        <w:rPr>
          <w:rFonts w:ascii="Times New Roman" w:hAnsi="Times New Roman" w:cs="Times New Roman"/>
          <w:sz w:val="24"/>
          <w:szCs w:val="24"/>
        </w:rPr>
        <w:t xml:space="preserve"> such as rootkit, trojan-gamethief, and exploit have very few samples.</w:t>
      </w:r>
      <w:r w:rsidR="00536F42">
        <w:rPr>
          <w:rFonts w:ascii="Times New Roman" w:hAnsi="Times New Roman" w:cs="Times New Roman"/>
          <w:sz w:val="24"/>
          <w:szCs w:val="24"/>
        </w:rPr>
        <w:t xml:space="preserve"> </w:t>
      </w:r>
      <w:r w:rsidRPr="00FF2BDD">
        <w:rPr>
          <w:rFonts w:ascii="Times New Roman" w:hAnsi="Times New Roman" w:cs="Times New Roman"/>
          <w:sz w:val="24"/>
          <w:szCs w:val="24"/>
        </w:rPr>
        <w:t>The split was performed with a fixed random state of 42 to ensure reproducibility. The training set was used to train the Random Forest and XGBoost classifiers, while the test set was kept separate and used only for final evaluation.</w:t>
      </w:r>
    </w:p>
    <w:p w14:paraId="104DE1C0" w14:textId="77777777" w:rsidR="00C55524" w:rsidRPr="0030783C" w:rsidRDefault="00C55524" w:rsidP="00C55524">
      <w:pPr>
        <w:pStyle w:val="Heading1"/>
        <w:numPr>
          <w:ilvl w:val="0"/>
          <w:numId w:val="7"/>
        </w:numPr>
        <w:rPr>
          <w:b/>
          <w:bCs/>
        </w:rPr>
      </w:pPr>
      <w:r w:rsidRPr="0030783C">
        <w:rPr>
          <w:b/>
          <w:bCs/>
        </w:rPr>
        <w:t>Models and Training Methodology</w:t>
      </w:r>
    </w:p>
    <w:p w14:paraId="16DA358E" w14:textId="77777777" w:rsidR="00C55524" w:rsidRDefault="00C55524" w:rsidP="00C55524">
      <w:pPr>
        <w:pStyle w:val="Heading2"/>
        <w:rPr>
          <w:b/>
          <w:bCs/>
        </w:rPr>
      </w:pPr>
      <w:r w:rsidRPr="0030783C">
        <w:rPr>
          <w:b/>
          <w:bCs/>
        </w:rPr>
        <w:t>4.1 Model 1: Random Forest</w:t>
      </w:r>
    </w:p>
    <w:p w14:paraId="4C4541E8" w14:textId="77777777" w:rsidR="00C55524" w:rsidRPr="00516263" w:rsidRDefault="00773026" w:rsidP="00684D5B">
      <w:pPr>
        <w:jc w:val="both"/>
        <w:rPr>
          <w:rFonts w:ascii="Times New Roman" w:hAnsi="Times New Roman" w:cs="Times New Roman"/>
          <w:sz w:val="24"/>
          <w:szCs w:val="24"/>
        </w:rPr>
      </w:pPr>
      <w:r w:rsidRPr="00773026">
        <w:rPr>
          <w:rFonts w:ascii="Times New Roman" w:hAnsi="Times New Roman" w:cs="Times New Roman"/>
          <w:sz w:val="24"/>
          <w:szCs w:val="24"/>
        </w:rPr>
        <w:t>Random Forest is an ensemble of decision trees that naturally handles multi-class classification, requires no feature scaling, and is resilient to noisy and correlated features. It also provides feature importance rankings, which can support interpretability. This makes it suitable for the highly imbalanced BODMAS dataset, where large classes such as benign, trojan, and worm dominate, while minority classes such as rootkit and trojan-gamethief contain very few samples.</w:t>
      </w:r>
    </w:p>
    <w:p w14:paraId="17FE3966" w14:textId="77777777" w:rsidR="00C55524" w:rsidRDefault="00BC41FB" w:rsidP="00C55524">
      <w:pPr>
        <w:pStyle w:val="Heading2"/>
        <w:rPr>
          <w:rFonts w:ascii="Arial" w:eastAsia="Arial" w:hAnsi="Arial" w:cs="Arial"/>
          <w:b/>
          <w:bCs/>
          <w:color w:val="1F4E79"/>
          <w:sz w:val="26"/>
          <w:szCs w:val="26"/>
        </w:rPr>
      </w:pPr>
      <w:r>
        <w:rPr>
          <w:rFonts w:ascii="Arial" w:eastAsia="Arial" w:hAnsi="Arial" w:cs="Arial"/>
          <w:b/>
          <w:bCs/>
          <w:color w:val="1F4E79"/>
          <w:sz w:val="26"/>
          <w:szCs w:val="26"/>
        </w:rPr>
        <w:t>4</w:t>
      </w:r>
      <w:r w:rsidR="00C55524" w:rsidRPr="0030783C">
        <w:rPr>
          <w:rFonts w:ascii="Arial" w:eastAsia="Arial" w:hAnsi="Arial" w:cs="Arial"/>
          <w:b/>
          <w:bCs/>
          <w:color w:val="1F4E79"/>
          <w:sz w:val="26"/>
          <w:szCs w:val="26"/>
        </w:rPr>
        <w:t xml:space="preserve">.2 Model 2: </w:t>
      </w:r>
      <w:r w:rsidR="00684D5B">
        <w:rPr>
          <w:rFonts w:ascii="Arial" w:eastAsia="Arial" w:hAnsi="Arial" w:cs="Arial"/>
          <w:b/>
          <w:bCs/>
          <w:color w:val="1F4E79"/>
          <w:sz w:val="26"/>
          <w:szCs w:val="26"/>
        </w:rPr>
        <w:t>XGBoost</w:t>
      </w:r>
    </w:p>
    <w:p w14:paraId="0EECC8E9" w14:textId="77777777" w:rsidR="00773026" w:rsidRPr="00773026" w:rsidRDefault="00773026" w:rsidP="00773026">
      <w:pPr>
        <w:jc w:val="both"/>
        <w:rPr>
          <w:rFonts w:ascii="Times New Roman" w:hAnsi="Times New Roman" w:cs="Times New Roman"/>
          <w:sz w:val="24"/>
          <w:szCs w:val="24"/>
        </w:rPr>
      </w:pPr>
      <w:r w:rsidRPr="00773026">
        <w:rPr>
          <w:rFonts w:ascii="Times New Roman" w:hAnsi="Times New Roman" w:cs="Times New Roman"/>
          <w:sz w:val="24"/>
          <w:szCs w:val="24"/>
        </w:rPr>
        <w:t>XGBoost was chosen as the second classifier because it performs strongly on structured tabular data. Unlike Random Forest, which builds trees independently, XGBoost uses gradient boosting, where each new tree attempts to correct the errors made by previous trees. It also includes L1/L2 regularisation to reduce overfitting, making it suitable for the BODMAS dataset, which has a large feature space and class imbalance.</w:t>
      </w:r>
    </w:p>
    <w:p w14:paraId="2CE457BB" w14:textId="77777777" w:rsidR="00C55524" w:rsidRDefault="00C55524" w:rsidP="00C55524">
      <w:pPr>
        <w:pStyle w:val="Heading1"/>
        <w:numPr>
          <w:ilvl w:val="0"/>
          <w:numId w:val="7"/>
        </w:numPr>
        <w:rPr>
          <w:b/>
          <w:bCs/>
        </w:rPr>
      </w:pPr>
      <w:r w:rsidRPr="0030783C">
        <w:rPr>
          <w:b/>
          <w:bCs/>
        </w:rPr>
        <w:lastRenderedPageBreak/>
        <w:t>Evaluation</w:t>
      </w:r>
    </w:p>
    <w:p w14:paraId="4F06668B" w14:textId="77777777" w:rsidR="00FF2BDD" w:rsidRPr="00FF2BDD" w:rsidRDefault="00FF2BDD" w:rsidP="00FF2BDD">
      <w:pPr>
        <w:jc w:val="both"/>
        <w:rPr>
          <w:rFonts w:ascii="Times New Roman" w:hAnsi="Times New Roman" w:cs="Times New Roman"/>
          <w:sz w:val="24"/>
          <w:szCs w:val="32"/>
        </w:rPr>
      </w:pPr>
      <w:r w:rsidRPr="00FF2BDD">
        <w:rPr>
          <w:rFonts w:ascii="Times New Roman" w:hAnsi="Times New Roman" w:cs="Times New Roman"/>
          <w:sz w:val="24"/>
          <w:szCs w:val="32"/>
        </w:rPr>
        <w:t>The trained Random Forest and XGBoost models were evaluated using the held-out 20% test set, which was not used during model training. Since the BODMAS dataset is highly imbalanced, overall accuracy alone was not sufficient to judge model performance. Therefore, each model was evaluated using overall accuracy, confusion matrix, per-class True Positive Rate (TPR), and per-class False Positive Rate (FPR).</w:t>
      </w:r>
    </w:p>
    <w:p w14:paraId="4398B285" w14:textId="77777777" w:rsidR="00FF2BDD" w:rsidRPr="00FF2BDD" w:rsidRDefault="00FF2BDD" w:rsidP="00FF2BDD">
      <w:pPr>
        <w:jc w:val="both"/>
        <w:rPr>
          <w:rFonts w:ascii="Times New Roman" w:hAnsi="Times New Roman" w:cs="Times New Roman"/>
          <w:sz w:val="24"/>
          <w:szCs w:val="32"/>
        </w:rPr>
      </w:pPr>
      <w:r w:rsidRPr="00FF2BDD">
        <w:rPr>
          <w:rFonts w:ascii="Times New Roman" w:hAnsi="Times New Roman" w:cs="Times New Roman"/>
          <w:sz w:val="24"/>
          <w:szCs w:val="32"/>
        </w:rPr>
        <w:t>Overall accuracy shows the proportion of correctly classified samples across all 15 classes. The confusion matrix was used to identify which malware categories were correctly classified and which categories were commonly confused. TPR was calculated for each class to measure how many samples from that category were correctly detected. FPR was calculated to measure how often samples from other classes were incorrectly predicted as that category.</w:t>
      </w:r>
    </w:p>
    <w:p w14:paraId="540571DB" w14:textId="77777777" w:rsidR="00C55524" w:rsidRPr="00FF2BDD" w:rsidRDefault="00FF2BDD" w:rsidP="00FF2BDD">
      <w:pPr>
        <w:jc w:val="both"/>
        <w:rPr>
          <w:rFonts w:ascii="Times New Roman" w:hAnsi="Times New Roman" w:cs="Times New Roman"/>
          <w:sz w:val="24"/>
          <w:szCs w:val="32"/>
        </w:rPr>
      </w:pPr>
      <w:r w:rsidRPr="00FF2BDD">
        <w:rPr>
          <w:rFonts w:ascii="Times New Roman" w:hAnsi="Times New Roman" w:cs="Times New Roman"/>
          <w:sz w:val="24"/>
          <w:szCs w:val="32"/>
        </w:rPr>
        <w:t>This evaluation approach is suitable because the dataset contains large classes such as benign, trojan, and worm, while classes such as rootkit, trojan-gamethief, and exploit have very few samples. Per-class TPR and FPR</w:t>
      </w:r>
      <w:r>
        <w:rPr>
          <w:rFonts w:ascii="Times New Roman" w:hAnsi="Times New Roman" w:cs="Times New Roman"/>
          <w:sz w:val="24"/>
          <w:szCs w:val="32"/>
        </w:rPr>
        <w:t>,</w:t>
      </w:r>
      <w:r w:rsidRPr="00FF2BDD">
        <w:rPr>
          <w:rFonts w:ascii="Times New Roman" w:hAnsi="Times New Roman" w:cs="Times New Roman"/>
          <w:sz w:val="24"/>
          <w:szCs w:val="32"/>
        </w:rPr>
        <w:t xml:space="preserve"> therefore</w:t>
      </w:r>
      <w:r>
        <w:rPr>
          <w:rFonts w:ascii="Times New Roman" w:hAnsi="Times New Roman" w:cs="Times New Roman"/>
          <w:sz w:val="24"/>
          <w:szCs w:val="32"/>
        </w:rPr>
        <w:t>,</w:t>
      </w:r>
      <w:r w:rsidRPr="00FF2BDD">
        <w:rPr>
          <w:rFonts w:ascii="Times New Roman" w:hAnsi="Times New Roman" w:cs="Times New Roman"/>
          <w:sz w:val="24"/>
          <w:szCs w:val="32"/>
        </w:rPr>
        <w:t xml:space="preserve"> provide a clearer understanding of model behaviour across both majority and minority classes.</w:t>
      </w:r>
    </w:p>
    <w:p w14:paraId="6FEDBAB8" w14:textId="77777777" w:rsidR="00C55524" w:rsidRDefault="00C55524" w:rsidP="00C55524">
      <w:pPr>
        <w:pStyle w:val="Heading1"/>
        <w:numPr>
          <w:ilvl w:val="0"/>
          <w:numId w:val="7"/>
        </w:numPr>
        <w:rPr>
          <w:b/>
          <w:bCs/>
        </w:rPr>
      </w:pPr>
      <w:r w:rsidRPr="0030783C">
        <w:rPr>
          <w:b/>
          <w:bCs/>
        </w:rPr>
        <w:t>Results</w:t>
      </w:r>
    </w:p>
    <w:p w14:paraId="0E210EB9" w14:textId="77777777" w:rsidR="008B28FF" w:rsidRDefault="008B28FF" w:rsidP="008B28FF">
      <w:pPr>
        <w:jc w:val="both"/>
        <w:rPr>
          <w:rFonts w:ascii="Times New Roman" w:hAnsi="Times New Roman" w:cs="Times New Roman"/>
          <w:sz w:val="24"/>
          <w:szCs w:val="32"/>
        </w:rPr>
      </w:pPr>
      <w:r w:rsidRPr="008B28FF">
        <w:rPr>
          <w:rFonts w:ascii="Times New Roman" w:hAnsi="Times New Roman" w:cs="Times New Roman"/>
          <w:sz w:val="24"/>
          <w:szCs w:val="32"/>
        </w:rPr>
        <w:t>The overall test accuracy results are shown in Table 5. Random Forest achieved the highest accuracy with 0.9733, slightly outperforming XGBoost, which achieved 0.9703. Random Forest achieved very high training accuracy, but the test accuracy remained strong, suggesting some overfitting while still generalising well. This indicates that both models performed well on the held-out test set, but Random Forest provided the stronger overall classification performance for this dataset.</w:t>
      </w:r>
    </w:p>
    <w:p w14:paraId="253E75A6" w14:textId="79DECABE" w:rsidR="008B28FF" w:rsidRPr="00FF2BDD" w:rsidRDefault="00FF2BDD" w:rsidP="00FF2BDD">
      <w:pPr>
        <w:rPr>
          <w:rFonts w:ascii="Times New Roman" w:hAnsi="Times New Roman" w:cs="Times New Roman"/>
          <w:sz w:val="24"/>
          <w:szCs w:val="24"/>
        </w:rPr>
      </w:pPr>
      <w:r w:rsidRPr="00FF2BDD">
        <w:rPr>
          <w:rFonts w:ascii="Times New Roman" w:hAnsi="Times New Roman" w:cs="Times New Roman"/>
          <w:sz w:val="24"/>
          <w:szCs w:val="24"/>
        </w:rPr>
        <w:t xml:space="preserve">The detailed per-class TPR and FPR results for both models are shown in Tables </w:t>
      </w:r>
      <w:r w:rsidR="00773026">
        <w:rPr>
          <w:rFonts w:ascii="Times New Roman" w:hAnsi="Times New Roman" w:cs="Times New Roman"/>
          <w:sz w:val="24"/>
          <w:szCs w:val="24"/>
        </w:rPr>
        <w:t>6</w:t>
      </w:r>
      <w:r w:rsidRPr="00FF2BDD">
        <w:rPr>
          <w:rFonts w:ascii="Times New Roman" w:hAnsi="Times New Roman" w:cs="Times New Roman"/>
          <w:sz w:val="24"/>
          <w:szCs w:val="24"/>
        </w:rPr>
        <w:t xml:space="preserve"> and </w:t>
      </w:r>
      <w:r w:rsidR="00773026">
        <w:rPr>
          <w:rFonts w:ascii="Times New Roman" w:hAnsi="Times New Roman" w:cs="Times New Roman"/>
          <w:sz w:val="24"/>
          <w:szCs w:val="24"/>
        </w:rPr>
        <w:t>7.</w:t>
      </w:r>
    </w:p>
    <w:p w14:paraId="68341BBF" w14:textId="77777777" w:rsidR="006C57C4" w:rsidRDefault="009F23DE" w:rsidP="009F23DE">
      <w:pPr>
        <w:pStyle w:val="Title"/>
      </w:pPr>
      <w:r>
        <w:t>Task 2: Holdout Dataset</w:t>
      </w:r>
    </w:p>
    <w:p w14:paraId="3219624D" w14:textId="77777777" w:rsidR="002D5A47" w:rsidRPr="002D5A47" w:rsidRDefault="009F23DE" w:rsidP="002D5A47">
      <w:pPr>
        <w:pStyle w:val="Heading1"/>
        <w:numPr>
          <w:ilvl w:val="0"/>
          <w:numId w:val="10"/>
        </w:numPr>
        <w:spacing w:before="60" w:after="40"/>
      </w:pPr>
      <w:r>
        <w:t>Overview</w:t>
      </w:r>
    </w:p>
    <w:p w14:paraId="12DCFDBD"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The holdout dataset was used to evaluate how well the two trained classifiers generalised to unseen samples. This stage was completed after Task 1 and used the already trained Random Forest and XGBoost models. No retraining was performed after the holdout dataset was released, so Task 2 measured model generalisation rather than adaptation to the new data.</w:t>
      </w:r>
    </w:p>
    <w:p w14:paraId="42FF065D"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The holdout dataset contained 34,435 samples, including 18,363 benign samples and 16,072 malware samples. The main categories present were benign, trojan, worm, backdoor, informationstealer, dropper, ransomware, downloader, p2p-worm, pua, trojan-gamethief, and cryptominer. Exploit, rootkit, and virus had no holdout samples, so their TPR values cannot be meaningfully interpreted.</w:t>
      </w:r>
    </w:p>
    <w:p w14:paraId="4CA3FB4C" w14:textId="77777777" w:rsidR="0098560B" w:rsidRPr="0098560B" w:rsidRDefault="009F23DE" w:rsidP="0098560B">
      <w:pPr>
        <w:pStyle w:val="Heading1"/>
        <w:numPr>
          <w:ilvl w:val="0"/>
          <w:numId w:val="10"/>
        </w:numPr>
        <w:spacing w:before="60" w:after="40"/>
      </w:pPr>
      <w:r>
        <w:t xml:space="preserve"> Preprocessing</w:t>
      </w:r>
    </w:p>
    <w:p w14:paraId="49EC6076" w14:textId="581D5F53"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 xml:space="preserve">The same preprocessing pipeline from Task 1 was applied to the holdout dataset. The holdout feature matrix was loaded from bodmas_holdout.npz, and metadata was loaded from </w:t>
      </w:r>
      <w:r w:rsidRPr="00721C47">
        <w:rPr>
          <w:rFonts w:ascii="Times New Roman" w:hAnsi="Times New Roman" w:cs="Times New Roman"/>
          <w:sz w:val="24"/>
          <w:szCs w:val="36"/>
        </w:rPr>
        <w:lastRenderedPageBreak/>
        <w:t xml:space="preserve">bodmas_metadata_holdout.csv. </w:t>
      </w:r>
      <w:r w:rsidR="00721C47" w:rsidRPr="00721C47">
        <w:rPr>
          <w:rFonts w:ascii="Times New Roman" w:hAnsi="Times New Roman" w:cs="Times New Roman"/>
          <w:sz w:val="24"/>
          <w:szCs w:val="36"/>
        </w:rPr>
        <w:t>Malware category labels were prepared by matching SHA-256 hashes with the holdout malware category file.</w:t>
      </w:r>
      <w:r w:rsidR="00721C47" w:rsidRPr="00721C47">
        <w:rPr>
          <w:rFonts w:ascii="Times New Roman" w:hAnsi="Times New Roman" w:cs="Times New Roman"/>
          <w:sz w:val="24"/>
          <w:szCs w:val="36"/>
        </w:rPr>
        <w:t xml:space="preserve"> </w:t>
      </w:r>
      <w:r w:rsidRPr="00721C47">
        <w:rPr>
          <w:rFonts w:ascii="Times New Roman" w:hAnsi="Times New Roman" w:cs="Times New Roman"/>
          <w:sz w:val="24"/>
          <w:szCs w:val="36"/>
        </w:rPr>
        <w:t>Since the malware category file does not include benign samples, benign rows were assigned the class label benign using the binary label.</w:t>
      </w:r>
    </w:p>
    <w:p w14:paraId="0C3D5E25" w14:textId="084E2DB1"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Invalid numerical values, including missing values and infinities, were replaced with 0.0. The saved VarianceThreshold selector from Task 1 was applied to reduce the holdout features from 2,381 to the same 1,501 selected features used by the trained models. The saved LabelEncoder was also reused</w:t>
      </w:r>
      <w:r w:rsidR="00721C47">
        <w:rPr>
          <w:rFonts w:ascii="Times New Roman" w:hAnsi="Times New Roman" w:cs="Times New Roman"/>
          <w:sz w:val="24"/>
          <w:szCs w:val="36"/>
        </w:rPr>
        <w:t>,</w:t>
      </w:r>
      <w:r w:rsidRPr="00721C47">
        <w:rPr>
          <w:rFonts w:ascii="Times New Roman" w:hAnsi="Times New Roman" w:cs="Times New Roman"/>
          <w:sz w:val="24"/>
          <w:szCs w:val="36"/>
        </w:rPr>
        <w:t xml:space="preserve"> so the holdout labels followed the same 15-class mapping used during training and testing.</w:t>
      </w:r>
    </w:p>
    <w:p w14:paraId="29516BAA" w14:textId="13360B75" w:rsidR="0098560B" w:rsidRPr="0098560B" w:rsidRDefault="009F23DE" w:rsidP="0098560B">
      <w:pPr>
        <w:pStyle w:val="Heading1"/>
        <w:numPr>
          <w:ilvl w:val="0"/>
          <w:numId w:val="10"/>
        </w:numPr>
        <w:spacing w:before="60" w:after="40"/>
      </w:pPr>
      <w:r>
        <w:t xml:space="preserve">Evaluation </w:t>
      </w:r>
      <w:r w:rsidR="00721C47">
        <w:t>M</w:t>
      </w:r>
      <w:r>
        <w:t>etrics</w:t>
      </w:r>
    </w:p>
    <w:p w14:paraId="339C1168"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The holdout evaluation used overall accuracy, True Positive Rate (TPR), and False Positive Rate (FPR). Accuracy measured the proportion of all holdout samples correctly classified, but because the dataset was imbalanced, it was not enough on its own to judge model performance.</w:t>
      </w:r>
    </w:p>
    <w:p w14:paraId="0554828D"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TPR measured how well each model correctly identified samples from a specific class, while FPR measured how often samples from other classes were incorrectly predicted as that class. For this multi-class problem, TPR and FPR were calculated using a one-vs-rest approach for each category, including benign.</w:t>
      </w:r>
    </w:p>
    <w:p w14:paraId="1620FE71" w14:textId="20DCB39C" w:rsidR="009F23DE" w:rsidRDefault="009F23DE" w:rsidP="009F23DE">
      <w:pPr>
        <w:pStyle w:val="Heading1"/>
        <w:numPr>
          <w:ilvl w:val="0"/>
          <w:numId w:val="10"/>
        </w:numPr>
        <w:spacing w:before="60" w:after="40"/>
      </w:pPr>
      <w:r>
        <w:t xml:space="preserve">Evaluation </w:t>
      </w:r>
      <w:r w:rsidR="00721C47">
        <w:t>R</w:t>
      </w:r>
      <w:r>
        <w:t>esults</w:t>
      </w:r>
    </w:p>
    <w:p w14:paraId="0ACDF6C4"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The overall holdout accuracy results are shown in Appendix 2, Table 1. Random Forest achieved the best overall result with a holdout accuracy of 0.9950, while XGBoost achieved 0.9781. Both models performed strongly on unseen data, but Random Forest produced the higher overall accuracy.</w:t>
      </w:r>
    </w:p>
    <w:p w14:paraId="1A807C25"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The per-class TPR and FPR results are shown in Appendix 2, Tables 2 and 3. Random Forest achieved strong TPR values for the major categories, including 1.0000 for benign, 0.9880 for trojan, 0.9899 for worm, and 0.9959 for backdoor. XGBoost also performed well on the major classes, with TPR values of 0.9996 for benign, 0.9259 for trojan, 0.9868 for worm, and 0.9745 for backdoor.</w:t>
      </w:r>
    </w:p>
    <w:p w14:paraId="4E276118" w14:textId="1FD40D1B" w:rsidR="0098560B" w:rsidRDefault="009F23DE" w:rsidP="0098560B">
      <w:pPr>
        <w:pStyle w:val="Heading1"/>
        <w:numPr>
          <w:ilvl w:val="0"/>
          <w:numId w:val="10"/>
        </w:numPr>
        <w:spacing w:before="60" w:after="40"/>
      </w:pPr>
      <w:r>
        <w:t xml:space="preserve">Evaluation </w:t>
      </w:r>
      <w:r w:rsidR="00721C47">
        <w:t>P</w:t>
      </w:r>
      <w:r>
        <w:t>erformance</w:t>
      </w:r>
    </w:p>
    <w:p w14:paraId="57C4C4C3"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Random Forest showed stronger and more consistent performance across the holdout dataset. It also performed better on several smaller categories, with TPR values of 0.9455 for downloader, 0.9556 for dropper, 0.9619 for ransomware, and 0.8462 for p2p-worm.</w:t>
      </w:r>
    </w:p>
    <w:p w14:paraId="23670636" w14:textId="7314C1D2" w:rsidR="002D5A47"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XGBoost remained a strong classifier overall, but it was weaker on some minority classes. Its TPR values were 0.6364 for downloader, 0.7185 for dropper, 0.8190 for ransomware, and 0.1538 for p2p-worm. This shows that high overall accuracy can hide weaker detection of smaller malware categories. Both models had generally low FPR values, although XGBoost had a higher worm FPR of 0.0142 compared with 0.0021 for Random Forest.</w:t>
      </w:r>
    </w:p>
    <w:p w14:paraId="42660AC7" w14:textId="77777777" w:rsidR="0098560B" w:rsidRPr="0098560B" w:rsidRDefault="004E739D" w:rsidP="0098560B">
      <w:pPr>
        <w:pStyle w:val="Heading1"/>
        <w:numPr>
          <w:ilvl w:val="0"/>
          <w:numId w:val="10"/>
        </w:numPr>
        <w:spacing w:before="60" w:after="40"/>
      </w:pPr>
      <w:r>
        <w:t xml:space="preserve">Overall </w:t>
      </w:r>
      <w:r w:rsidR="00E52B5B" w:rsidRPr="00E52B5B">
        <w:t>Comparative Analysis</w:t>
      </w:r>
    </w:p>
    <w:p w14:paraId="5FB840DE"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The Task 1 and Task 2 accuracy comparison is shown in Appendix 2, Table 4. Random Forest improved from 0.9733 on the original test set to 0.9950 on the holdout dataset, while XGBoost improved from 0.9703 to 0.9781. Since the models were not retrained, this improvement most likely reflects differences in the holdout dataset distribution rather than model improvement.</w:t>
      </w:r>
    </w:p>
    <w:p w14:paraId="3A9D76EA"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lastRenderedPageBreak/>
        <w:t>Overall, Random Forest was the better-performing classifier in Task 2. It achieved higher accuracy, stronger TPR values across most categories, and consistently low FPR values. XGBoost also generalised well, but its weaker detection of smaller categories shows why per-class evaluation is important. Therefore, the holdout evaluation supports Random Forest as the more reliable model, while also showing that class imbalance remains an important limitation.</w:t>
      </w:r>
    </w:p>
    <w:p w14:paraId="45E7C8EC" w14:textId="77777777" w:rsidR="00BC41FB" w:rsidRDefault="003440A1" w:rsidP="00BC41FB">
      <w:pPr>
        <w:pStyle w:val="Heading1"/>
      </w:pPr>
      <w:r>
        <w:t>Appendix 1: Tables for Task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8407D" w:rsidRPr="005F1BB5" w14:paraId="315484CF" w14:textId="77777777" w:rsidTr="005C4A7B">
        <w:trPr>
          <w:trHeight w:val="450"/>
          <w:tblHeader/>
        </w:trPr>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6813DE5F"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Category</w:t>
            </w:r>
          </w:p>
        </w:tc>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5D46DE24"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Samples</w:t>
            </w:r>
          </w:p>
        </w:tc>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2C5000C"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Category</w:t>
            </w:r>
          </w:p>
        </w:tc>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5A9F6E3A"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Samples</w:t>
            </w:r>
          </w:p>
        </w:tc>
      </w:tr>
      <w:tr w:rsidR="00F8407D" w:rsidRPr="005F1BB5" w14:paraId="06484622"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7CC99"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trojan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0C36E"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29972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60F20"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virus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F395C"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192</w:t>
            </w:r>
          </w:p>
        </w:tc>
      </w:tr>
      <w:tr w:rsidR="00F8407D" w:rsidRPr="005F1BB5" w14:paraId="5F059FAC"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73350"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Worm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836F1"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16697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07BD7"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pua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BBBB1B"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29</w:t>
            </w:r>
          </w:p>
        </w:tc>
      </w:tr>
      <w:tr w:rsidR="00F8407D" w:rsidRPr="005F1BB5" w14:paraId="36E1C79D"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B7168"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backdoor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AA083"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7331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C93A3"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cryptominer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8AA15"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20</w:t>
            </w:r>
          </w:p>
        </w:tc>
      </w:tr>
      <w:tr w:rsidR="00F8407D" w:rsidRPr="005F1BB5" w14:paraId="1EC19F81"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39FAA"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downloader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0F721"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1031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157392"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p2p-worm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F85ED"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16</w:t>
            </w:r>
          </w:p>
        </w:tc>
      </w:tr>
      <w:tr w:rsidR="00F8407D" w:rsidRPr="005F1BB5" w14:paraId="27FF1235"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0D981"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ransomware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4E1D5"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821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89C85"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exploit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6962C6"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12</w:t>
            </w:r>
          </w:p>
        </w:tc>
      </w:tr>
      <w:tr w:rsidR="00F8407D" w:rsidRPr="005F1BB5" w14:paraId="2C79BC52"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A51A5"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dropper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B1157"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715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650DC0"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trojan-gamethief</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D3BBF"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6</w:t>
            </w:r>
          </w:p>
        </w:tc>
      </w:tr>
      <w:tr w:rsidR="00F8407D" w:rsidRPr="005F1BB5" w14:paraId="68196386"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A5687"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informationstealer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6507C"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448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A7DEA"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rootkit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D3DD1"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3</w:t>
            </w:r>
          </w:p>
        </w:tc>
      </w:tr>
      <w:tr w:rsidR="00296C6A" w:rsidRPr="005F1BB5" w14:paraId="6EF8DB06"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BFB66" w14:textId="77777777" w:rsidR="00296C6A" w:rsidRPr="005F1BB5" w:rsidRDefault="00296C6A" w:rsidP="005C4A7B">
            <w:pPr>
              <w:jc w:val="center"/>
              <w:rPr>
                <w:rFonts w:ascii="Times New Roman" w:hAnsi="Times New Roman" w:cs="Times New Roman"/>
                <w:sz w:val="20"/>
                <w:szCs w:val="20"/>
              </w:rPr>
            </w:pPr>
            <w:r w:rsidRPr="00296C6A">
              <w:rPr>
                <w:rFonts w:ascii="Times New Roman" w:hAnsi="Times New Roman" w:cs="Times New Roman"/>
                <w:sz w:val="20"/>
                <w:szCs w:val="20"/>
              </w:rPr>
              <w:t>benign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84B3A" w14:textId="77777777" w:rsidR="00296C6A" w:rsidRPr="00803446" w:rsidRDefault="00296C6A" w:rsidP="00296C6A">
            <w:pPr>
              <w:jc w:val="center"/>
              <w:rPr>
                <w:rFonts w:ascii="Times New Roman" w:hAnsi="Times New Roman" w:cs="Times New Roman"/>
                <w:sz w:val="20"/>
                <w:szCs w:val="24"/>
              </w:rPr>
            </w:pPr>
            <w:r w:rsidRPr="00803446">
              <w:rPr>
                <w:rFonts w:ascii="Times New Roman" w:hAnsi="Times New Roman" w:cs="Times New Roman"/>
                <w:sz w:val="20"/>
                <w:szCs w:val="24"/>
              </w:rPr>
              <w:t>77,142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ABB60" w14:textId="77777777" w:rsidR="00296C6A" w:rsidRPr="005F1BB5" w:rsidRDefault="00296C6A" w:rsidP="005C4A7B">
            <w:pPr>
              <w:jc w:val="center"/>
              <w:rPr>
                <w:rFonts w:ascii="Times New Roman" w:hAnsi="Times New Roman" w:cs="Times New Roman"/>
                <w:sz w:val="20"/>
                <w:szCs w:val="20"/>
              </w:rPr>
            </w:pP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31A68" w14:textId="77777777" w:rsidR="00296C6A" w:rsidRPr="005F1BB5" w:rsidRDefault="00296C6A" w:rsidP="005C4A7B">
            <w:pPr>
              <w:jc w:val="center"/>
              <w:rPr>
                <w:rFonts w:ascii="Times New Roman" w:hAnsi="Times New Roman" w:cs="Times New Roman"/>
                <w:sz w:val="20"/>
                <w:szCs w:val="20"/>
              </w:rPr>
            </w:pPr>
          </w:p>
        </w:tc>
      </w:tr>
    </w:tbl>
    <w:p w14:paraId="5BF76DD0" w14:textId="77777777" w:rsidR="00F8407D" w:rsidRDefault="00F8407D" w:rsidP="00F8407D">
      <w:pPr>
        <w:jc w:val="center"/>
        <w:rPr>
          <w:rFonts w:ascii="Times New Roman" w:hAnsi="Times New Roman" w:cs="Times New Roman"/>
          <w:i/>
          <w:iCs/>
          <w:sz w:val="20"/>
          <w:szCs w:val="20"/>
        </w:rPr>
      </w:pPr>
      <w:r w:rsidRPr="00101690">
        <w:rPr>
          <w:rFonts w:ascii="Times New Roman" w:hAnsi="Times New Roman" w:cs="Times New Roman"/>
          <w:i/>
          <w:iCs/>
          <w:sz w:val="20"/>
          <w:szCs w:val="20"/>
        </w:rPr>
        <w:t>Table 1: BODMAS malware category distribution</w:t>
      </w:r>
    </w:p>
    <w:p w14:paraId="3E3CAF7C" w14:textId="77777777" w:rsidR="00F8407D" w:rsidRDefault="00F8407D" w:rsidP="00F8407D">
      <w:pPr>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7"/>
      </w:tblGrid>
      <w:tr w:rsidR="00F8407D" w:rsidRPr="005F1BB5" w14:paraId="632CE1EB" w14:textId="77777777" w:rsidTr="00F8407D">
        <w:trPr>
          <w:tblHeader/>
        </w:trPr>
        <w:tc>
          <w:tcPr>
            <w:tcW w:w="1667"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925099B"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Split</w:t>
            </w:r>
          </w:p>
        </w:tc>
        <w:tc>
          <w:tcPr>
            <w:tcW w:w="1667"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5CEE45D1"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Samples</w:t>
            </w:r>
          </w:p>
        </w:tc>
        <w:tc>
          <w:tcPr>
            <w:tcW w:w="1666"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BF939D8"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Proportion</w:t>
            </w:r>
          </w:p>
        </w:tc>
      </w:tr>
      <w:tr w:rsidR="00F8407D" w:rsidRPr="005F1BB5" w14:paraId="755CF51B" w14:textId="77777777" w:rsidTr="00F8407D">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3D507" w14:textId="77777777" w:rsidR="00F8407D" w:rsidRPr="005F1BB5" w:rsidRDefault="00F8407D" w:rsidP="005C4A7B">
            <w:pPr>
              <w:jc w:val="center"/>
              <w:rPr>
                <w:rFonts w:ascii="Times New Roman" w:hAnsi="Times New Roman" w:cs="Times New Roman"/>
                <w:b/>
                <w:bCs/>
                <w:sz w:val="20"/>
                <w:szCs w:val="20"/>
              </w:rPr>
            </w:pPr>
            <w:r w:rsidRPr="005F1BB5">
              <w:rPr>
                <w:rFonts w:ascii="Times New Roman" w:hAnsi="Times New Roman" w:cs="Times New Roman"/>
                <w:b/>
                <w:bCs/>
                <w:sz w:val="20"/>
                <w:szCs w:val="20"/>
              </w:rPr>
              <w:t>Training set</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05384"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107,548</w:t>
            </w:r>
          </w:p>
        </w:tc>
        <w:tc>
          <w:tcPr>
            <w:tcW w:w="166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0F753"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80%</w:t>
            </w:r>
          </w:p>
        </w:tc>
      </w:tr>
      <w:tr w:rsidR="00F8407D" w:rsidRPr="005F1BB5" w14:paraId="2C620D9F" w14:textId="77777777" w:rsidTr="00F8407D">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3F15E" w14:textId="77777777" w:rsidR="00F8407D" w:rsidRPr="005F1BB5" w:rsidRDefault="00F8407D" w:rsidP="005C4A7B">
            <w:pPr>
              <w:jc w:val="center"/>
              <w:rPr>
                <w:rFonts w:ascii="Times New Roman" w:hAnsi="Times New Roman" w:cs="Times New Roman"/>
                <w:b/>
                <w:bCs/>
                <w:sz w:val="20"/>
                <w:szCs w:val="20"/>
              </w:rPr>
            </w:pPr>
            <w:r w:rsidRPr="005F1BB5">
              <w:rPr>
                <w:rFonts w:ascii="Times New Roman" w:hAnsi="Times New Roman" w:cs="Times New Roman"/>
                <w:b/>
                <w:bCs/>
                <w:sz w:val="20"/>
                <w:szCs w:val="20"/>
              </w:rPr>
              <w:t>Test set</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F4DA3"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26,887</w:t>
            </w:r>
          </w:p>
        </w:tc>
        <w:tc>
          <w:tcPr>
            <w:tcW w:w="166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21952"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20%</w:t>
            </w:r>
          </w:p>
        </w:tc>
      </w:tr>
      <w:tr w:rsidR="00F8407D" w:rsidRPr="005F1BB5" w14:paraId="014A6B57" w14:textId="77777777" w:rsidTr="00F8407D">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15465" w14:textId="77777777" w:rsidR="00F8407D" w:rsidRPr="005F1BB5" w:rsidRDefault="00F8407D" w:rsidP="005C4A7B">
            <w:pPr>
              <w:jc w:val="center"/>
              <w:rPr>
                <w:rFonts w:ascii="Times New Roman" w:hAnsi="Times New Roman" w:cs="Times New Roman"/>
                <w:b/>
                <w:bCs/>
                <w:sz w:val="20"/>
                <w:szCs w:val="20"/>
              </w:rPr>
            </w:pPr>
            <w:r w:rsidRPr="005F1BB5">
              <w:rPr>
                <w:rFonts w:ascii="Times New Roman" w:hAnsi="Times New Roman" w:cs="Times New Roman"/>
                <w:b/>
                <w:bCs/>
                <w:sz w:val="20"/>
                <w:szCs w:val="20"/>
              </w:rPr>
              <w:t>Total dataset</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F730B"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134,435</w:t>
            </w:r>
          </w:p>
        </w:tc>
        <w:tc>
          <w:tcPr>
            <w:tcW w:w="166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D4A5B"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100%</w:t>
            </w:r>
          </w:p>
        </w:tc>
      </w:tr>
    </w:tbl>
    <w:p w14:paraId="1F0499C3" w14:textId="77777777" w:rsidR="00F8407D" w:rsidRDefault="00F8407D" w:rsidP="00F8407D">
      <w:pPr>
        <w:jc w:val="center"/>
        <w:rPr>
          <w:b/>
          <w:bCs/>
        </w:rPr>
      </w:pPr>
      <w:r w:rsidRPr="00101690">
        <w:rPr>
          <w:rFonts w:ascii="Times New Roman" w:hAnsi="Times New Roman" w:cs="Times New Roman"/>
          <w:i/>
          <w:iCs/>
          <w:sz w:val="20"/>
          <w:szCs w:val="20"/>
        </w:rPr>
        <w:t>Table 2: T</w:t>
      </w:r>
      <w:r w:rsidR="00DA3FF3">
        <w:rPr>
          <w:rFonts w:ascii="Times New Roman" w:hAnsi="Times New Roman" w:cs="Times New Roman"/>
          <w:i/>
          <w:iCs/>
          <w:sz w:val="20"/>
          <w:szCs w:val="20"/>
        </w:rPr>
        <w:t>r</w:t>
      </w:r>
      <w:r w:rsidRPr="00101690">
        <w:rPr>
          <w:rFonts w:ascii="Times New Roman" w:hAnsi="Times New Roman" w:cs="Times New Roman"/>
          <w:i/>
          <w:iCs/>
          <w:sz w:val="20"/>
          <w:szCs w:val="20"/>
        </w:rPr>
        <w:t xml:space="preserve">ain-Test Split </w:t>
      </w:r>
      <w:r w:rsidR="006976A4">
        <w:rPr>
          <w:rFonts w:ascii="Times New Roman" w:hAnsi="Times New Roman" w:cs="Times New Roman"/>
          <w:i/>
          <w:iCs/>
          <w:sz w:val="20"/>
          <w:szCs w:val="20"/>
        </w:rPr>
        <w:t>S</w:t>
      </w:r>
      <w:r w:rsidRPr="00101690">
        <w:rPr>
          <w:rFonts w:ascii="Times New Roman" w:hAnsi="Times New Roman" w:cs="Times New Roman"/>
          <w:i/>
          <w:iCs/>
          <w:sz w:val="20"/>
          <w:szCs w:val="20"/>
        </w:rPr>
        <w:t>ummary</w:t>
      </w:r>
    </w:p>
    <w:p w14:paraId="0E8B8750" w14:textId="77777777" w:rsidR="003440A1" w:rsidRDefault="003440A1" w:rsidP="003440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1641"/>
        <w:gridCol w:w="5745"/>
      </w:tblGrid>
      <w:tr w:rsidR="00F8407D" w:rsidRPr="005F1BB5" w14:paraId="5865DD6F" w14:textId="77777777" w:rsidTr="005C4A7B">
        <w:trPr>
          <w:tblHeader/>
        </w:trPr>
        <w:tc>
          <w:tcPr>
            <w:tcW w:w="908"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19D2D341"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Parameter</w:t>
            </w:r>
          </w:p>
        </w:tc>
        <w:tc>
          <w:tcPr>
            <w:tcW w:w="909"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47FF35DF"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Value</w:t>
            </w:r>
          </w:p>
        </w:tc>
        <w:tc>
          <w:tcPr>
            <w:tcW w:w="3183"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24C2989F"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Justification</w:t>
            </w:r>
          </w:p>
        </w:tc>
      </w:tr>
      <w:tr w:rsidR="00F8407D" w:rsidRPr="005F1BB5" w14:paraId="68AA0434" w14:textId="77777777" w:rsidTr="005C4A7B">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CC4B6" w14:textId="77777777" w:rsidR="00F8407D" w:rsidRPr="005F1BB5" w:rsidRDefault="00F8407D" w:rsidP="005C4A7B">
            <w:pPr>
              <w:rPr>
                <w:rFonts w:ascii="Times New Roman" w:hAnsi="Times New Roman" w:cs="Times New Roman"/>
                <w:b/>
                <w:bCs/>
                <w:sz w:val="20"/>
                <w:szCs w:val="20"/>
              </w:rPr>
            </w:pPr>
            <w:proofErr w:type="spellStart"/>
            <w:r w:rsidRPr="005F1BB5">
              <w:rPr>
                <w:rFonts w:ascii="Times New Roman" w:hAnsi="Times New Roman" w:cs="Times New Roman"/>
                <w:b/>
                <w:bCs/>
                <w:sz w:val="20"/>
                <w:szCs w:val="20"/>
              </w:rPr>
              <w:t>n_estimators</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36EB4"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[50, 100, 200]</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AE182"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More trees improve accuracy. However, it increases training time.</w:t>
            </w:r>
          </w:p>
        </w:tc>
      </w:tr>
      <w:tr w:rsidR="00F8407D" w:rsidRPr="005F1BB5" w14:paraId="18D64251" w14:textId="77777777" w:rsidTr="005C4A7B">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01FC5" w14:textId="77777777" w:rsidR="00F8407D" w:rsidRPr="005F1BB5" w:rsidRDefault="00CA1C0B" w:rsidP="005C4A7B">
            <w:pPr>
              <w:rPr>
                <w:rFonts w:ascii="Times New Roman" w:hAnsi="Times New Roman" w:cs="Times New Roman"/>
                <w:b/>
                <w:bCs/>
                <w:sz w:val="20"/>
                <w:szCs w:val="20"/>
              </w:rPr>
            </w:pPr>
            <w:proofErr w:type="spellStart"/>
            <w:r>
              <w:rPr>
                <w:rFonts w:ascii="Times New Roman" w:hAnsi="Times New Roman" w:cs="Times New Roman"/>
                <w:b/>
                <w:bCs/>
                <w:sz w:val="20"/>
                <w:szCs w:val="20"/>
              </w:rPr>
              <w:t>m</w:t>
            </w:r>
            <w:r w:rsidR="00F8407D" w:rsidRPr="005F1BB5">
              <w:rPr>
                <w:rFonts w:ascii="Times New Roman" w:hAnsi="Times New Roman" w:cs="Times New Roman"/>
                <w:b/>
                <w:bCs/>
                <w:sz w:val="20"/>
                <w:szCs w:val="20"/>
              </w:rPr>
              <w:t>ax</w:t>
            </w:r>
            <w:r>
              <w:rPr>
                <w:rFonts w:ascii="Times New Roman" w:hAnsi="Times New Roman" w:cs="Times New Roman"/>
                <w:b/>
                <w:bCs/>
                <w:sz w:val="20"/>
                <w:szCs w:val="20"/>
              </w:rPr>
              <w:t>_</w:t>
            </w:r>
            <w:r w:rsidR="00F8407D" w:rsidRPr="005F1BB5">
              <w:rPr>
                <w:rFonts w:ascii="Times New Roman" w:hAnsi="Times New Roman" w:cs="Times New Roman"/>
                <w:b/>
                <w:bCs/>
                <w:sz w:val="20"/>
                <w:szCs w:val="20"/>
              </w:rPr>
              <w:t>depth</w:t>
            </w:r>
            <w:proofErr w:type="spellEnd"/>
            <w:r w:rsidR="00F8407D" w:rsidRPr="005F1BB5">
              <w:rPr>
                <w:rFonts w:ascii="Times New Roman" w:hAnsi="Times New Roman" w:cs="Times New Roman"/>
                <w:b/>
                <w:bCs/>
                <w:sz w:val="20"/>
                <w:szCs w:val="20"/>
              </w:rPr>
              <w:t xml:space="preserve"> </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FC373"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[None, 10, 20]</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9E86C"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It controls overfitting</w:t>
            </w:r>
          </w:p>
        </w:tc>
      </w:tr>
      <w:tr w:rsidR="00F8407D" w:rsidRPr="005F1BB5" w14:paraId="7C056884" w14:textId="77777777" w:rsidTr="005C4A7B">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AD10D" w14:textId="77777777" w:rsidR="00F8407D" w:rsidRPr="005F1BB5" w:rsidRDefault="00F8407D" w:rsidP="005C4A7B">
            <w:pPr>
              <w:rPr>
                <w:rFonts w:ascii="Times New Roman" w:hAnsi="Times New Roman" w:cs="Times New Roman"/>
                <w:b/>
                <w:bCs/>
                <w:sz w:val="20"/>
                <w:szCs w:val="20"/>
              </w:rPr>
            </w:pPr>
            <w:proofErr w:type="spellStart"/>
            <w:r w:rsidRPr="005F1BB5">
              <w:rPr>
                <w:rFonts w:ascii="Times New Roman" w:hAnsi="Times New Roman" w:cs="Times New Roman"/>
                <w:b/>
                <w:bCs/>
                <w:sz w:val="20"/>
                <w:szCs w:val="20"/>
              </w:rPr>
              <w:lastRenderedPageBreak/>
              <w:t>max_features</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F2BF56"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['sqrt', 'log2']</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2F106"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It limits the features per split to reduce correlation between trees.</w:t>
            </w:r>
          </w:p>
        </w:tc>
      </w:tr>
      <w:tr w:rsidR="00F8407D" w:rsidRPr="005F1BB5" w14:paraId="133BDD5F" w14:textId="77777777" w:rsidTr="005C4A7B">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77B2C" w14:textId="77777777" w:rsidR="00F8407D" w:rsidRPr="005F1BB5" w:rsidRDefault="00F8407D" w:rsidP="005C4A7B">
            <w:pPr>
              <w:rPr>
                <w:rFonts w:ascii="Times New Roman" w:hAnsi="Times New Roman" w:cs="Times New Roman"/>
                <w:b/>
                <w:bCs/>
                <w:sz w:val="20"/>
                <w:szCs w:val="20"/>
              </w:rPr>
            </w:pPr>
            <w:proofErr w:type="spellStart"/>
            <w:r w:rsidRPr="005F1BB5">
              <w:rPr>
                <w:rFonts w:ascii="Times New Roman" w:hAnsi="Times New Roman" w:cs="Times New Roman"/>
                <w:b/>
                <w:bCs/>
                <w:sz w:val="20"/>
                <w:szCs w:val="20"/>
              </w:rPr>
              <w:t>n_iter</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8D447D"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10</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952D7"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This balances search thoroughness with training time</w:t>
            </w:r>
          </w:p>
        </w:tc>
      </w:tr>
      <w:tr w:rsidR="00F8407D" w:rsidRPr="005F1BB5" w14:paraId="0EE13948" w14:textId="77777777" w:rsidTr="005C4A7B">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A84220" w14:textId="77777777" w:rsidR="00F8407D" w:rsidRPr="005F1BB5" w:rsidRDefault="00F8407D" w:rsidP="005C4A7B">
            <w:pPr>
              <w:rPr>
                <w:rFonts w:ascii="Times New Roman" w:hAnsi="Times New Roman" w:cs="Times New Roman"/>
                <w:b/>
                <w:bCs/>
                <w:sz w:val="20"/>
                <w:szCs w:val="20"/>
              </w:rPr>
            </w:pPr>
            <w:r w:rsidRPr="005F1BB5">
              <w:rPr>
                <w:rFonts w:ascii="Times New Roman" w:hAnsi="Times New Roman" w:cs="Times New Roman"/>
                <w:b/>
                <w:bCs/>
                <w:sz w:val="20"/>
                <w:szCs w:val="20"/>
              </w:rPr>
              <w:t>cv</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DC3CE"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3-fold stratified</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4D8B2E"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It preserves class proportions across folds, which is important for the imbalanced BODMAS dataset.</w:t>
            </w:r>
          </w:p>
        </w:tc>
      </w:tr>
      <w:tr w:rsidR="00F8407D" w:rsidRPr="005F1BB5" w14:paraId="1C4B55DB" w14:textId="77777777" w:rsidTr="005C4A7B">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F4343" w14:textId="77777777" w:rsidR="00F8407D" w:rsidRPr="005F1BB5" w:rsidRDefault="00F8407D" w:rsidP="005C4A7B">
            <w:pPr>
              <w:rPr>
                <w:rFonts w:ascii="Times New Roman" w:hAnsi="Times New Roman" w:cs="Times New Roman"/>
                <w:b/>
                <w:bCs/>
                <w:sz w:val="20"/>
                <w:szCs w:val="20"/>
              </w:rPr>
            </w:pPr>
            <w:proofErr w:type="spellStart"/>
            <w:r w:rsidRPr="005F1BB5">
              <w:rPr>
                <w:rFonts w:ascii="Times New Roman" w:hAnsi="Times New Roman" w:cs="Times New Roman"/>
                <w:b/>
                <w:bCs/>
                <w:sz w:val="20"/>
                <w:szCs w:val="20"/>
              </w:rPr>
              <w:t>random_state</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465CF"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42</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2BBCC"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It controls the shuffling applied to the data before splitting.</w:t>
            </w:r>
          </w:p>
        </w:tc>
      </w:tr>
    </w:tbl>
    <w:p w14:paraId="112976BF" w14:textId="77777777" w:rsidR="00F8407D" w:rsidRDefault="00F8407D" w:rsidP="00F8407D">
      <w:pPr>
        <w:jc w:val="center"/>
        <w:rPr>
          <w:rFonts w:ascii="Times New Roman" w:hAnsi="Times New Roman" w:cs="Times New Roman"/>
          <w:i/>
          <w:iCs/>
          <w:sz w:val="20"/>
          <w:szCs w:val="20"/>
        </w:rPr>
      </w:pPr>
      <w:r w:rsidRPr="00A82E34">
        <w:rPr>
          <w:rFonts w:ascii="Times New Roman" w:hAnsi="Times New Roman" w:cs="Times New Roman"/>
          <w:i/>
          <w:iCs/>
          <w:sz w:val="20"/>
          <w:szCs w:val="20"/>
        </w:rPr>
        <w:t>Table 3: Random Forest Hyperparameters</w:t>
      </w:r>
    </w:p>
    <w:p w14:paraId="7EBD3C19" w14:textId="77777777" w:rsidR="007C55CB" w:rsidRPr="00A82E34" w:rsidRDefault="007C55CB" w:rsidP="00F8407D">
      <w:pPr>
        <w:jc w:val="center"/>
        <w:rPr>
          <w:rFonts w:ascii="Times New Roman" w:hAnsi="Times New Roman" w:cs="Times New Roman"/>
          <w:i/>
          <w:i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3"/>
        <w:gridCol w:w="1641"/>
        <w:gridCol w:w="5470"/>
      </w:tblGrid>
      <w:tr w:rsidR="00F8407D" w:rsidRPr="005F1BB5" w14:paraId="5BD04F79" w14:textId="77777777" w:rsidTr="00F8407D">
        <w:trPr>
          <w:trHeight w:val="359"/>
          <w:tblHeader/>
        </w:trPr>
        <w:tc>
          <w:tcPr>
            <w:tcW w:w="106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CB78C8F" w14:textId="77777777" w:rsidR="00F8407D" w:rsidRPr="005F1BB5" w:rsidRDefault="00F8407D" w:rsidP="005C4A7B">
            <w:pPr>
              <w:jc w:val="center"/>
              <w:rPr>
                <w:rFonts w:ascii="Times New Roman" w:hAnsi="Times New Roman" w:cs="Times New Roman"/>
                <w:sz w:val="20"/>
                <w:szCs w:val="24"/>
              </w:rPr>
            </w:pPr>
            <w:r w:rsidRPr="005F1BB5">
              <w:rPr>
                <w:rFonts w:ascii="Times New Roman" w:hAnsi="Times New Roman" w:cs="Times New Roman"/>
                <w:b/>
                <w:bCs/>
                <w:sz w:val="20"/>
                <w:szCs w:val="24"/>
              </w:rPr>
              <w:t>Parameter</w:t>
            </w:r>
          </w:p>
        </w:tc>
        <w:tc>
          <w:tcPr>
            <w:tcW w:w="909"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68981EFE" w14:textId="77777777" w:rsidR="00F8407D" w:rsidRPr="005F1BB5" w:rsidRDefault="00F8407D" w:rsidP="005C4A7B">
            <w:pPr>
              <w:jc w:val="center"/>
              <w:rPr>
                <w:rFonts w:ascii="Times New Roman" w:hAnsi="Times New Roman" w:cs="Times New Roman"/>
                <w:sz w:val="20"/>
                <w:szCs w:val="24"/>
              </w:rPr>
            </w:pPr>
            <w:r w:rsidRPr="005F1BB5">
              <w:rPr>
                <w:rFonts w:ascii="Times New Roman" w:hAnsi="Times New Roman" w:cs="Times New Roman"/>
                <w:b/>
                <w:bCs/>
                <w:sz w:val="20"/>
                <w:szCs w:val="24"/>
              </w:rPr>
              <w:t>Value</w:t>
            </w:r>
          </w:p>
        </w:tc>
        <w:tc>
          <w:tcPr>
            <w:tcW w:w="3031"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2EE9D655" w14:textId="77777777" w:rsidR="00F8407D" w:rsidRPr="005F1BB5" w:rsidRDefault="00F8407D" w:rsidP="005C4A7B">
            <w:pPr>
              <w:jc w:val="center"/>
              <w:rPr>
                <w:rFonts w:ascii="Times New Roman" w:hAnsi="Times New Roman" w:cs="Times New Roman"/>
                <w:sz w:val="20"/>
                <w:szCs w:val="24"/>
              </w:rPr>
            </w:pPr>
            <w:r w:rsidRPr="005F1BB5">
              <w:rPr>
                <w:rFonts w:ascii="Times New Roman" w:hAnsi="Times New Roman" w:cs="Times New Roman"/>
                <w:b/>
                <w:bCs/>
                <w:sz w:val="20"/>
                <w:szCs w:val="24"/>
              </w:rPr>
              <w:t>Justification</w:t>
            </w:r>
          </w:p>
        </w:tc>
      </w:tr>
      <w:tr w:rsidR="00F8407D" w:rsidRPr="005F1BB5" w14:paraId="4A849D16" w14:textId="77777777" w:rsidTr="00F8407D">
        <w:trPr>
          <w:trHeight w:val="827"/>
        </w:trPr>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5B191" w14:textId="77777777" w:rsidR="00F8407D" w:rsidRPr="005F1BB5" w:rsidRDefault="00F8407D" w:rsidP="005C4A7B">
            <w:pPr>
              <w:rPr>
                <w:rFonts w:ascii="Times New Roman" w:hAnsi="Times New Roman" w:cs="Times New Roman"/>
                <w:b/>
                <w:bCs/>
                <w:sz w:val="20"/>
                <w:szCs w:val="24"/>
              </w:rPr>
            </w:pPr>
            <w:proofErr w:type="spellStart"/>
            <w:r w:rsidRPr="005F1BB5">
              <w:rPr>
                <w:rFonts w:ascii="Times New Roman" w:hAnsi="Times New Roman" w:cs="Times New Roman"/>
                <w:b/>
                <w:bCs/>
                <w:sz w:val="20"/>
                <w:szCs w:val="24"/>
              </w:rPr>
              <w:t>n_estimators</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9F4FF"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[50, 100]</w:t>
            </w:r>
          </w:p>
        </w:tc>
        <w:tc>
          <w:tcPr>
            <w:tcW w:w="303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8B4FF"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It controls the number of boosting rounds.</w:t>
            </w:r>
          </w:p>
        </w:tc>
      </w:tr>
      <w:tr w:rsidR="00F8407D" w:rsidRPr="005F1BB5" w14:paraId="0968C680" w14:textId="77777777" w:rsidTr="00F8407D">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B37F9" w14:textId="77777777" w:rsidR="00F8407D" w:rsidRPr="005F1BB5" w:rsidRDefault="00CA1C0B" w:rsidP="005C4A7B">
            <w:pPr>
              <w:rPr>
                <w:rFonts w:ascii="Times New Roman" w:hAnsi="Times New Roman" w:cs="Times New Roman"/>
                <w:b/>
                <w:bCs/>
                <w:sz w:val="20"/>
                <w:szCs w:val="24"/>
              </w:rPr>
            </w:pPr>
            <w:proofErr w:type="spellStart"/>
            <w:r>
              <w:rPr>
                <w:rFonts w:ascii="Times New Roman" w:hAnsi="Times New Roman" w:cs="Times New Roman"/>
                <w:b/>
                <w:bCs/>
                <w:sz w:val="20"/>
                <w:szCs w:val="24"/>
              </w:rPr>
              <w:t>m</w:t>
            </w:r>
            <w:r w:rsidR="00F8407D" w:rsidRPr="005F1BB5">
              <w:rPr>
                <w:rFonts w:ascii="Times New Roman" w:hAnsi="Times New Roman" w:cs="Times New Roman"/>
                <w:b/>
                <w:bCs/>
                <w:sz w:val="20"/>
                <w:szCs w:val="24"/>
              </w:rPr>
              <w:t>ax</w:t>
            </w:r>
            <w:r>
              <w:rPr>
                <w:rFonts w:ascii="Times New Roman" w:hAnsi="Times New Roman" w:cs="Times New Roman"/>
                <w:b/>
                <w:bCs/>
                <w:sz w:val="20"/>
                <w:szCs w:val="24"/>
              </w:rPr>
              <w:t>_</w:t>
            </w:r>
            <w:r w:rsidR="00F8407D" w:rsidRPr="005F1BB5">
              <w:rPr>
                <w:rFonts w:ascii="Times New Roman" w:hAnsi="Times New Roman" w:cs="Times New Roman"/>
                <w:b/>
                <w:bCs/>
                <w:sz w:val="20"/>
                <w:szCs w:val="24"/>
              </w:rPr>
              <w:t>depth</w:t>
            </w:r>
            <w:proofErr w:type="spellEnd"/>
            <w:r w:rsidR="00F8407D" w:rsidRPr="005F1BB5">
              <w:rPr>
                <w:rFonts w:ascii="Times New Roman" w:hAnsi="Times New Roman" w:cs="Times New Roman"/>
                <w:b/>
                <w:bCs/>
                <w:sz w:val="20"/>
                <w:szCs w:val="24"/>
              </w:rPr>
              <w:t xml:space="preserve"> </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F2345"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[3,4]</w:t>
            </w:r>
          </w:p>
        </w:tc>
        <w:tc>
          <w:tcPr>
            <w:tcW w:w="303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909C5"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Shallow trees ask fewer questions, preventing the model from memorising rare cases rather than general patterns.</w:t>
            </w:r>
          </w:p>
        </w:tc>
      </w:tr>
      <w:tr w:rsidR="00F8407D" w:rsidRPr="005F1BB5" w14:paraId="406973B7" w14:textId="77777777" w:rsidTr="00F8407D">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3E09D" w14:textId="77777777" w:rsidR="00F8407D" w:rsidRPr="005F1BB5" w:rsidRDefault="00F8407D" w:rsidP="005C4A7B">
            <w:pPr>
              <w:rPr>
                <w:rFonts w:ascii="Times New Roman" w:hAnsi="Times New Roman" w:cs="Times New Roman"/>
                <w:b/>
                <w:bCs/>
                <w:sz w:val="20"/>
                <w:szCs w:val="24"/>
              </w:rPr>
            </w:pPr>
            <w:proofErr w:type="spellStart"/>
            <w:r w:rsidRPr="005F1BB5">
              <w:rPr>
                <w:rFonts w:ascii="Times New Roman" w:hAnsi="Times New Roman" w:cs="Times New Roman"/>
                <w:b/>
                <w:bCs/>
                <w:sz w:val="20"/>
                <w:szCs w:val="24"/>
              </w:rPr>
              <w:t>learning_rate</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C9EC9"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 [0.1, 0.2]</w:t>
            </w:r>
          </w:p>
          <w:p w14:paraId="04043DE5" w14:textId="77777777" w:rsidR="00F8407D" w:rsidRPr="005F1BB5" w:rsidRDefault="00F8407D" w:rsidP="005C4A7B">
            <w:pPr>
              <w:rPr>
                <w:rFonts w:ascii="Times New Roman" w:hAnsi="Times New Roman" w:cs="Times New Roman"/>
                <w:sz w:val="20"/>
                <w:szCs w:val="24"/>
              </w:rPr>
            </w:pPr>
          </w:p>
        </w:tc>
        <w:tc>
          <w:tcPr>
            <w:tcW w:w="303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72880"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 xml:space="preserve">Higher rate converges faster, and balanced with </w:t>
            </w:r>
            <w:proofErr w:type="spellStart"/>
            <w:r w:rsidRPr="005F1BB5">
              <w:rPr>
                <w:rFonts w:ascii="Times New Roman" w:hAnsi="Times New Roman" w:cs="Times New Roman"/>
                <w:sz w:val="20"/>
                <w:szCs w:val="24"/>
              </w:rPr>
              <w:t>n_estimators</w:t>
            </w:r>
            <w:proofErr w:type="spellEnd"/>
          </w:p>
        </w:tc>
      </w:tr>
      <w:tr w:rsidR="00F8407D" w:rsidRPr="005F1BB5" w14:paraId="29F4C7C5" w14:textId="77777777" w:rsidTr="00F8407D">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91CAE" w14:textId="77777777" w:rsidR="00F8407D" w:rsidRPr="005F1BB5" w:rsidRDefault="00F8407D" w:rsidP="005C4A7B">
            <w:pPr>
              <w:rPr>
                <w:rFonts w:ascii="Times New Roman" w:hAnsi="Times New Roman" w:cs="Times New Roman"/>
                <w:b/>
                <w:bCs/>
                <w:sz w:val="20"/>
                <w:szCs w:val="24"/>
              </w:rPr>
            </w:pPr>
            <w:proofErr w:type="spellStart"/>
            <w:r w:rsidRPr="005F1BB5">
              <w:rPr>
                <w:rFonts w:ascii="Times New Roman" w:hAnsi="Times New Roman" w:cs="Times New Roman"/>
                <w:b/>
                <w:bCs/>
                <w:sz w:val="20"/>
                <w:szCs w:val="24"/>
              </w:rPr>
              <w:t>tree_method</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E19F3"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hist</w:t>
            </w:r>
          </w:p>
        </w:tc>
        <w:tc>
          <w:tcPr>
            <w:tcW w:w="303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657D8"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It's a histogram-based splitting for faster training on a larger dataset.</w:t>
            </w:r>
          </w:p>
        </w:tc>
      </w:tr>
      <w:tr w:rsidR="00F8407D" w:rsidRPr="005F1BB5" w14:paraId="5ED80C5E" w14:textId="77777777" w:rsidTr="00F8407D">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A0A34A" w14:textId="77777777" w:rsidR="00F8407D" w:rsidRPr="005F1BB5" w:rsidRDefault="00F8407D" w:rsidP="005C4A7B">
            <w:pPr>
              <w:rPr>
                <w:rFonts w:ascii="Times New Roman" w:hAnsi="Times New Roman" w:cs="Times New Roman"/>
                <w:b/>
                <w:bCs/>
                <w:sz w:val="20"/>
                <w:szCs w:val="24"/>
              </w:rPr>
            </w:pPr>
            <w:proofErr w:type="spellStart"/>
            <w:r w:rsidRPr="005F1BB5">
              <w:rPr>
                <w:rFonts w:ascii="Times New Roman" w:hAnsi="Times New Roman" w:cs="Times New Roman"/>
                <w:b/>
                <w:bCs/>
                <w:sz w:val="20"/>
                <w:szCs w:val="24"/>
              </w:rPr>
              <w:t>n_iter</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A515BD"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5</w:t>
            </w:r>
          </w:p>
        </w:tc>
        <w:tc>
          <w:tcPr>
            <w:tcW w:w="303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3FD4EB"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Reduced to limit training time.</w:t>
            </w:r>
          </w:p>
        </w:tc>
      </w:tr>
      <w:tr w:rsidR="00F8407D" w:rsidRPr="005F1BB5" w14:paraId="42E3143E" w14:textId="77777777" w:rsidTr="00F8407D">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F598D" w14:textId="77777777" w:rsidR="00F8407D" w:rsidRPr="005F1BB5" w:rsidRDefault="00F8407D" w:rsidP="005C4A7B">
            <w:pPr>
              <w:rPr>
                <w:rFonts w:ascii="Times New Roman" w:hAnsi="Times New Roman" w:cs="Times New Roman"/>
                <w:b/>
                <w:bCs/>
                <w:sz w:val="20"/>
                <w:szCs w:val="24"/>
              </w:rPr>
            </w:pPr>
            <w:r w:rsidRPr="005F1BB5">
              <w:rPr>
                <w:rFonts w:ascii="Times New Roman" w:hAnsi="Times New Roman" w:cs="Times New Roman"/>
                <w:b/>
                <w:bCs/>
                <w:sz w:val="20"/>
                <w:szCs w:val="24"/>
              </w:rPr>
              <w:t>cv</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B432C"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2-fold stratified</w:t>
            </w:r>
          </w:p>
        </w:tc>
        <w:tc>
          <w:tcPr>
            <w:tcW w:w="303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CDDBA"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Faster cross-validation while maintaining class balance</w:t>
            </w:r>
          </w:p>
        </w:tc>
      </w:tr>
      <w:tr w:rsidR="00F8407D" w:rsidRPr="005F1BB5" w14:paraId="18160F72" w14:textId="77777777" w:rsidTr="00F8407D">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8C691D" w14:textId="77777777" w:rsidR="00F8407D" w:rsidRPr="005F1BB5" w:rsidRDefault="00F8407D" w:rsidP="005C4A7B">
            <w:pPr>
              <w:rPr>
                <w:rFonts w:ascii="Times New Roman" w:hAnsi="Times New Roman" w:cs="Times New Roman"/>
                <w:b/>
                <w:bCs/>
                <w:sz w:val="20"/>
                <w:szCs w:val="24"/>
              </w:rPr>
            </w:pPr>
            <w:proofErr w:type="spellStart"/>
            <w:r w:rsidRPr="005F1BB5">
              <w:rPr>
                <w:rFonts w:ascii="Times New Roman" w:hAnsi="Times New Roman" w:cs="Times New Roman"/>
                <w:b/>
                <w:bCs/>
                <w:sz w:val="20"/>
                <w:szCs w:val="24"/>
              </w:rPr>
              <w:t>random_state</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9482A"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42</w:t>
            </w:r>
          </w:p>
        </w:tc>
        <w:tc>
          <w:tcPr>
            <w:tcW w:w="303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249CC"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It controls the shuffling applied to the data before splitting.</w:t>
            </w:r>
          </w:p>
        </w:tc>
      </w:tr>
    </w:tbl>
    <w:p w14:paraId="215B5751" w14:textId="77777777" w:rsidR="00F8407D" w:rsidRDefault="00F8407D" w:rsidP="00F8407D">
      <w:pPr>
        <w:jc w:val="center"/>
        <w:rPr>
          <w:rFonts w:ascii="Times New Roman" w:hAnsi="Times New Roman" w:cs="Times New Roman"/>
          <w:i/>
          <w:iCs/>
          <w:sz w:val="20"/>
          <w:szCs w:val="20"/>
        </w:rPr>
      </w:pPr>
      <w:r w:rsidRPr="00A82E34">
        <w:rPr>
          <w:rFonts w:ascii="Times New Roman" w:hAnsi="Times New Roman" w:cs="Times New Roman"/>
          <w:i/>
          <w:iCs/>
          <w:sz w:val="20"/>
          <w:szCs w:val="20"/>
        </w:rPr>
        <w:t xml:space="preserve">Table </w:t>
      </w:r>
      <w:r>
        <w:rPr>
          <w:rFonts w:ascii="Times New Roman" w:hAnsi="Times New Roman" w:cs="Times New Roman"/>
          <w:i/>
          <w:iCs/>
          <w:sz w:val="20"/>
          <w:szCs w:val="20"/>
        </w:rPr>
        <w:t>4</w:t>
      </w:r>
      <w:r w:rsidRPr="00A82E34">
        <w:rPr>
          <w:rFonts w:ascii="Times New Roman" w:hAnsi="Times New Roman" w:cs="Times New Roman"/>
          <w:i/>
          <w:iCs/>
          <w:sz w:val="20"/>
          <w:szCs w:val="20"/>
        </w:rPr>
        <w:t xml:space="preserve">: </w:t>
      </w:r>
      <w:r>
        <w:rPr>
          <w:rFonts w:ascii="Times New Roman" w:hAnsi="Times New Roman" w:cs="Times New Roman"/>
          <w:i/>
          <w:iCs/>
          <w:sz w:val="20"/>
          <w:szCs w:val="20"/>
        </w:rPr>
        <w:t>XGBoost</w:t>
      </w:r>
      <w:r w:rsidRPr="00A82E34">
        <w:rPr>
          <w:rFonts w:ascii="Times New Roman" w:hAnsi="Times New Roman" w:cs="Times New Roman"/>
          <w:i/>
          <w:iCs/>
          <w:sz w:val="20"/>
          <w:szCs w:val="20"/>
        </w:rPr>
        <w:t xml:space="preserve"> Hyperparameters</w:t>
      </w:r>
    </w:p>
    <w:p w14:paraId="48317C2B" w14:textId="77777777" w:rsidR="00F8407D" w:rsidRPr="00A82E34" w:rsidRDefault="00F8407D" w:rsidP="00F8407D">
      <w:pPr>
        <w:jc w:val="center"/>
        <w:rPr>
          <w:rFonts w:ascii="Times New Roman" w:hAnsi="Times New Roman" w:cs="Times New Roman"/>
          <w:i/>
          <w:i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F8407D" w:rsidRPr="005F1BB5" w14:paraId="595CD8E4" w14:textId="77777777" w:rsidTr="005C4A7B">
        <w:trPr>
          <w:tblHeader/>
        </w:trPr>
        <w:tc>
          <w:tcPr>
            <w:tcW w:w="250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2D754AE0"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Model</w:t>
            </w:r>
          </w:p>
        </w:tc>
        <w:tc>
          <w:tcPr>
            <w:tcW w:w="250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7C63145"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Overall Accuracy</w:t>
            </w:r>
          </w:p>
        </w:tc>
      </w:tr>
      <w:tr w:rsidR="00F8407D" w:rsidRPr="005F1BB5" w14:paraId="0450ACF8" w14:textId="77777777" w:rsidTr="005C4A7B">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97ED7" w14:textId="77777777" w:rsidR="00F8407D" w:rsidRPr="005F1BB5" w:rsidRDefault="00F8407D" w:rsidP="005C4A7B">
            <w:pPr>
              <w:rPr>
                <w:rFonts w:ascii="Times New Roman" w:hAnsi="Times New Roman" w:cs="Times New Roman"/>
                <w:b/>
                <w:bCs/>
                <w:sz w:val="20"/>
                <w:szCs w:val="20"/>
              </w:rPr>
            </w:pPr>
            <w:r w:rsidRPr="005F1BB5">
              <w:rPr>
                <w:rFonts w:ascii="Times New Roman" w:hAnsi="Times New Roman" w:cs="Times New Roman"/>
                <w:b/>
                <w:bCs/>
                <w:sz w:val="20"/>
                <w:szCs w:val="20"/>
              </w:rPr>
              <w:t>Random Forest</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83DA0B" w14:textId="77777777" w:rsidR="00F8407D" w:rsidRPr="005F1BB5" w:rsidRDefault="00F8407D" w:rsidP="005C4A7B">
            <w:pPr>
              <w:jc w:val="right"/>
              <w:rPr>
                <w:rFonts w:ascii="Times New Roman" w:hAnsi="Times New Roman" w:cs="Times New Roman"/>
                <w:sz w:val="20"/>
                <w:szCs w:val="20"/>
              </w:rPr>
            </w:pPr>
            <w:r w:rsidRPr="005F1BB5">
              <w:rPr>
                <w:rFonts w:ascii="Times New Roman" w:hAnsi="Times New Roman" w:cs="Times New Roman"/>
                <w:sz w:val="20"/>
                <w:szCs w:val="20"/>
              </w:rPr>
              <w:t>0.9733</w:t>
            </w:r>
          </w:p>
        </w:tc>
      </w:tr>
      <w:tr w:rsidR="00F8407D" w:rsidRPr="005F1BB5" w14:paraId="3BB1879A" w14:textId="77777777" w:rsidTr="005C4A7B">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858D2" w14:textId="77777777" w:rsidR="00F8407D" w:rsidRPr="005F1BB5" w:rsidRDefault="00F8407D" w:rsidP="005C4A7B">
            <w:pPr>
              <w:rPr>
                <w:rFonts w:ascii="Times New Roman" w:hAnsi="Times New Roman" w:cs="Times New Roman"/>
                <w:b/>
                <w:bCs/>
                <w:sz w:val="20"/>
                <w:szCs w:val="20"/>
              </w:rPr>
            </w:pPr>
            <w:r w:rsidRPr="005F1BB5">
              <w:rPr>
                <w:rFonts w:ascii="Times New Roman" w:hAnsi="Times New Roman" w:cs="Times New Roman"/>
                <w:b/>
                <w:bCs/>
                <w:sz w:val="20"/>
                <w:szCs w:val="20"/>
              </w:rPr>
              <w:t>XGBoost</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444902" w14:textId="77777777" w:rsidR="00F8407D" w:rsidRPr="005F1BB5" w:rsidRDefault="00F8407D" w:rsidP="005C4A7B">
            <w:pPr>
              <w:jc w:val="right"/>
              <w:rPr>
                <w:rFonts w:ascii="Times New Roman" w:hAnsi="Times New Roman" w:cs="Times New Roman"/>
                <w:sz w:val="20"/>
                <w:szCs w:val="20"/>
              </w:rPr>
            </w:pPr>
            <w:r w:rsidRPr="005F1BB5">
              <w:rPr>
                <w:rFonts w:ascii="Times New Roman" w:hAnsi="Times New Roman" w:cs="Times New Roman"/>
                <w:sz w:val="20"/>
                <w:szCs w:val="20"/>
              </w:rPr>
              <w:t>0.9703</w:t>
            </w:r>
          </w:p>
        </w:tc>
      </w:tr>
    </w:tbl>
    <w:p w14:paraId="24ABE96D" w14:textId="77777777" w:rsidR="00F8407D" w:rsidRDefault="00F8407D" w:rsidP="00F8407D">
      <w:pPr>
        <w:jc w:val="center"/>
        <w:rPr>
          <w:rFonts w:ascii="Times New Roman" w:hAnsi="Times New Roman" w:cs="Times New Roman"/>
          <w:i/>
          <w:iCs/>
          <w:sz w:val="20"/>
          <w:szCs w:val="20"/>
        </w:rPr>
      </w:pPr>
      <w:r w:rsidRPr="00B142F5">
        <w:rPr>
          <w:rFonts w:ascii="Times New Roman" w:hAnsi="Times New Roman" w:cs="Times New Roman"/>
          <w:i/>
          <w:iCs/>
          <w:sz w:val="20"/>
          <w:szCs w:val="20"/>
        </w:rPr>
        <w:t xml:space="preserve">Table </w:t>
      </w:r>
      <w:r>
        <w:rPr>
          <w:rFonts w:ascii="Times New Roman" w:hAnsi="Times New Roman" w:cs="Times New Roman"/>
          <w:i/>
          <w:iCs/>
          <w:sz w:val="20"/>
          <w:szCs w:val="20"/>
        </w:rPr>
        <w:t>5</w:t>
      </w:r>
      <w:r w:rsidRPr="00B142F5">
        <w:rPr>
          <w:rFonts w:ascii="Times New Roman" w:hAnsi="Times New Roman" w:cs="Times New Roman"/>
          <w:i/>
          <w:iCs/>
          <w:sz w:val="20"/>
          <w:szCs w:val="20"/>
        </w:rPr>
        <w:t>: Overall test set accuracy</w:t>
      </w:r>
    </w:p>
    <w:p w14:paraId="7226C333" w14:textId="77777777" w:rsidR="007C55CB" w:rsidRDefault="007C55CB" w:rsidP="00F8407D">
      <w:pPr>
        <w:jc w:val="center"/>
        <w:rPr>
          <w:rFonts w:ascii="Times New Roman" w:hAnsi="Times New Roman" w:cs="Times New Roman"/>
          <w:i/>
          <w:i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6"/>
      </w:tblGrid>
      <w:tr w:rsidR="00F8407D" w:rsidRPr="005F1BB5" w14:paraId="5790C436" w14:textId="77777777" w:rsidTr="005C4A7B">
        <w:trPr>
          <w:trHeight w:val="408"/>
          <w:tblHeader/>
        </w:trPr>
        <w:tc>
          <w:tcPr>
            <w:tcW w:w="2256"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541B7C1A"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lastRenderedPageBreak/>
              <w:t>Category</w:t>
            </w:r>
          </w:p>
        </w:tc>
        <w:tc>
          <w:tcPr>
            <w:tcW w:w="2256"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D74E5F6"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Support</w:t>
            </w:r>
          </w:p>
        </w:tc>
        <w:tc>
          <w:tcPr>
            <w:tcW w:w="2256"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48A6D327"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TPR</w:t>
            </w:r>
          </w:p>
        </w:tc>
        <w:tc>
          <w:tcPr>
            <w:tcW w:w="2256"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42FF4F44"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FPR</w:t>
            </w:r>
          </w:p>
        </w:tc>
      </w:tr>
      <w:tr w:rsidR="00DA3FF3" w:rsidRPr="005F1BB5" w14:paraId="0494C55E"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C423A8"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Benign</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98CE4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15428</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2E695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0.9998</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8CDA05"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0.0079</w:t>
            </w:r>
          </w:p>
        </w:tc>
      </w:tr>
      <w:tr w:rsidR="00DA3FF3" w:rsidRPr="005F1BB5" w14:paraId="263031AE"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45F91"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B33543"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5995</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0F2149"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0.9328</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7CAE1C"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0.0121</w:t>
            </w:r>
          </w:p>
        </w:tc>
      </w:tr>
      <w:tr w:rsidR="00DA3FF3" w:rsidRPr="005F1BB5" w14:paraId="22784C2E"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E9AF5"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Worm</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BB6C10"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3339</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2D9176"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0.9518</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3201B5"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0.0091</w:t>
            </w:r>
          </w:p>
        </w:tc>
      </w:tr>
      <w:tr w:rsidR="00DA3FF3" w:rsidRPr="005F1BB5" w14:paraId="26B51F62"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F48DD"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Backdoor</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6B436A"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1466</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062089"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0.9707</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AF851"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0.0033</w:t>
            </w:r>
          </w:p>
        </w:tc>
      </w:tr>
      <w:tr w:rsidR="00DA3FF3" w:rsidRPr="005F1BB5" w14:paraId="22058C11" w14:textId="77777777" w:rsidTr="00DA3FF3">
        <w:trPr>
          <w:trHeight w:val="159"/>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1B212"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Downloader</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990A3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206</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2AE515"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0.8641</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A33A6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0.0006</w:t>
            </w:r>
          </w:p>
        </w:tc>
      </w:tr>
      <w:tr w:rsidR="00DA3FF3" w:rsidRPr="005F1BB5" w14:paraId="50441882"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B368D"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Ransomware</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898E9"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164</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9F0CB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0.8902</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B8B6A8"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0.0002</w:t>
            </w:r>
          </w:p>
        </w:tc>
      </w:tr>
      <w:tr w:rsidR="00DA3FF3" w:rsidRPr="005F1BB5" w14:paraId="3C319BC3"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D0605"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Dropper</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CE300"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143</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ED7A7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0.7692</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8151F3"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0.0016</w:t>
            </w:r>
          </w:p>
        </w:tc>
      </w:tr>
      <w:tr w:rsidR="00DA3FF3" w:rsidRPr="005F1BB5" w14:paraId="7BFA7970"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31626D"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Info Stealer</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99E09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90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49D76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0.7889</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D93606"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0.0003</w:t>
            </w:r>
          </w:p>
        </w:tc>
      </w:tr>
      <w:tr w:rsidR="00DA3FF3" w:rsidRPr="005F1BB5" w14:paraId="2FD01322"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1C827"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Virus</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3873C8"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39</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BEA3E9"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0.9744</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A2FCFB"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45203A51" w14:textId="77777777" w:rsidTr="005C4A7B">
        <w:trPr>
          <w:trHeight w:val="409"/>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7AD30C"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PUA</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FF4913"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6</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A35650"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0.1667</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331101"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6AC281CF"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9FEEF"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Cryptominer</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65D191"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4</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25911A"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1.0000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3C6A30"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5B5CE70C"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FAE240"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P2P-Worm</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C69B5A"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3</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4286F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407F36"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08017006"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8AC8D"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Exploit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A053F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2</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C32F02"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1.0000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EF439B"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2D270C1B"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33A12"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Rootkit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479E9A"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9C608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2FC1B4"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4127C031" w14:textId="77777777" w:rsidTr="005C4A7B">
        <w:trPr>
          <w:trHeight w:val="409"/>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82912"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Trojan-Gamethief</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1C7966"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69FA13"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1.0000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AB7155"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bl>
    <w:p w14:paraId="2D04EA73" w14:textId="77777777" w:rsidR="00F8407D" w:rsidRDefault="00F8407D" w:rsidP="00F8407D">
      <w:pPr>
        <w:jc w:val="center"/>
        <w:rPr>
          <w:rFonts w:ascii="Times New Roman" w:hAnsi="Times New Roman" w:cs="Times New Roman"/>
          <w:i/>
          <w:iCs/>
          <w:sz w:val="20"/>
          <w:szCs w:val="20"/>
        </w:rPr>
      </w:pPr>
      <w:r w:rsidRPr="00FA6552">
        <w:rPr>
          <w:rFonts w:ascii="Times New Roman" w:hAnsi="Times New Roman" w:cs="Times New Roman"/>
          <w:i/>
          <w:iCs/>
          <w:sz w:val="20"/>
          <w:szCs w:val="20"/>
        </w:rPr>
        <w:t xml:space="preserve">Table </w:t>
      </w:r>
      <w:r>
        <w:rPr>
          <w:rFonts w:ascii="Times New Roman" w:hAnsi="Times New Roman" w:cs="Times New Roman"/>
          <w:i/>
          <w:iCs/>
          <w:sz w:val="20"/>
          <w:szCs w:val="20"/>
        </w:rPr>
        <w:t>6</w:t>
      </w:r>
      <w:r w:rsidRPr="00FA6552">
        <w:rPr>
          <w:rFonts w:ascii="Times New Roman" w:hAnsi="Times New Roman" w:cs="Times New Roman"/>
          <w:i/>
          <w:iCs/>
          <w:sz w:val="20"/>
          <w:szCs w:val="20"/>
        </w:rPr>
        <w:t>: Random Forest per-class TPR and FPR</w:t>
      </w:r>
    </w:p>
    <w:p w14:paraId="30A2FEAB" w14:textId="77777777" w:rsidR="00F8407D" w:rsidRDefault="00F8407D" w:rsidP="00F8407D">
      <w:pPr>
        <w:jc w:val="center"/>
        <w:rPr>
          <w:rFonts w:ascii="Times New Roman" w:hAnsi="Times New Roman" w:cs="Times New Roman"/>
          <w:i/>
          <w:i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6"/>
      </w:tblGrid>
      <w:tr w:rsidR="00F8407D" w:rsidRPr="005F1BB5" w14:paraId="280FD26F" w14:textId="77777777" w:rsidTr="00DA3FF3">
        <w:trPr>
          <w:trHeight w:val="450"/>
          <w:tblHeader/>
        </w:trPr>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7810A522"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Category</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19C0057"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Support</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48C5CE2A"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TPR</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678302D0"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FPR</w:t>
            </w:r>
          </w:p>
        </w:tc>
      </w:tr>
      <w:tr w:rsidR="00DA3FF3" w:rsidRPr="005F1BB5" w14:paraId="1C6AA5E5" w14:textId="77777777" w:rsidTr="00DA3FF3">
        <w:trPr>
          <w:trHeight w:val="361"/>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8C33F"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Benign</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36EFFA"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15428</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A1041E"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0.9964</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27C985"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0.0069</w:t>
            </w:r>
          </w:p>
        </w:tc>
      </w:tr>
      <w:tr w:rsidR="00DA3FF3" w:rsidRPr="005F1BB5" w14:paraId="02C45011"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B0CF8"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DD6A93"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5995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4E5323"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0.9271</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D80F00"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0.0145</w:t>
            </w:r>
          </w:p>
        </w:tc>
      </w:tr>
      <w:tr w:rsidR="00DA3FF3" w:rsidRPr="005F1BB5" w14:paraId="4E4AF533"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04037"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Worm</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C65FB"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3339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114386"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0.9680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58308A"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0.0116</w:t>
            </w:r>
          </w:p>
        </w:tc>
      </w:tr>
      <w:tr w:rsidR="00DA3FF3" w:rsidRPr="005F1BB5" w14:paraId="3454B6FD"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D81EA"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Backdoor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5DC66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1466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9203F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0.9686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AECF55"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0.0037</w:t>
            </w:r>
          </w:p>
        </w:tc>
      </w:tr>
      <w:tr w:rsidR="00DA3FF3" w:rsidRPr="005F1BB5" w14:paraId="33363D7B"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CC9D9"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Downloader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D85DA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206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8E9981"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0.7136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A3B3D1"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0.0007</w:t>
            </w:r>
          </w:p>
        </w:tc>
      </w:tr>
      <w:tr w:rsidR="00DA3FF3" w:rsidRPr="005F1BB5" w14:paraId="4A284414"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16862"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lastRenderedPageBreak/>
              <w:t>Ransomware</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6E4321"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164</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12266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0.8780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58EA7C"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0.0003</w:t>
            </w:r>
          </w:p>
        </w:tc>
      </w:tr>
      <w:tr w:rsidR="00DA3FF3" w:rsidRPr="005F1BB5" w14:paraId="7622A0D8"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C8937A"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Dropper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CE6B7C"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143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FE6EC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0.6853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CB683"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0.0005</w:t>
            </w:r>
          </w:p>
        </w:tc>
      </w:tr>
      <w:tr w:rsidR="00DA3FF3" w:rsidRPr="005F1BB5" w14:paraId="5DACF7C8"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175D5"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Info Stealer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922D7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90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E80EB2"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0.7778</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8886E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0.0003</w:t>
            </w:r>
          </w:p>
        </w:tc>
      </w:tr>
      <w:tr w:rsidR="00DA3FF3" w:rsidRPr="005F1BB5" w14:paraId="24FFF483"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A8AA6"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Virus</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95D7B9"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39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81B0B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664F60"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1149FF83"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5408E1"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PUA</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E5578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5CEF26"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0.3333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4F7BB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3BACAC90"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DC0AF2"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Cryptominer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9CD542"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4</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AE1BAC"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84F08"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65A8D4C7"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64F52A"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P2P-Worm</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1E38D4"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76FE6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0B542A"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0CD3CA38"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7CA82"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Exploit</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20AC7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2</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868B16"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9283B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6F59FFDA"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0170F1"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Rootkit</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569E49"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338B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A38CB5"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3CEAE187"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B93106"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Trojan-Gamethief</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9AA37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7F23B2"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890DF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bl>
    <w:p w14:paraId="19DAD57B" w14:textId="77777777" w:rsidR="00F8407D" w:rsidRPr="00F8407D" w:rsidRDefault="00F8407D" w:rsidP="00F8407D">
      <w:pPr>
        <w:jc w:val="center"/>
        <w:rPr>
          <w:rFonts w:ascii="Times New Roman" w:hAnsi="Times New Roman" w:cs="Times New Roman"/>
          <w:i/>
          <w:iCs/>
          <w:sz w:val="20"/>
          <w:szCs w:val="20"/>
        </w:rPr>
      </w:pPr>
      <w:r w:rsidRPr="005B2CAB">
        <w:rPr>
          <w:rFonts w:ascii="Times New Roman" w:eastAsia="Arial" w:hAnsi="Times New Roman" w:cs="Times New Roman"/>
          <w:i/>
          <w:iCs/>
          <w:sz w:val="20"/>
          <w:szCs w:val="20"/>
        </w:rPr>
        <w:t xml:space="preserve">Table </w:t>
      </w:r>
      <w:r>
        <w:rPr>
          <w:rFonts w:ascii="Times New Roman" w:eastAsia="Arial" w:hAnsi="Times New Roman" w:cs="Times New Roman"/>
          <w:i/>
          <w:iCs/>
          <w:sz w:val="20"/>
          <w:szCs w:val="20"/>
        </w:rPr>
        <w:t>7</w:t>
      </w:r>
      <w:r w:rsidRPr="005B2CAB">
        <w:rPr>
          <w:rFonts w:ascii="Times New Roman" w:eastAsia="Arial" w:hAnsi="Times New Roman" w:cs="Times New Roman"/>
          <w:i/>
          <w:iCs/>
          <w:sz w:val="20"/>
          <w:szCs w:val="20"/>
        </w:rPr>
        <w:t xml:space="preserve">: </w:t>
      </w:r>
      <w:r>
        <w:rPr>
          <w:rFonts w:ascii="Times New Roman" w:eastAsia="Arial" w:hAnsi="Times New Roman" w:cs="Times New Roman"/>
          <w:i/>
          <w:iCs/>
          <w:sz w:val="20"/>
          <w:szCs w:val="20"/>
        </w:rPr>
        <w:t xml:space="preserve">XGBoost </w:t>
      </w:r>
      <w:r w:rsidRPr="005B2CAB">
        <w:rPr>
          <w:rFonts w:ascii="Times New Roman" w:eastAsia="Arial" w:hAnsi="Times New Roman" w:cs="Times New Roman"/>
          <w:i/>
          <w:iCs/>
          <w:sz w:val="20"/>
          <w:szCs w:val="20"/>
        </w:rPr>
        <w:t>per-class TPR and FPR</w:t>
      </w:r>
    </w:p>
    <w:p w14:paraId="7B3C9690" w14:textId="77777777" w:rsidR="003440A1" w:rsidRDefault="003440A1" w:rsidP="003440A1">
      <w:pPr>
        <w:pStyle w:val="Heading1"/>
      </w:pPr>
      <w:r>
        <w:t>Appendix 2: Tables for Task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284796" w:rsidRPr="005F1BB5" w14:paraId="61D6D7C9" w14:textId="77777777" w:rsidTr="005C4A7B">
        <w:trPr>
          <w:tblHeader/>
        </w:trPr>
        <w:tc>
          <w:tcPr>
            <w:tcW w:w="250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5E690C12"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Model</w:t>
            </w:r>
          </w:p>
        </w:tc>
        <w:tc>
          <w:tcPr>
            <w:tcW w:w="250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7F00EED2" w14:textId="77777777" w:rsidR="00284796" w:rsidRPr="005F1BB5" w:rsidRDefault="00284796"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Overall Accuracy</w:t>
            </w:r>
          </w:p>
        </w:tc>
      </w:tr>
      <w:tr w:rsidR="00284796" w:rsidRPr="005F1BB5" w14:paraId="3C3966A0" w14:textId="77777777" w:rsidTr="005C4A7B">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130A2" w14:textId="77777777" w:rsidR="00284796" w:rsidRPr="005F1BB5" w:rsidRDefault="00284796" w:rsidP="005C4A7B">
            <w:pPr>
              <w:rPr>
                <w:rFonts w:ascii="Times New Roman" w:hAnsi="Times New Roman" w:cs="Times New Roman"/>
                <w:b/>
                <w:bCs/>
                <w:sz w:val="20"/>
                <w:szCs w:val="20"/>
              </w:rPr>
            </w:pPr>
            <w:r w:rsidRPr="005F1BB5">
              <w:rPr>
                <w:rFonts w:ascii="Times New Roman" w:hAnsi="Times New Roman" w:cs="Times New Roman"/>
                <w:b/>
                <w:bCs/>
                <w:sz w:val="20"/>
                <w:szCs w:val="20"/>
              </w:rPr>
              <w:t>Random Forest</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37EEF" w14:textId="77777777" w:rsidR="00284796" w:rsidRPr="005F1BB5" w:rsidRDefault="00284796" w:rsidP="005C4A7B">
            <w:pPr>
              <w:jc w:val="right"/>
              <w:rPr>
                <w:rFonts w:ascii="Times New Roman" w:hAnsi="Times New Roman" w:cs="Times New Roman"/>
                <w:sz w:val="20"/>
                <w:szCs w:val="20"/>
              </w:rPr>
            </w:pPr>
            <w:r w:rsidRPr="005F1BB5">
              <w:rPr>
                <w:rFonts w:ascii="Times New Roman" w:hAnsi="Times New Roman" w:cs="Times New Roman"/>
                <w:sz w:val="20"/>
                <w:szCs w:val="20"/>
              </w:rPr>
              <w:t>0.9950</w:t>
            </w:r>
          </w:p>
        </w:tc>
      </w:tr>
      <w:tr w:rsidR="00284796" w:rsidRPr="005F1BB5" w14:paraId="7D7D43BF" w14:textId="77777777" w:rsidTr="005C4A7B">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2CCC3" w14:textId="77777777" w:rsidR="00284796" w:rsidRPr="005F1BB5" w:rsidRDefault="00284796" w:rsidP="005C4A7B">
            <w:pPr>
              <w:rPr>
                <w:rFonts w:ascii="Times New Roman" w:hAnsi="Times New Roman" w:cs="Times New Roman"/>
                <w:b/>
                <w:bCs/>
                <w:sz w:val="20"/>
                <w:szCs w:val="20"/>
              </w:rPr>
            </w:pPr>
            <w:r w:rsidRPr="005F1BB5">
              <w:rPr>
                <w:rFonts w:ascii="Times New Roman" w:hAnsi="Times New Roman" w:cs="Times New Roman"/>
                <w:b/>
                <w:bCs/>
                <w:sz w:val="20"/>
                <w:szCs w:val="20"/>
              </w:rPr>
              <w:t>XGBoost</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61701" w14:textId="77777777" w:rsidR="00284796" w:rsidRPr="005F1BB5" w:rsidRDefault="00284796" w:rsidP="005C4A7B">
            <w:pPr>
              <w:jc w:val="right"/>
              <w:rPr>
                <w:rFonts w:ascii="Times New Roman" w:hAnsi="Times New Roman" w:cs="Times New Roman"/>
                <w:sz w:val="20"/>
                <w:szCs w:val="20"/>
              </w:rPr>
            </w:pPr>
            <w:r w:rsidRPr="005F1BB5">
              <w:rPr>
                <w:rFonts w:ascii="Times New Roman" w:hAnsi="Times New Roman" w:cs="Times New Roman"/>
                <w:sz w:val="20"/>
                <w:szCs w:val="20"/>
              </w:rPr>
              <w:t>0.9781</w:t>
            </w:r>
          </w:p>
        </w:tc>
      </w:tr>
    </w:tbl>
    <w:p w14:paraId="499CFF8B" w14:textId="77777777" w:rsidR="00284796" w:rsidRPr="001F6AA3" w:rsidRDefault="001F6AA3" w:rsidP="001F6AA3">
      <w:pPr>
        <w:jc w:val="center"/>
        <w:rPr>
          <w:rFonts w:ascii="Times New Roman" w:hAnsi="Times New Roman" w:cs="Times New Roman"/>
          <w:i/>
          <w:iCs/>
          <w:sz w:val="20"/>
          <w:szCs w:val="24"/>
        </w:rPr>
      </w:pPr>
      <w:r>
        <w:rPr>
          <w:rFonts w:ascii="Times New Roman" w:hAnsi="Times New Roman" w:cs="Times New Roman"/>
          <w:i/>
          <w:iCs/>
          <w:sz w:val="20"/>
          <w:szCs w:val="24"/>
        </w:rPr>
        <w:t>Table 1: Overall Holdout Accuracy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6"/>
      </w:tblGrid>
      <w:tr w:rsidR="00284796" w:rsidRPr="005F1BB5" w14:paraId="1015810B" w14:textId="77777777" w:rsidTr="005C4A7B">
        <w:trPr>
          <w:trHeight w:val="450"/>
          <w:tblHeader/>
        </w:trPr>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27045130"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Category</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6BAB622C"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Support</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28E2139E"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TPR</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41761F4"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FPR</w:t>
            </w:r>
          </w:p>
        </w:tc>
      </w:tr>
      <w:tr w:rsidR="005F1BB5" w:rsidRPr="005F1BB5" w14:paraId="241442E0" w14:textId="77777777" w:rsidTr="005C4A7B">
        <w:trPr>
          <w:trHeight w:val="361"/>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44DB4"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Benign</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5A989"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18363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E5E0FC"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F4F2D2"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0.0008</w:t>
            </w:r>
          </w:p>
        </w:tc>
      </w:tr>
      <w:tr w:rsidR="005F1BB5" w:rsidRPr="005F1BB5" w14:paraId="53A16122"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64406"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7C59F1"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6724</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93627F"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0.9880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663D9"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0.0026</w:t>
            </w:r>
          </w:p>
        </w:tc>
      </w:tr>
      <w:tr w:rsidR="005F1BB5" w:rsidRPr="005F1BB5" w14:paraId="4D3565B5"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8455E"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Worm</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2A1631"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6145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A23722"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0.9899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29EB51"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0.0021</w:t>
            </w:r>
          </w:p>
        </w:tc>
      </w:tr>
      <w:tr w:rsidR="005F1BB5" w:rsidRPr="005F1BB5" w14:paraId="2AB2158A"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8B9E28"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Backdoor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3F305C"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2666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2F0C5E"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0.9959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A4EE8"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0.0003</w:t>
            </w:r>
          </w:p>
        </w:tc>
      </w:tr>
      <w:tr w:rsidR="005F1BB5" w:rsidRPr="005F1BB5" w14:paraId="083D2159"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12155"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Downloader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987753"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55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265C89"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0.9455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B89BC9"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0.0001</w:t>
            </w:r>
          </w:p>
        </w:tc>
      </w:tr>
      <w:tr w:rsidR="005F1BB5" w:rsidRPr="005F1BB5" w14:paraId="5512B5C4"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351712"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lastRenderedPageBreak/>
              <w:t>Ransomware</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C2C8D0"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105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9E7AA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0.9619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D511A5"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2282E2EB"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3FD57"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Dropper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AC3FA"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135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2D31B4"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0.9556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D87EB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0.0003</w:t>
            </w:r>
          </w:p>
        </w:tc>
      </w:tr>
      <w:tr w:rsidR="005F1BB5" w:rsidRPr="005F1BB5" w14:paraId="7A9618F7"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480513"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Info Stealer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F76A1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217</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ECDEE"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0.9908</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1ECC73"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0.0001</w:t>
            </w:r>
          </w:p>
        </w:tc>
      </w:tr>
      <w:tr w:rsidR="005F1BB5" w:rsidRPr="005F1BB5" w14:paraId="53F8A03B"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8AD9F"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Virus</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398A32"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778D7C"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7BA869"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07CF1E80"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27DA58"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PUA</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F00C75"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1A979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0.7778</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36EA80"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5536B961"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1BA7D"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Cryptominer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EC2AC6"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1ADD8"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E70EFC"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1CFBA42D"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2A44B"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P2P-Worm</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593D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D624C1"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0.8462</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4CE50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442DA7EF"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60944"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Exploit</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2E7B60"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3FED84"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879A0C"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40E43293"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0530B"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Rootkit</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CE90F6"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9BD72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9AC0D2"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1636240C"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4F5AA"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Trojan-Gamethief</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014071"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2</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12060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7EA96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bl>
    <w:p w14:paraId="3611A05A" w14:textId="77777777" w:rsidR="001F6AA3" w:rsidRPr="001F6AA3" w:rsidRDefault="001F6AA3" w:rsidP="001F6AA3">
      <w:pPr>
        <w:jc w:val="center"/>
        <w:rPr>
          <w:rFonts w:ascii="Times New Roman" w:hAnsi="Times New Roman" w:cs="Times New Roman"/>
          <w:bCs/>
          <w:i/>
          <w:iCs/>
          <w:sz w:val="20"/>
          <w:szCs w:val="20"/>
        </w:rPr>
      </w:pPr>
      <w:r w:rsidRPr="001F6AA3">
        <w:rPr>
          <w:rFonts w:ascii="Times New Roman" w:eastAsia="Arial" w:hAnsi="Times New Roman" w:cs="Times New Roman"/>
          <w:bCs/>
          <w:i/>
          <w:iCs/>
          <w:sz w:val="20"/>
          <w:szCs w:val="20"/>
        </w:rPr>
        <w:t>Table 2: Random Forest Holdout Per-Class TPR and FPR</w:t>
      </w:r>
    </w:p>
    <w:p w14:paraId="5D416051" w14:textId="77777777" w:rsidR="00284796" w:rsidRDefault="00284796" w:rsidP="0028479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6"/>
      </w:tblGrid>
      <w:tr w:rsidR="00284796" w:rsidRPr="005F1BB5" w14:paraId="49013BC3" w14:textId="77777777" w:rsidTr="005C4A7B">
        <w:trPr>
          <w:trHeight w:val="450"/>
          <w:tblHeader/>
        </w:trPr>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018EDD3"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Category</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47688ECB"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Support</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113AE51B"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TPR</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1B73EABE"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FPR</w:t>
            </w:r>
          </w:p>
        </w:tc>
      </w:tr>
      <w:tr w:rsidR="005F1BB5" w:rsidRPr="005F1BB5" w14:paraId="7B5123D0" w14:textId="77777777" w:rsidTr="005C4A7B">
        <w:trPr>
          <w:trHeight w:val="361"/>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E7F48"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Benign</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45C605"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18363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A97F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0.9996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35AD95"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0.0042</w:t>
            </w:r>
          </w:p>
        </w:tc>
      </w:tr>
      <w:tr w:rsidR="005F1BB5" w:rsidRPr="005F1BB5" w14:paraId="106AE1AD"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7D7F9"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855D92"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6724</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639C74"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0.9259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75F5F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0.0069</w:t>
            </w:r>
          </w:p>
        </w:tc>
      </w:tr>
      <w:tr w:rsidR="005F1BB5" w:rsidRPr="005F1BB5" w14:paraId="0BA86689"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05980"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Worm</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6716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6145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4A01B2"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0.9868</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2FCBBF"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0.0142</w:t>
            </w:r>
          </w:p>
        </w:tc>
      </w:tr>
      <w:tr w:rsidR="005F1BB5" w:rsidRPr="005F1BB5" w14:paraId="704FD631"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724AE5"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Backdoor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B004B6"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2666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B1ABEE"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0.9745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1DC65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0.0023</w:t>
            </w:r>
          </w:p>
        </w:tc>
      </w:tr>
      <w:tr w:rsidR="005F1BB5" w:rsidRPr="005F1BB5" w14:paraId="3DAA3D88"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9121B"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Downloader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987CD6"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55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F9EE37"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0.6364</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3490F8"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0.0001</w:t>
            </w:r>
          </w:p>
        </w:tc>
      </w:tr>
      <w:tr w:rsidR="005F1BB5" w:rsidRPr="005F1BB5" w14:paraId="35B3E81D"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7502A"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Ransomware</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9B3937"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105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EEEAA5"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0.8190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C7291"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0.0001</w:t>
            </w:r>
          </w:p>
        </w:tc>
      </w:tr>
      <w:tr w:rsidR="005F1BB5" w:rsidRPr="005F1BB5" w14:paraId="362F602F"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C664B"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Dropper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D2936"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135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32A78E"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0.7185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52A923"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0.0002</w:t>
            </w:r>
          </w:p>
        </w:tc>
      </w:tr>
      <w:tr w:rsidR="005F1BB5" w:rsidRPr="005F1BB5" w14:paraId="6F750623"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9B4F4"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Info Stealer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EFD23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217</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60CFE4"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0.9539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1428FC"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0.0001</w:t>
            </w:r>
          </w:p>
        </w:tc>
      </w:tr>
      <w:tr w:rsidR="005F1BB5" w:rsidRPr="005F1BB5" w14:paraId="238E03C4"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96E90"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Virus</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938247"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F989EE"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2D226A"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46BD30AD"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34614"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lastRenderedPageBreak/>
              <w:t>PUA</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1438DE"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D6810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0.8889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21B8D9"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03A0F9BA"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014080"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Cryptominer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145EA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809CBE"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09D79A"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253B0AC4"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912AF"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P2P-Worm</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6EB3AA"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EF76C5"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0.1538</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AC40B5"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43A6C7E9"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18BEB8"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Exploit</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598E8F"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BEC523"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9DAA9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6A48DFD9"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01A0C"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Rootkit</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04277C"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6B93E4"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15757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037BA7B4"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C084E4"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Trojan-Gamethief</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B6D85F"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2</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97A188"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1CC342"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bl>
    <w:p w14:paraId="39DD4715" w14:textId="77777777" w:rsidR="001F6AA3" w:rsidRPr="001F6AA3" w:rsidRDefault="001F6AA3" w:rsidP="001F6AA3">
      <w:pPr>
        <w:jc w:val="center"/>
        <w:rPr>
          <w:rFonts w:ascii="Times New Roman" w:hAnsi="Times New Roman" w:cs="Times New Roman"/>
          <w:bCs/>
          <w:i/>
          <w:iCs/>
          <w:sz w:val="24"/>
          <w:szCs w:val="32"/>
        </w:rPr>
      </w:pPr>
      <w:r w:rsidRPr="001F6AA3">
        <w:rPr>
          <w:rFonts w:ascii="Times New Roman" w:eastAsia="Arial" w:hAnsi="Times New Roman" w:cs="Times New Roman"/>
          <w:bCs/>
          <w:i/>
          <w:iCs/>
          <w:sz w:val="20"/>
          <w:szCs w:val="32"/>
        </w:rPr>
        <w:t>Table 3: XGBoost Holdout Per-Class TPR and FPR</w:t>
      </w:r>
    </w:p>
    <w:p w14:paraId="78FCCE49" w14:textId="77777777" w:rsidR="00284796" w:rsidRDefault="00284796" w:rsidP="0028479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8"/>
        <w:gridCol w:w="2256"/>
        <w:gridCol w:w="2254"/>
      </w:tblGrid>
      <w:tr w:rsidR="001F6AA3" w:rsidRPr="000172AA" w14:paraId="094F2A89" w14:textId="77777777" w:rsidTr="008B0E39">
        <w:trPr>
          <w:tblHeader/>
        </w:trPr>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1582C8AC" w14:textId="77777777" w:rsidR="001F6AA3" w:rsidRPr="001F6AA3" w:rsidRDefault="001F6AA3" w:rsidP="001F6AA3">
            <w:pPr>
              <w:jc w:val="center"/>
              <w:rPr>
                <w:rFonts w:ascii="Times New Roman" w:hAnsi="Times New Roman" w:cs="Times New Roman"/>
                <w:sz w:val="20"/>
                <w:szCs w:val="20"/>
              </w:rPr>
            </w:pPr>
            <w:r w:rsidRPr="001F6AA3">
              <w:rPr>
                <w:rFonts w:ascii="Times New Roman" w:eastAsia="Arial" w:hAnsi="Times New Roman" w:cs="Times New Roman"/>
                <w:b/>
                <w:bCs/>
                <w:sz w:val="20"/>
                <w:szCs w:val="20"/>
              </w:rPr>
              <w:t>Model</w:t>
            </w:r>
          </w:p>
        </w:tc>
        <w:tc>
          <w:tcPr>
            <w:tcW w:w="1251"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vAlign w:val="center"/>
          </w:tcPr>
          <w:p w14:paraId="55593597" w14:textId="77777777" w:rsidR="001F6AA3" w:rsidRPr="001F6AA3" w:rsidRDefault="001F6AA3" w:rsidP="001F6AA3">
            <w:pPr>
              <w:jc w:val="center"/>
              <w:rPr>
                <w:rFonts w:ascii="Times New Roman" w:hAnsi="Times New Roman" w:cs="Times New Roman"/>
                <w:sz w:val="20"/>
                <w:szCs w:val="20"/>
              </w:rPr>
            </w:pPr>
            <w:r w:rsidRPr="001F6AA3">
              <w:rPr>
                <w:rFonts w:ascii="Times New Roman" w:eastAsia="Arial" w:hAnsi="Times New Roman" w:cs="Times New Roman"/>
                <w:b/>
                <w:sz w:val="20"/>
                <w:szCs w:val="20"/>
              </w:rPr>
              <w:t>Task 1 Test Accuracy</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vAlign w:val="center"/>
          </w:tcPr>
          <w:p w14:paraId="5A69CA28" w14:textId="77777777" w:rsidR="001F6AA3" w:rsidRPr="001F6AA3" w:rsidRDefault="001F6AA3" w:rsidP="001F6AA3">
            <w:pPr>
              <w:jc w:val="center"/>
              <w:rPr>
                <w:rFonts w:ascii="Times New Roman" w:hAnsi="Times New Roman" w:cs="Times New Roman"/>
                <w:b/>
                <w:bCs/>
                <w:sz w:val="20"/>
                <w:szCs w:val="20"/>
              </w:rPr>
            </w:pPr>
            <w:r w:rsidRPr="001F6AA3">
              <w:rPr>
                <w:rFonts w:ascii="Times New Roman" w:eastAsia="Arial" w:hAnsi="Times New Roman" w:cs="Times New Roman"/>
                <w:b/>
                <w:sz w:val="20"/>
                <w:szCs w:val="20"/>
              </w:rPr>
              <w:t>Task 2 Holdout Accuracy</w:t>
            </w:r>
          </w:p>
        </w:tc>
        <w:tc>
          <w:tcPr>
            <w:tcW w:w="1249"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vAlign w:val="center"/>
          </w:tcPr>
          <w:p w14:paraId="277D3461" w14:textId="77777777" w:rsidR="001F6AA3" w:rsidRPr="001F6AA3" w:rsidRDefault="001F6AA3" w:rsidP="001F6AA3">
            <w:pPr>
              <w:jc w:val="center"/>
              <w:rPr>
                <w:rFonts w:ascii="Times New Roman" w:hAnsi="Times New Roman" w:cs="Times New Roman"/>
                <w:b/>
                <w:bCs/>
                <w:sz w:val="20"/>
                <w:szCs w:val="20"/>
              </w:rPr>
            </w:pPr>
            <w:r w:rsidRPr="001F6AA3">
              <w:rPr>
                <w:rFonts w:ascii="Times New Roman" w:eastAsia="Arial" w:hAnsi="Times New Roman" w:cs="Times New Roman"/>
                <w:b/>
                <w:sz w:val="20"/>
                <w:szCs w:val="20"/>
              </w:rPr>
              <w:t>Difference</w:t>
            </w:r>
          </w:p>
        </w:tc>
      </w:tr>
      <w:tr w:rsidR="001F6AA3" w14:paraId="575CBF09" w14:textId="77777777" w:rsidTr="008B0E39">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F6D36" w14:textId="77777777" w:rsidR="001F6AA3" w:rsidRPr="001F6AA3" w:rsidRDefault="001F6AA3" w:rsidP="001F6AA3">
            <w:pPr>
              <w:rPr>
                <w:rFonts w:ascii="Times New Roman" w:hAnsi="Times New Roman" w:cs="Times New Roman"/>
                <w:b/>
                <w:bCs/>
                <w:sz w:val="20"/>
                <w:szCs w:val="20"/>
              </w:rPr>
            </w:pPr>
            <w:r w:rsidRPr="001F6AA3">
              <w:rPr>
                <w:rFonts w:ascii="Times New Roman" w:hAnsi="Times New Roman" w:cs="Times New Roman"/>
                <w:b/>
                <w:bCs/>
                <w:sz w:val="20"/>
                <w:szCs w:val="20"/>
              </w:rPr>
              <w:t>Random Forest</w:t>
            </w:r>
          </w:p>
        </w:tc>
        <w:tc>
          <w:tcPr>
            <w:tcW w:w="1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AD873B" w14:textId="77777777" w:rsidR="001F6AA3" w:rsidRPr="001F6AA3" w:rsidRDefault="001F6AA3" w:rsidP="001F6AA3">
            <w:pPr>
              <w:jc w:val="right"/>
              <w:rPr>
                <w:rFonts w:ascii="Times New Roman" w:hAnsi="Times New Roman" w:cs="Times New Roman"/>
                <w:sz w:val="20"/>
                <w:szCs w:val="20"/>
              </w:rPr>
            </w:pPr>
            <w:r w:rsidRPr="001F6AA3">
              <w:rPr>
                <w:rFonts w:ascii="Times New Roman" w:eastAsia="Arial" w:hAnsi="Times New Roman" w:cs="Times New Roman"/>
                <w:sz w:val="20"/>
                <w:szCs w:val="20"/>
              </w:rPr>
              <w:t>0.9733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vAlign w:val="center"/>
          </w:tcPr>
          <w:p w14:paraId="1129E1BD" w14:textId="77777777" w:rsidR="001F6AA3" w:rsidRPr="001F6AA3" w:rsidRDefault="001F6AA3" w:rsidP="001F6AA3">
            <w:pPr>
              <w:jc w:val="right"/>
              <w:rPr>
                <w:rFonts w:ascii="Times New Roman" w:hAnsi="Times New Roman" w:cs="Times New Roman"/>
                <w:sz w:val="20"/>
                <w:szCs w:val="20"/>
              </w:rPr>
            </w:pPr>
            <w:r w:rsidRPr="001F6AA3">
              <w:rPr>
                <w:rFonts w:ascii="Times New Roman" w:eastAsia="Arial" w:hAnsi="Times New Roman" w:cs="Times New Roman"/>
                <w:sz w:val="20"/>
                <w:szCs w:val="20"/>
              </w:rPr>
              <w:t>0.9950</w:t>
            </w:r>
          </w:p>
        </w:tc>
        <w:tc>
          <w:tcPr>
            <w:tcW w:w="1249" w:type="pct"/>
            <w:tcBorders>
              <w:top w:val="single" w:sz="1" w:space="0" w:color="AAAAAA"/>
              <w:left w:val="single" w:sz="1" w:space="0" w:color="AAAAAA"/>
              <w:bottom w:val="single" w:sz="1" w:space="0" w:color="AAAAAA"/>
              <w:right w:val="single" w:sz="1" w:space="0" w:color="AAAAAA"/>
            </w:tcBorders>
            <w:shd w:val="clear" w:color="auto" w:fill="FFFFFF"/>
            <w:vAlign w:val="center"/>
          </w:tcPr>
          <w:p w14:paraId="0EC5DA84" w14:textId="77777777" w:rsidR="001F6AA3" w:rsidRPr="001F6AA3" w:rsidRDefault="001F6AA3" w:rsidP="001F6AA3">
            <w:pPr>
              <w:jc w:val="right"/>
              <w:rPr>
                <w:rFonts w:ascii="Times New Roman" w:hAnsi="Times New Roman" w:cs="Times New Roman"/>
                <w:sz w:val="20"/>
                <w:szCs w:val="20"/>
              </w:rPr>
            </w:pPr>
            <w:r w:rsidRPr="001F6AA3">
              <w:rPr>
                <w:rFonts w:ascii="Times New Roman" w:eastAsia="Arial" w:hAnsi="Times New Roman" w:cs="Times New Roman"/>
                <w:sz w:val="20"/>
                <w:szCs w:val="20"/>
              </w:rPr>
              <w:t>+0.0217</w:t>
            </w:r>
          </w:p>
        </w:tc>
      </w:tr>
      <w:tr w:rsidR="001F6AA3" w14:paraId="1228B6DB" w14:textId="77777777" w:rsidTr="008B0E39">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9A83E" w14:textId="77777777" w:rsidR="001F6AA3" w:rsidRPr="001F6AA3" w:rsidRDefault="001F6AA3" w:rsidP="001F6AA3">
            <w:pPr>
              <w:rPr>
                <w:rFonts w:ascii="Times New Roman" w:hAnsi="Times New Roman" w:cs="Times New Roman"/>
                <w:b/>
                <w:bCs/>
                <w:sz w:val="20"/>
                <w:szCs w:val="20"/>
              </w:rPr>
            </w:pPr>
            <w:r w:rsidRPr="001F6AA3">
              <w:rPr>
                <w:rFonts w:ascii="Times New Roman" w:hAnsi="Times New Roman" w:cs="Times New Roman"/>
                <w:b/>
                <w:bCs/>
                <w:sz w:val="20"/>
                <w:szCs w:val="20"/>
              </w:rPr>
              <w:t>XGBoost</w:t>
            </w:r>
          </w:p>
        </w:tc>
        <w:tc>
          <w:tcPr>
            <w:tcW w:w="1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58228D" w14:textId="77777777" w:rsidR="001F6AA3" w:rsidRPr="001F6AA3" w:rsidRDefault="001F6AA3" w:rsidP="001F6AA3">
            <w:pPr>
              <w:jc w:val="right"/>
              <w:rPr>
                <w:rFonts w:ascii="Times New Roman" w:hAnsi="Times New Roman" w:cs="Times New Roman"/>
                <w:sz w:val="20"/>
                <w:szCs w:val="20"/>
              </w:rPr>
            </w:pPr>
            <w:r w:rsidRPr="001F6AA3">
              <w:rPr>
                <w:rFonts w:ascii="Times New Roman" w:eastAsia="Arial" w:hAnsi="Times New Roman" w:cs="Times New Roman"/>
                <w:sz w:val="20"/>
                <w:szCs w:val="20"/>
              </w:rPr>
              <w:t>0.9703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vAlign w:val="center"/>
          </w:tcPr>
          <w:p w14:paraId="13322E67" w14:textId="77777777" w:rsidR="001F6AA3" w:rsidRPr="001F6AA3" w:rsidRDefault="001F6AA3" w:rsidP="001F6AA3">
            <w:pPr>
              <w:jc w:val="right"/>
              <w:rPr>
                <w:rFonts w:ascii="Times New Roman" w:hAnsi="Times New Roman" w:cs="Times New Roman"/>
                <w:sz w:val="20"/>
                <w:szCs w:val="20"/>
              </w:rPr>
            </w:pPr>
            <w:r w:rsidRPr="001F6AA3">
              <w:rPr>
                <w:rFonts w:ascii="Times New Roman" w:eastAsia="Arial" w:hAnsi="Times New Roman" w:cs="Times New Roman"/>
                <w:sz w:val="20"/>
                <w:szCs w:val="20"/>
              </w:rPr>
              <w:t>0.9781</w:t>
            </w:r>
          </w:p>
        </w:tc>
        <w:tc>
          <w:tcPr>
            <w:tcW w:w="1249" w:type="pct"/>
            <w:tcBorders>
              <w:top w:val="single" w:sz="1" w:space="0" w:color="AAAAAA"/>
              <w:left w:val="single" w:sz="1" w:space="0" w:color="AAAAAA"/>
              <w:bottom w:val="single" w:sz="1" w:space="0" w:color="AAAAAA"/>
              <w:right w:val="single" w:sz="1" w:space="0" w:color="AAAAAA"/>
            </w:tcBorders>
            <w:shd w:val="clear" w:color="auto" w:fill="FFFFFF"/>
            <w:vAlign w:val="center"/>
          </w:tcPr>
          <w:p w14:paraId="072ADB38" w14:textId="77777777" w:rsidR="001F6AA3" w:rsidRPr="001F6AA3" w:rsidRDefault="001F6AA3" w:rsidP="001F6AA3">
            <w:pPr>
              <w:jc w:val="right"/>
              <w:rPr>
                <w:rFonts w:ascii="Times New Roman" w:hAnsi="Times New Roman" w:cs="Times New Roman"/>
                <w:sz w:val="20"/>
                <w:szCs w:val="20"/>
              </w:rPr>
            </w:pPr>
            <w:r w:rsidRPr="001F6AA3">
              <w:rPr>
                <w:rFonts w:ascii="Times New Roman" w:eastAsia="Arial" w:hAnsi="Times New Roman" w:cs="Times New Roman"/>
                <w:sz w:val="20"/>
                <w:szCs w:val="20"/>
              </w:rPr>
              <w:t>+0.0078</w:t>
            </w:r>
          </w:p>
        </w:tc>
      </w:tr>
    </w:tbl>
    <w:p w14:paraId="3EFBBC49" w14:textId="77777777" w:rsidR="001F6AA3" w:rsidRPr="001F6AA3" w:rsidRDefault="001F6AA3" w:rsidP="001F6AA3">
      <w:pPr>
        <w:jc w:val="center"/>
        <w:rPr>
          <w:rFonts w:ascii="Times New Roman" w:hAnsi="Times New Roman" w:cs="Times New Roman"/>
          <w:bCs/>
          <w:i/>
          <w:iCs/>
          <w:sz w:val="24"/>
          <w:szCs w:val="32"/>
        </w:rPr>
      </w:pPr>
      <w:r w:rsidRPr="001F6AA3">
        <w:rPr>
          <w:rFonts w:ascii="Times New Roman" w:eastAsia="Arial" w:hAnsi="Times New Roman" w:cs="Times New Roman"/>
          <w:bCs/>
          <w:i/>
          <w:iCs/>
          <w:sz w:val="20"/>
          <w:szCs w:val="32"/>
        </w:rPr>
        <w:t>Table 4: Task 1 vs Task 2 Accuracy Comparison</w:t>
      </w:r>
    </w:p>
    <w:p w14:paraId="5A73165B" w14:textId="77777777" w:rsidR="00284796" w:rsidRPr="00284796" w:rsidRDefault="00284796" w:rsidP="00284796"/>
    <w:sectPr w:rsidR="00284796" w:rsidRPr="00284796" w:rsidSect="00C555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FEA"/>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504C83"/>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3D1121"/>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775DA4"/>
    <w:multiLevelType w:val="hybridMultilevel"/>
    <w:tmpl w:val="5F42FE82"/>
    <w:lvl w:ilvl="0" w:tplc="6A90A354">
      <w:start w:val="1"/>
      <w:numFmt w:val="decimal"/>
      <w:lvlText w:val="%1."/>
      <w:lvlJc w:val="left"/>
      <w:pPr>
        <w:ind w:left="720" w:hanging="360"/>
      </w:pPr>
      <w:rPr>
        <w:rFonts w:asciiTheme="majorHAnsi" w:eastAsiaTheme="majorEastAsia" w:hAnsiTheme="majorHAnsi" w:cstheme="majorBid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6A60552"/>
    <w:multiLevelType w:val="multilevel"/>
    <w:tmpl w:val="B616108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DA906B1"/>
    <w:multiLevelType w:val="hybridMultilevel"/>
    <w:tmpl w:val="E5EC407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9E81B2F"/>
    <w:multiLevelType w:val="hybridMultilevel"/>
    <w:tmpl w:val="09C408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D6B59D1"/>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58465E"/>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2420E65"/>
    <w:multiLevelType w:val="hybridMultilevel"/>
    <w:tmpl w:val="C38A08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1946724">
    <w:abstractNumId w:val="7"/>
  </w:num>
  <w:num w:numId="2" w16cid:durableId="1457871565">
    <w:abstractNumId w:val="4"/>
  </w:num>
  <w:num w:numId="3" w16cid:durableId="1486047182">
    <w:abstractNumId w:val="9"/>
  </w:num>
  <w:num w:numId="4" w16cid:durableId="1372538584">
    <w:abstractNumId w:val="1"/>
  </w:num>
  <w:num w:numId="5" w16cid:durableId="1205289035">
    <w:abstractNumId w:val="3"/>
  </w:num>
  <w:num w:numId="6" w16cid:durableId="499394472">
    <w:abstractNumId w:val="0"/>
  </w:num>
  <w:num w:numId="7" w16cid:durableId="458228480">
    <w:abstractNumId w:val="8"/>
  </w:num>
  <w:num w:numId="8" w16cid:durableId="1504469071">
    <w:abstractNumId w:val="2"/>
  </w:num>
  <w:num w:numId="9" w16cid:durableId="324936937">
    <w:abstractNumId w:val="6"/>
  </w:num>
  <w:num w:numId="10" w16cid:durableId="4716813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1B0"/>
    <w:rsid w:val="0001268A"/>
    <w:rsid w:val="00014670"/>
    <w:rsid w:val="000151DB"/>
    <w:rsid w:val="0001522C"/>
    <w:rsid w:val="00066FE0"/>
    <w:rsid w:val="00085B46"/>
    <w:rsid w:val="000C5704"/>
    <w:rsid w:val="000D301B"/>
    <w:rsid w:val="000E29D8"/>
    <w:rsid w:val="000E6FCF"/>
    <w:rsid w:val="00101690"/>
    <w:rsid w:val="00102C02"/>
    <w:rsid w:val="00141FDA"/>
    <w:rsid w:val="00150AE3"/>
    <w:rsid w:val="00165867"/>
    <w:rsid w:val="00174E54"/>
    <w:rsid w:val="001B0D9D"/>
    <w:rsid w:val="001B62BA"/>
    <w:rsid w:val="001C39AC"/>
    <w:rsid w:val="001D61F3"/>
    <w:rsid w:val="001F6AA3"/>
    <w:rsid w:val="0025745D"/>
    <w:rsid w:val="00272516"/>
    <w:rsid w:val="00284796"/>
    <w:rsid w:val="0028761A"/>
    <w:rsid w:val="00290A41"/>
    <w:rsid w:val="00294CBD"/>
    <w:rsid w:val="00296C6A"/>
    <w:rsid w:val="002D40E8"/>
    <w:rsid w:val="002D5A47"/>
    <w:rsid w:val="002D6E3F"/>
    <w:rsid w:val="002E619B"/>
    <w:rsid w:val="002F3121"/>
    <w:rsid w:val="002F7A38"/>
    <w:rsid w:val="00306308"/>
    <w:rsid w:val="0030783C"/>
    <w:rsid w:val="00311C89"/>
    <w:rsid w:val="0031333E"/>
    <w:rsid w:val="003146F0"/>
    <w:rsid w:val="003150DC"/>
    <w:rsid w:val="0033432C"/>
    <w:rsid w:val="00334F19"/>
    <w:rsid w:val="003440A1"/>
    <w:rsid w:val="00370CAE"/>
    <w:rsid w:val="0038199B"/>
    <w:rsid w:val="00394B30"/>
    <w:rsid w:val="003A0813"/>
    <w:rsid w:val="003A6842"/>
    <w:rsid w:val="003A6E4E"/>
    <w:rsid w:val="003B2A7A"/>
    <w:rsid w:val="003D70C3"/>
    <w:rsid w:val="003E2742"/>
    <w:rsid w:val="003F335D"/>
    <w:rsid w:val="0043143E"/>
    <w:rsid w:val="00483920"/>
    <w:rsid w:val="00497779"/>
    <w:rsid w:val="00497D13"/>
    <w:rsid w:val="004A53EF"/>
    <w:rsid w:val="004D4DD7"/>
    <w:rsid w:val="004D5B31"/>
    <w:rsid w:val="004E052C"/>
    <w:rsid w:val="004E32B8"/>
    <w:rsid w:val="004E739D"/>
    <w:rsid w:val="005076AC"/>
    <w:rsid w:val="00516263"/>
    <w:rsid w:val="0052125F"/>
    <w:rsid w:val="00536F42"/>
    <w:rsid w:val="00537481"/>
    <w:rsid w:val="005428B4"/>
    <w:rsid w:val="005678EB"/>
    <w:rsid w:val="005A4DDC"/>
    <w:rsid w:val="005B0677"/>
    <w:rsid w:val="005B2CAB"/>
    <w:rsid w:val="005F1BB5"/>
    <w:rsid w:val="00605061"/>
    <w:rsid w:val="006060A7"/>
    <w:rsid w:val="00621D6A"/>
    <w:rsid w:val="00635B17"/>
    <w:rsid w:val="00660363"/>
    <w:rsid w:val="0066363D"/>
    <w:rsid w:val="00664F27"/>
    <w:rsid w:val="00684D5B"/>
    <w:rsid w:val="006976A4"/>
    <w:rsid w:val="006B31F6"/>
    <w:rsid w:val="006C57C4"/>
    <w:rsid w:val="006C6C55"/>
    <w:rsid w:val="006E0B1D"/>
    <w:rsid w:val="006E1E3B"/>
    <w:rsid w:val="006E1E59"/>
    <w:rsid w:val="00721C47"/>
    <w:rsid w:val="00723414"/>
    <w:rsid w:val="00743A25"/>
    <w:rsid w:val="00746B28"/>
    <w:rsid w:val="007529A4"/>
    <w:rsid w:val="00762309"/>
    <w:rsid w:val="00773026"/>
    <w:rsid w:val="007744B2"/>
    <w:rsid w:val="00785E97"/>
    <w:rsid w:val="007B5775"/>
    <w:rsid w:val="007C55CB"/>
    <w:rsid w:val="007F2E4F"/>
    <w:rsid w:val="008019C5"/>
    <w:rsid w:val="00803446"/>
    <w:rsid w:val="0081297E"/>
    <w:rsid w:val="0082697B"/>
    <w:rsid w:val="00865CD5"/>
    <w:rsid w:val="008A31EE"/>
    <w:rsid w:val="008B28FF"/>
    <w:rsid w:val="008B43C6"/>
    <w:rsid w:val="009052AC"/>
    <w:rsid w:val="00923081"/>
    <w:rsid w:val="00924E14"/>
    <w:rsid w:val="00947852"/>
    <w:rsid w:val="00964B01"/>
    <w:rsid w:val="00966D26"/>
    <w:rsid w:val="00973B07"/>
    <w:rsid w:val="0098560B"/>
    <w:rsid w:val="009A307B"/>
    <w:rsid w:val="009C7152"/>
    <w:rsid w:val="009E0EF1"/>
    <w:rsid w:val="009F23DE"/>
    <w:rsid w:val="009F3157"/>
    <w:rsid w:val="00A0010B"/>
    <w:rsid w:val="00A12248"/>
    <w:rsid w:val="00A35E60"/>
    <w:rsid w:val="00A365A9"/>
    <w:rsid w:val="00A665B2"/>
    <w:rsid w:val="00A82E34"/>
    <w:rsid w:val="00A94F8C"/>
    <w:rsid w:val="00AA1BD8"/>
    <w:rsid w:val="00AA5945"/>
    <w:rsid w:val="00AB0072"/>
    <w:rsid w:val="00AD6020"/>
    <w:rsid w:val="00B0533A"/>
    <w:rsid w:val="00B142F5"/>
    <w:rsid w:val="00B15FD9"/>
    <w:rsid w:val="00B24926"/>
    <w:rsid w:val="00B66657"/>
    <w:rsid w:val="00B73DA7"/>
    <w:rsid w:val="00BC41FB"/>
    <w:rsid w:val="00BC787A"/>
    <w:rsid w:val="00BF391A"/>
    <w:rsid w:val="00C068D9"/>
    <w:rsid w:val="00C14270"/>
    <w:rsid w:val="00C2409C"/>
    <w:rsid w:val="00C24DFB"/>
    <w:rsid w:val="00C253BB"/>
    <w:rsid w:val="00C55524"/>
    <w:rsid w:val="00C600C1"/>
    <w:rsid w:val="00C72C5A"/>
    <w:rsid w:val="00C86168"/>
    <w:rsid w:val="00CA1C0B"/>
    <w:rsid w:val="00CB05C0"/>
    <w:rsid w:val="00CC1B39"/>
    <w:rsid w:val="00CD0936"/>
    <w:rsid w:val="00CD28B1"/>
    <w:rsid w:val="00CE5846"/>
    <w:rsid w:val="00CF3E4F"/>
    <w:rsid w:val="00CF4469"/>
    <w:rsid w:val="00D0583F"/>
    <w:rsid w:val="00D35947"/>
    <w:rsid w:val="00D37863"/>
    <w:rsid w:val="00D40170"/>
    <w:rsid w:val="00D4042B"/>
    <w:rsid w:val="00D44148"/>
    <w:rsid w:val="00D452B3"/>
    <w:rsid w:val="00D50BB3"/>
    <w:rsid w:val="00D614C6"/>
    <w:rsid w:val="00D81BA6"/>
    <w:rsid w:val="00D90D69"/>
    <w:rsid w:val="00DA3FF3"/>
    <w:rsid w:val="00DB24A1"/>
    <w:rsid w:val="00DC3162"/>
    <w:rsid w:val="00DE4E00"/>
    <w:rsid w:val="00E005EB"/>
    <w:rsid w:val="00E16DCF"/>
    <w:rsid w:val="00E420EB"/>
    <w:rsid w:val="00E52B5B"/>
    <w:rsid w:val="00E61232"/>
    <w:rsid w:val="00E723BA"/>
    <w:rsid w:val="00E72970"/>
    <w:rsid w:val="00E75D7D"/>
    <w:rsid w:val="00EA1903"/>
    <w:rsid w:val="00EA7719"/>
    <w:rsid w:val="00EE61B0"/>
    <w:rsid w:val="00F22952"/>
    <w:rsid w:val="00F2379E"/>
    <w:rsid w:val="00F24CEB"/>
    <w:rsid w:val="00F50BAA"/>
    <w:rsid w:val="00F54B09"/>
    <w:rsid w:val="00F564EF"/>
    <w:rsid w:val="00F66DFD"/>
    <w:rsid w:val="00F70FAB"/>
    <w:rsid w:val="00F737FB"/>
    <w:rsid w:val="00F8407D"/>
    <w:rsid w:val="00F96821"/>
    <w:rsid w:val="00FA6552"/>
    <w:rsid w:val="00FF2BD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893CE"/>
  <w15:chartTrackingRefBased/>
  <w15:docId w15:val="{D971A6A9-E52F-4209-BF65-54B45A9D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796"/>
  </w:style>
  <w:style w:type="paragraph" w:styleId="Heading1">
    <w:name w:val="heading 1"/>
    <w:basedOn w:val="Normal"/>
    <w:next w:val="Normal"/>
    <w:link w:val="Heading1Char"/>
    <w:uiPriority w:val="9"/>
    <w:qFormat/>
    <w:rsid w:val="00EE61B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E61B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E61B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E6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1B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E61B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E61B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E6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1B0"/>
    <w:rPr>
      <w:rFonts w:eastAsiaTheme="majorEastAsia" w:cstheme="majorBidi"/>
      <w:color w:val="272727" w:themeColor="text1" w:themeTint="D8"/>
    </w:rPr>
  </w:style>
  <w:style w:type="paragraph" w:styleId="Title">
    <w:name w:val="Title"/>
    <w:basedOn w:val="Normal"/>
    <w:next w:val="Normal"/>
    <w:link w:val="TitleChar"/>
    <w:uiPriority w:val="10"/>
    <w:qFormat/>
    <w:rsid w:val="00EE61B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E61B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E61B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E61B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E61B0"/>
    <w:pPr>
      <w:spacing w:before="160"/>
      <w:jc w:val="center"/>
    </w:pPr>
    <w:rPr>
      <w:i/>
      <w:iCs/>
      <w:color w:val="404040" w:themeColor="text1" w:themeTint="BF"/>
    </w:rPr>
  </w:style>
  <w:style w:type="character" w:customStyle="1" w:styleId="QuoteChar">
    <w:name w:val="Quote Char"/>
    <w:basedOn w:val="DefaultParagraphFont"/>
    <w:link w:val="Quote"/>
    <w:uiPriority w:val="29"/>
    <w:rsid w:val="00EE61B0"/>
    <w:rPr>
      <w:i/>
      <w:iCs/>
      <w:color w:val="404040" w:themeColor="text1" w:themeTint="BF"/>
    </w:rPr>
  </w:style>
  <w:style w:type="paragraph" w:styleId="ListParagraph">
    <w:name w:val="List Paragraph"/>
    <w:basedOn w:val="Normal"/>
    <w:uiPriority w:val="34"/>
    <w:qFormat/>
    <w:rsid w:val="00EE61B0"/>
    <w:pPr>
      <w:ind w:left="720"/>
      <w:contextualSpacing/>
    </w:pPr>
  </w:style>
  <w:style w:type="character" w:styleId="IntenseEmphasis">
    <w:name w:val="Intense Emphasis"/>
    <w:basedOn w:val="DefaultParagraphFont"/>
    <w:uiPriority w:val="21"/>
    <w:qFormat/>
    <w:rsid w:val="00EE61B0"/>
    <w:rPr>
      <w:i/>
      <w:iCs/>
      <w:color w:val="0F4761" w:themeColor="accent1" w:themeShade="BF"/>
    </w:rPr>
  </w:style>
  <w:style w:type="paragraph" w:styleId="IntenseQuote">
    <w:name w:val="Intense Quote"/>
    <w:basedOn w:val="Normal"/>
    <w:next w:val="Normal"/>
    <w:link w:val="IntenseQuoteChar"/>
    <w:uiPriority w:val="30"/>
    <w:qFormat/>
    <w:rsid w:val="00EE6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1B0"/>
    <w:rPr>
      <w:i/>
      <w:iCs/>
      <w:color w:val="0F4761" w:themeColor="accent1" w:themeShade="BF"/>
    </w:rPr>
  </w:style>
  <w:style w:type="character" w:styleId="IntenseReference">
    <w:name w:val="Intense Reference"/>
    <w:basedOn w:val="DefaultParagraphFont"/>
    <w:uiPriority w:val="32"/>
    <w:qFormat/>
    <w:rsid w:val="00EE61B0"/>
    <w:rPr>
      <w:b/>
      <w:bCs/>
      <w:smallCaps/>
      <w:color w:val="0F4761" w:themeColor="accent1" w:themeShade="BF"/>
      <w:spacing w:val="5"/>
    </w:rPr>
  </w:style>
  <w:style w:type="table" w:styleId="TableGrid">
    <w:name w:val="Table Grid"/>
    <w:basedOn w:val="TableNormal"/>
    <w:uiPriority w:val="39"/>
    <w:rsid w:val="003A6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D4D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6C6C55"/>
    <w:pPr>
      <w:spacing w:before="100" w:beforeAutospacing="1" w:after="100" w:afterAutospacing="1" w:line="240" w:lineRule="auto"/>
    </w:pPr>
    <w:rPr>
      <w:rFonts w:ascii="Times New Roman" w:eastAsia="Times New Roman" w:hAnsi="Times New Roman" w:cs="Times New Roman"/>
      <w:kern w:val="0"/>
      <w:sz w:val="24"/>
      <w:szCs w:val="24"/>
      <w:lang w:eastAsia="en-AU" w:bidi="ar-SA"/>
      <w14:ligatures w14:val="none"/>
    </w:rPr>
  </w:style>
  <w:style w:type="character" w:styleId="HTMLCode">
    <w:name w:val="HTML Code"/>
    <w:basedOn w:val="DefaultParagraphFont"/>
    <w:uiPriority w:val="99"/>
    <w:semiHidden/>
    <w:unhideWhenUsed/>
    <w:rsid w:val="006C6C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7E73076BE5474DBFFAF8715DF735C2" ma:contentTypeVersion="5" ma:contentTypeDescription="Create a new document." ma:contentTypeScope="" ma:versionID="d9ea03f92df1516bf7368159d8c1b379">
  <xsd:schema xmlns:xsd="http://www.w3.org/2001/XMLSchema" xmlns:xs="http://www.w3.org/2001/XMLSchema" xmlns:p="http://schemas.microsoft.com/office/2006/metadata/properties" xmlns:ns3="0fcda1c8-6244-4b28-b6d7-c9cfed4df0d6" targetNamespace="http://schemas.microsoft.com/office/2006/metadata/properties" ma:root="true" ma:fieldsID="972c527eef431e635ff76e7ade4582be" ns3:_="">
    <xsd:import namespace="0fcda1c8-6244-4b28-b6d7-c9cfed4df0d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cda1c8-6244-4b28-b6d7-c9cfed4df0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fcda1c8-6244-4b28-b6d7-c9cfed4df0d6" xsi:nil="true"/>
  </documentManagement>
</p:properties>
</file>

<file path=customXml/itemProps1.xml><?xml version="1.0" encoding="utf-8"?>
<ds:datastoreItem xmlns:ds="http://schemas.openxmlformats.org/officeDocument/2006/customXml" ds:itemID="{1374F878-E866-4FD0-9D84-4AA7A5CF4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cda1c8-6244-4b28-b6d7-c9cfed4df0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493DFC-D7C7-4769-ADF3-F64BF3D73364}">
  <ds:schemaRefs>
    <ds:schemaRef ds:uri="http://schemas.microsoft.com/sharepoint/v3/contenttype/forms"/>
  </ds:schemaRefs>
</ds:datastoreItem>
</file>

<file path=customXml/itemProps3.xml><?xml version="1.0" encoding="utf-8"?>
<ds:datastoreItem xmlns:ds="http://schemas.openxmlformats.org/officeDocument/2006/customXml" ds:itemID="{1D3C036C-64AF-47B2-AF6B-87D91089D32C}">
  <ds:schemaRefs>
    <ds:schemaRef ds:uri="http://schemas.microsoft.com/office/2006/metadata/properties"/>
    <ds:schemaRef ds:uri="http://schemas.microsoft.com/office/infopath/2007/PartnerControls"/>
    <ds:schemaRef ds:uri="0fcda1c8-6244-4b28-b6d7-c9cfed4df0d6"/>
  </ds:schemaRefs>
</ds:datastoreItem>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Normal.dotm</Template>
  <TotalTime>115</TotalTime>
  <Pages>11</Pages>
  <Words>2380</Words>
  <Characters>13567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Raju Subramani</dc:creator>
  <cp:keywords/>
  <dc:description/>
  <cp:lastModifiedBy>Bharath Raju Subramani</cp:lastModifiedBy>
  <cp:revision>154</cp:revision>
  <dcterms:created xsi:type="dcterms:W3CDTF">2026-05-21T02:11:00Z</dcterms:created>
  <dcterms:modified xsi:type="dcterms:W3CDTF">2026-05-29T12:14:00Z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0x0101006B7E73076BE5474DBFFAF8715DF735C2</vt:lpwstr>
  </property>
  <property fmtid="{D5CDD505-2E9C-101B-9397-08002B2CF9AE}" pid="3" name="GrammarlyDocumentId">
    <vt:lpwstr>2cb8a982-4956-4cdd-9282-c840a511559a</vt:lpwstr>
  </property>
</Properties>
</file>