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C89C2DE" w14:textId="0D46D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</w:t>
      </w:r>
      <w:r w:rsidR="000E0601">
        <w:rPr>
          <w:rFonts w:cstheme="minorHAnsi"/>
        </w:rPr>
        <w:t xml:space="preserve"> Numarul de bucati existente in stoc trebuie sa fie in intervalul determinat de numarul minim si maxim de piese acceptate pentru depozitare.</w:t>
      </w:r>
      <w:r w:rsidR="006C596C">
        <w:rPr>
          <w:rFonts w:cstheme="minorHAnsi"/>
        </w:rPr>
        <w:t xml:space="preserve"> Daca o piesa este fabricata de catre companie, atunci se retine identificatorul masinii care a produs-o. Daca este o componenta achizitionata de companie, atunci se va retine numele companiei.</w:t>
      </w:r>
      <w:r w:rsidR="00B01924">
        <w:rPr>
          <w:rFonts w:cstheme="minorHAnsi"/>
        </w:rPr>
        <w:t xml:space="preserve"> Daca denumirea piesei exista deja in aplicatie, se afiseaza un mesaj de eroare.</w:t>
      </w:r>
    </w:p>
    <w:p w14:paraId="6C05806F" w14:textId="18F8E9F1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  <w:r w:rsidR="000E0601">
        <w:rPr>
          <w:rFonts w:cstheme="minorHAnsi"/>
        </w:rPr>
        <w:t xml:space="preserve"> Numarul de bucati existente in stoc trebuie sa se afle in intervalul determinat de numarul minim si maxim de produse finite acceptate pentru depozitare.</w:t>
      </w:r>
      <w:r w:rsidR="00B01924">
        <w:rPr>
          <w:rFonts w:cstheme="minorHAnsi"/>
        </w:rPr>
        <w:t xml:space="preserve"> Daca exista deja un alt produs cu aceeasi denumire, se va afisa un mesaj de eroare.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3B64F733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  <w:r w:rsidR="000E0601">
        <w:rPr>
          <w:rFonts w:cstheme="minorHAnsi"/>
        </w:rPr>
        <w:t xml:space="preserve"> Se pot actualiza toate proprietatile unei piese.</w:t>
      </w:r>
    </w:p>
    <w:p w14:paraId="4AD1623E" w14:textId="455672C8" w:rsidR="00F608F8" w:rsidRDefault="00F608F8" w:rsidP="000E060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  <w:r w:rsidR="000E0601">
        <w:rPr>
          <w:rFonts w:cstheme="minorHAnsi"/>
        </w:rPr>
        <w:t xml:space="preserve"> </w:t>
      </w:r>
      <w:r w:rsidR="000E0601">
        <w:rPr>
          <w:rFonts w:cstheme="minorHAnsi"/>
        </w:rPr>
        <w:t>Se pot actualiza toate proprietatile</w:t>
      </w:r>
      <w:r w:rsidR="000E0601">
        <w:rPr>
          <w:rFonts w:cstheme="minorHAnsi"/>
        </w:rPr>
        <w:t xml:space="preserve"> unui produs</w:t>
      </w:r>
      <w:r w:rsidR="000E0601">
        <w:rPr>
          <w:rFonts w:cstheme="minorHAnsi"/>
        </w:rPr>
        <w:t>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283887F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B01924">
        <w:rPr>
          <w:rFonts w:cstheme="minorHAnsi"/>
        </w:rPr>
        <w:t xml:space="preserve"> Daca piesa face parte din componenta unui produs, se va afisa un mesaj de eroare iar stergerea nu se va realiza.</w:t>
      </w:r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p w14:paraId="4ED50D2E" w14:textId="77777777" w:rsidR="0094728D" w:rsidRDefault="0094728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06564C9" w14:textId="7B3A0017" w:rsidR="0094728D" w:rsidRDefault="0094728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4728D">
        <w:rPr>
          <w:rFonts w:cstheme="minorHAnsi"/>
          <w:b/>
          <w:bCs/>
        </w:rPr>
        <w:t>F05a</w:t>
      </w:r>
      <w:r>
        <w:rPr>
          <w:rFonts w:cstheme="minorHAnsi"/>
        </w:rPr>
        <w:t>. Afisarea sub forma tabelara a unei piese.</w:t>
      </w:r>
    </w:p>
    <w:p w14:paraId="75521585" w14:textId="41CD39B3" w:rsidR="0094728D" w:rsidRDefault="0094728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4728D">
        <w:rPr>
          <w:rFonts w:cstheme="minorHAnsi"/>
          <w:b/>
          <w:bCs/>
        </w:rPr>
        <w:t>F05b.</w:t>
      </w:r>
      <w:r>
        <w:rPr>
          <w:rFonts w:cstheme="minorHAnsi"/>
        </w:rPr>
        <w:t xml:space="preserve"> Afisarea sub forma tabelara a unui produs.</w:t>
      </w:r>
    </w:p>
    <w:sectPr w:rsidR="0094728D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8A080" w14:textId="77777777" w:rsidR="00EF3E40" w:rsidRDefault="00EF3E40" w:rsidP="005F6A53">
      <w:pPr>
        <w:spacing w:after="0" w:line="240" w:lineRule="auto"/>
      </w:pPr>
      <w:r>
        <w:separator/>
      </w:r>
    </w:p>
  </w:endnote>
  <w:endnote w:type="continuationSeparator" w:id="0">
    <w:p w14:paraId="2FDE58FD" w14:textId="77777777" w:rsidR="00EF3E40" w:rsidRDefault="00EF3E4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FD66D" w14:textId="77777777" w:rsidR="00EF3E40" w:rsidRDefault="00EF3E40" w:rsidP="005F6A53">
      <w:pPr>
        <w:spacing w:after="0" w:line="240" w:lineRule="auto"/>
      </w:pPr>
      <w:r>
        <w:separator/>
      </w:r>
    </w:p>
  </w:footnote>
  <w:footnote w:type="continuationSeparator" w:id="0">
    <w:p w14:paraId="60C51F3D" w14:textId="77777777" w:rsidR="00EF3E40" w:rsidRDefault="00EF3E4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060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51A9F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28D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01924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EF3E40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IOAN-RĂZVAN NISTOR</cp:lastModifiedBy>
  <cp:revision>148</cp:revision>
  <cp:lastPrinted>2020-02-14T11:16:00Z</cp:lastPrinted>
  <dcterms:created xsi:type="dcterms:W3CDTF">2013-01-24T20:28:00Z</dcterms:created>
  <dcterms:modified xsi:type="dcterms:W3CDTF">2025-03-13T23:22:00Z</dcterms:modified>
</cp:coreProperties>
</file>