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BF2" w14:textId="77777777" w:rsidR="001B68FA" w:rsidRPr="001B68FA" w:rsidRDefault="001B68FA" w:rsidP="001B68FA">
      <w:pPr>
        <w:rPr>
          <w:b/>
          <w:color w:val="156082" w:themeColor="accent1"/>
          <w:sz w:val="32"/>
          <w:szCs w:val="32"/>
        </w:rPr>
      </w:pPr>
      <w:r w:rsidRPr="001B68FA">
        <w:rPr>
          <w:b/>
          <w:color w:val="156082" w:themeColor="accent1"/>
          <w:sz w:val="32"/>
          <w:szCs w:val="32"/>
        </w:rPr>
        <w:t>Part 1: Creating a Debugging Framework in PL/SQL</w:t>
      </w:r>
    </w:p>
    <w:p w14:paraId="59026570" w14:textId="77777777" w:rsidR="001B68FA" w:rsidRPr="00C16387" w:rsidRDefault="001B68FA" w:rsidP="001B68FA">
      <w:r w:rsidRPr="00C16387">
        <w:t>Objective:</w:t>
      </w:r>
    </w:p>
    <w:p w14:paraId="4BFA63B6" w14:textId="77777777" w:rsidR="001B68FA" w:rsidRDefault="001B68FA" w:rsidP="001B68FA">
      <w:r w:rsidRPr="00C16387">
        <w:t>Develop a modular debugging framework for PL/SQL, designed to monitor, trace, and diagnose errors and execution flows in medium and large-scale applications.</w:t>
      </w:r>
    </w:p>
    <w:p w14:paraId="5FD017C7" w14:textId="77777777" w:rsidR="001B68FA" w:rsidRDefault="001B68FA" w:rsidP="001B68FA"/>
    <w:p w14:paraId="4D2D2541" w14:textId="77777777" w:rsidR="001B68FA" w:rsidRPr="00C16387" w:rsidRDefault="001B68FA" w:rsidP="001B68FA">
      <w:r w:rsidRPr="001B68FA">
        <w:rPr>
          <w:b/>
          <w:color w:val="156082" w:themeColor="accent1"/>
        </w:rPr>
        <w:t>Definition</w:t>
      </w:r>
      <w:r w:rsidRPr="00C16387">
        <w:t xml:space="preserve"> – What is a Debugging Framework in PL/SQL?</w:t>
      </w:r>
    </w:p>
    <w:p w14:paraId="57FB0109" w14:textId="77777777" w:rsidR="001B68FA" w:rsidRPr="00C16387" w:rsidRDefault="001B68FA" w:rsidP="001B68FA">
      <w:r w:rsidRPr="00C16387">
        <w:t>A debugging framework is an organized set of:</w:t>
      </w:r>
    </w:p>
    <w:p w14:paraId="5363889D" w14:textId="77777777" w:rsidR="001B68FA" w:rsidRPr="00C16387" w:rsidRDefault="001B68FA" w:rsidP="001B68FA">
      <w:r w:rsidRPr="00C16387">
        <w:tab/>
        <w:t>•</w:t>
      </w:r>
      <w:r w:rsidRPr="00C16387">
        <w:tab/>
        <w:t>Controlled logging mechanisms</w:t>
      </w:r>
    </w:p>
    <w:p w14:paraId="2C7CE0C7" w14:textId="77777777" w:rsidR="001B68FA" w:rsidRPr="00C16387" w:rsidRDefault="001B68FA" w:rsidP="001B68FA">
      <w:r w:rsidRPr="00C16387">
        <w:tab/>
        <w:t>•</w:t>
      </w:r>
      <w:r w:rsidRPr="00C16387">
        <w:tab/>
        <w:t>Variable and status message capture</w:t>
      </w:r>
    </w:p>
    <w:p w14:paraId="4DC801CB" w14:textId="77777777" w:rsidR="001B68FA" w:rsidRPr="00C16387" w:rsidRDefault="001B68FA" w:rsidP="001B68FA">
      <w:r w:rsidRPr="00C16387">
        <w:tab/>
        <w:t>•</w:t>
      </w:r>
      <w:r w:rsidRPr="00C16387">
        <w:tab/>
        <w:t>Uniform exception handling</w:t>
      </w:r>
    </w:p>
    <w:p w14:paraId="0CF997E0" w14:textId="77777777" w:rsidR="001B68FA" w:rsidRPr="00C16387" w:rsidRDefault="001B68FA" w:rsidP="001B68FA">
      <w:r w:rsidRPr="00C16387">
        <w:tab/>
        <w:t>•</w:t>
      </w:r>
      <w:r w:rsidRPr="00C16387">
        <w:tab/>
        <w:t>Reusable structures for monitoring code execution</w:t>
      </w:r>
    </w:p>
    <w:p w14:paraId="5E4418A8" w14:textId="77777777" w:rsidR="001B68FA" w:rsidRDefault="001B68FA" w:rsidP="001B68FA">
      <w:r w:rsidRPr="00C16387">
        <w:t>It helps improve code quality, quickly identify issues, and simplify application maintenance.</w:t>
      </w:r>
    </w:p>
    <w:p w14:paraId="7572CC48" w14:textId="77777777" w:rsidR="001B68FA" w:rsidRPr="001B68FA" w:rsidRDefault="001B68FA" w:rsidP="001B68FA">
      <w:pPr>
        <w:rPr>
          <w:b/>
          <w:color w:val="156082" w:themeColor="accent1"/>
        </w:rPr>
      </w:pPr>
      <w:r w:rsidRPr="001B68FA">
        <w:rPr>
          <w:b/>
          <w:color w:val="156082" w:themeColor="accent1"/>
        </w:rPr>
        <w:t>Essential Components</w:t>
      </w:r>
    </w:p>
    <w:p w14:paraId="5013CB89" w14:textId="77777777" w:rsidR="001B68FA" w:rsidRPr="00C16387" w:rsidRDefault="001B68FA" w:rsidP="001B68FA">
      <w:r w:rsidRPr="00C16387">
        <w:t>1. Logging Table (</w:t>
      </w:r>
      <w:proofErr w:type="spellStart"/>
      <w:r w:rsidRPr="00C16387">
        <w:t>debug_log</w:t>
      </w:r>
      <w:proofErr w:type="spellEnd"/>
      <w:r w:rsidRPr="00C16387">
        <w:t>)</w:t>
      </w:r>
    </w:p>
    <w:p w14:paraId="22741778" w14:textId="77777777" w:rsidR="001B68FA" w:rsidRDefault="001B68FA" w:rsidP="001B68FA">
      <w:r w:rsidRPr="00C16387">
        <w:t>Stores debug records with details about the module, line number, and message generated during execution.</w:t>
      </w:r>
    </w:p>
    <w:p w14:paraId="5AB5221F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CREATE TABLE </w:t>
      </w:r>
      <w:proofErr w:type="spellStart"/>
      <w:r w:rsidRPr="00C16387">
        <w:rPr>
          <w:rFonts w:ascii="Arial" w:hAnsi="Arial" w:cs="Arial"/>
          <w:sz w:val="20"/>
          <w:szCs w:val="20"/>
        </w:rPr>
        <w:t>debug_log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(</w:t>
      </w:r>
    </w:p>
    <w:p w14:paraId="71EADCB2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log_id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NUMBER GENERATED BY DEFAULT AS IDENTITY PRIMARY KEY,</w:t>
      </w:r>
    </w:p>
    <w:p w14:paraId="5A2185E9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log_time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TIMESTAMP DEFAULT SYSTIMESTAMP,</w:t>
      </w:r>
    </w:p>
    <w:p w14:paraId="531B0F30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module_name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VARCHAR2(100),</w:t>
      </w:r>
    </w:p>
    <w:p w14:paraId="50229295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line_no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NUMBER,</w:t>
      </w:r>
    </w:p>
    <w:p w14:paraId="595E386B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log_message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VARCHAR2(4000),</w:t>
      </w:r>
    </w:p>
    <w:p w14:paraId="0EA735FE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387">
        <w:rPr>
          <w:rFonts w:ascii="Arial" w:hAnsi="Arial" w:cs="Arial"/>
          <w:sz w:val="20"/>
          <w:szCs w:val="20"/>
        </w:rPr>
        <w:t>session_id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VARCHAR2(50) DEFAULT SYS_</w:t>
      </w:r>
      <w:proofErr w:type="gramStart"/>
      <w:r w:rsidRPr="00C16387">
        <w:rPr>
          <w:rFonts w:ascii="Arial" w:hAnsi="Arial" w:cs="Arial"/>
          <w:sz w:val="20"/>
          <w:szCs w:val="20"/>
        </w:rPr>
        <w:t>CONTEXT(</w:t>
      </w:r>
      <w:proofErr w:type="gramEnd"/>
      <w:r w:rsidRPr="00C16387">
        <w:rPr>
          <w:rFonts w:ascii="Arial" w:hAnsi="Arial" w:cs="Arial"/>
          <w:sz w:val="20"/>
          <w:szCs w:val="20"/>
        </w:rPr>
        <w:t>'USERENV', 'SESSIONID')</w:t>
      </w:r>
    </w:p>
    <w:p w14:paraId="3FCF11F0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proofErr w:type="gramStart"/>
      <w:r w:rsidRPr="00C16387">
        <w:rPr>
          <w:rFonts w:ascii="Arial" w:hAnsi="Arial" w:cs="Arial"/>
          <w:sz w:val="20"/>
          <w:szCs w:val="20"/>
        </w:rPr>
        <w:t>);</w:t>
      </w:r>
      <w:proofErr w:type="gramEnd"/>
    </w:p>
    <w:p w14:paraId="05EFF4AA" w14:textId="77777777" w:rsidR="001B68FA" w:rsidRDefault="001B68FA" w:rsidP="001B68FA"/>
    <w:p w14:paraId="6189D461" w14:textId="77777777" w:rsidR="001B68FA" w:rsidRPr="00C16387" w:rsidRDefault="001B68FA" w:rsidP="001B68FA">
      <w:r w:rsidRPr="00C16387">
        <w:t xml:space="preserve">2. Utility Package: </w:t>
      </w:r>
      <w:proofErr w:type="spellStart"/>
      <w:r w:rsidRPr="00C16387">
        <w:t>debug_utils</w:t>
      </w:r>
      <w:proofErr w:type="spellEnd"/>
    </w:p>
    <w:p w14:paraId="7FA57709" w14:textId="77777777" w:rsidR="001B68FA" w:rsidRDefault="001B68FA" w:rsidP="001B68FA">
      <w:r w:rsidRPr="00C16387">
        <w:t>A PL/SQL package providing procedures for logging and controlling debug mode:</w:t>
      </w:r>
    </w:p>
    <w:p w14:paraId="09D48065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lastRenderedPageBreak/>
        <w:t>-- Enable/disable debug mode</w:t>
      </w:r>
    </w:p>
    <w:p w14:paraId="384E5A5D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PROCEDURE </w:t>
      </w:r>
      <w:proofErr w:type="spellStart"/>
      <w:proofErr w:type="gramStart"/>
      <w:r w:rsidRPr="00C16387">
        <w:rPr>
          <w:rFonts w:ascii="Arial" w:hAnsi="Arial" w:cs="Arial"/>
          <w:sz w:val="20"/>
          <w:szCs w:val="20"/>
        </w:rPr>
        <w:t>enable</w:t>
      </w:r>
      <w:proofErr w:type="gramEnd"/>
      <w:r w:rsidRPr="00C16387">
        <w:rPr>
          <w:rFonts w:ascii="Arial" w:hAnsi="Arial" w:cs="Arial"/>
          <w:sz w:val="20"/>
          <w:szCs w:val="20"/>
        </w:rPr>
        <w:t>_</w:t>
      </w:r>
      <w:proofErr w:type="gramStart"/>
      <w:r w:rsidRPr="00C16387">
        <w:rPr>
          <w:rFonts w:ascii="Arial" w:hAnsi="Arial" w:cs="Arial"/>
          <w:sz w:val="20"/>
          <w:szCs w:val="20"/>
        </w:rPr>
        <w:t>debug</w:t>
      </w:r>
      <w:proofErr w:type="spellEnd"/>
      <w:r w:rsidRPr="00C16387">
        <w:rPr>
          <w:rFonts w:ascii="Arial" w:hAnsi="Arial" w:cs="Arial"/>
          <w:sz w:val="20"/>
          <w:szCs w:val="20"/>
        </w:rPr>
        <w:t>;</w:t>
      </w:r>
      <w:proofErr w:type="gramEnd"/>
    </w:p>
    <w:p w14:paraId="30ED7A0D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C16387">
        <w:rPr>
          <w:rFonts w:ascii="Arial" w:hAnsi="Arial" w:cs="Arial"/>
          <w:sz w:val="20"/>
          <w:szCs w:val="20"/>
        </w:rPr>
        <w:t>disable_</w:t>
      </w:r>
      <w:proofErr w:type="gramStart"/>
      <w:r w:rsidRPr="00C16387">
        <w:rPr>
          <w:rFonts w:ascii="Arial" w:hAnsi="Arial" w:cs="Arial"/>
          <w:sz w:val="20"/>
          <w:szCs w:val="20"/>
        </w:rPr>
        <w:t>debug</w:t>
      </w:r>
      <w:proofErr w:type="spellEnd"/>
      <w:r w:rsidRPr="00C16387">
        <w:rPr>
          <w:rFonts w:ascii="Arial" w:hAnsi="Arial" w:cs="Arial"/>
          <w:sz w:val="20"/>
          <w:szCs w:val="20"/>
        </w:rPr>
        <w:t>;</w:t>
      </w:r>
      <w:proofErr w:type="gramEnd"/>
    </w:p>
    <w:p w14:paraId="21701D84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</w:p>
    <w:p w14:paraId="65290DCB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>-- Log messages and variable values</w:t>
      </w:r>
    </w:p>
    <w:p w14:paraId="73031177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C16387">
        <w:rPr>
          <w:rFonts w:ascii="Arial" w:hAnsi="Arial" w:cs="Arial"/>
          <w:sz w:val="20"/>
          <w:szCs w:val="20"/>
        </w:rPr>
        <w:t>log_</w:t>
      </w:r>
      <w:proofErr w:type="gramStart"/>
      <w:r w:rsidRPr="00C16387">
        <w:rPr>
          <w:rFonts w:ascii="Arial" w:hAnsi="Arial" w:cs="Arial"/>
          <w:sz w:val="20"/>
          <w:szCs w:val="20"/>
        </w:rPr>
        <w:t>msg</w:t>
      </w:r>
      <w:proofErr w:type="spellEnd"/>
      <w:r w:rsidRPr="00C16387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16387">
        <w:rPr>
          <w:rFonts w:ascii="Arial" w:hAnsi="Arial" w:cs="Arial"/>
          <w:sz w:val="20"/>
          <w:szCs w:val="20"/>
        </w:rPr>
        <w:t>p_message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</w:t>
      </w:r>
      <w:proofErr w:type="gramStart"/>
      <w:r w:rsidRPr="00C16387">
        <w:rPr>
          <w:rFonts w:ascii="Arial" w:hAnsi="Arial" w:cs="Arial"/>
          <w:sz w:val="20"/>
          <w:szCs w:val="20"/>
        </w:rPr>
        <w:t>);</w:t>
      </w:r>
      <w:proofErr w:type="gramEnd"/>
    </w:p>
    <w:p w14:paraId="57C1F193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C16387">
        <w:rPr>
          <w:rFonts w:ascii="Arial" w:hAnsi="Arial" w:cs="Arial"/>
          <w:sz w:val="20"/>
          <w:szCs w:val="20"/>
        </w:rPr>
        <w:t>log_</w:t>
      </w:r>
      <w:proofErr w:type="gramStart"/>
      <w:r w:rsidRPr="00C16387">
        <w:rPr>
          <w:rFonts w:ascii="Arial" w:hAnsi="Arial" w:cs="Arial"/>
          <w:sz w:val="20"/>
          <w:szCs w:val="20"/>
        </w:rPr>
        <w:t>variable</w:t>
      </w:r>
      <w:proofErr w:type="spellEnd"/>
      <w:r w:rsidRPr="00C16387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16387">
        <w:rPr>
          <w:rFonts w:ascii="Arial" w:hAnsi="Arial" w:cs="Arial"/>
          <w:sz w:val="20"/>
          <w:szCs w:val="20"/>
        </w:rPr>
        <w:t>p_name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VARCHAR2, </w:t>
      </w:r>
      <w:proofErr w:type="spellStart"/>
      <w:r w:rsidRPr="00C16387">
        <w:rPr>
          <w:rFonts w:ascii="Arial" w:hAnsi="Arial" w:cs="Arial"/>
          <w:sz w:val="20"/>
          <w:szCs w:val="20"/>
        </w:rPr>
        <w:t>p_value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</w:t>
      </w:r>
      <w:proofErr w:type="gramStart"/>
      <w:r w:rsidRPr="00C16387">
        <w:rPr>
          <w:rFonts w:ascii="Arial" w:hAnsi="Arial" w:cs="Arial"/>
          <w:sz w:val="20"/>
          <w:szCs w:val="20"/>
        </w:rPr>
        <w:t>);</w:t>
      </w:r>
      <w:proofErr w:type="gramEnd"/>
    </w:p>
    <w:p w14:paraId="465D6B3F" w14:textId="77777777" w:rsidR="001B68FA" w:rsidRPr="00C16387" w:rsidRDefault="001B68FA" w:rsidP="001B68FA">
      <w:pPr>
        <w:rPr>
          <w:rFonts w:ascii="Arial" w:hAnsi="Arial" w:cs="Arial"/>
          <w:sz w:val="20"/>
          <w:szCs w:val="20"/>
        </w:rPr>
      </w:pPr>
      <w:r w:rsidRPr="00C16387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C16387">
        <w:rPr>
          <w:rFonts w:ascii="Arial" w:hAnsi="Arial" w:cs="Arial"/>
          <w:sz w:val="20"/>
          <w:szCs w:val="20"/>
        </w:rPr>
        <w:t>log_</w:t>
      </w:r>
      <w:proofErr w:type="gramStart"/>
      <w:r w:rsidRPr="00C16387">
        <w:rPr>
          <w:rFonts w:ascii="Arial" w:hAnsi="Arial" w:cs="Arial"/>
          <w:sz w:val="20"/>
          <w:szCs w:val="20"/>
        </w:rPr>
        <w:t>error</w:t>
      </w:r>
      <w:proofErr w:type="spellEnd"/>
      <w:r w:rsidRPr="00C16387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16387">
        <w:rPr>
          <w:rFonts w:ascii="Arial" w:hAnsi="Arial" w:cs="Arial"/>
          <w:sz w:val="20"/>
          <w:szCs w:val="20"/>
        </w:rPr>
        <w:t>p_proc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VARCHAR2, </w:t>
      </w:r>
      <w:proofErr w:type="spellStart"/>
      <w:r w:rsidRPr="00C16387">
        <w:rPr>
          <w:rFonts w:ascii="Arial" w:hAnsi="Arial" w:cs="Arial"/>
          <w:sz w:val="20"/>
          <w:szCs w:val="20"/>
        </w:rPr>
        <w:t>p_err</w:t>
      </w:r>
      <w:proofErr w:type="spellEnd"/>
      <w:r w:rsidRPr="00C16387">
        <w:rPr>
          <w:rFonts w:ascii="Arial" w:hAnsi="Arial" w:cs="Arial"/>
          <w:sz w:val="20"/>
          <w:szCs w:val="20"/>
        </w:rPr>
        <w:t xml:space="preserve"> VARCHAR2</w:t>
      </w:r>
      <w:proofErr w:type="gramStart"/>
      <w:r w:rsidRPr="00C16387">
        <w:rPr>
          <w:rFonts w:ascii="Arial" w:hAnsi="Arial" w:cs="Arial"/>
          <w:sz w:val="20"/>
          <w:szCs w:val="20"/>
        </w:rPr>
        <w:t>);</w:t>
      </w:r>
      <w:proofErr w:type="gramEnd"/>
    </w:p>
    <w:p w14:paraId="08E8175F" w14:textId="77777777" w:rsidR="001B68FA" w:rsidRDefault="001B68FA" w:rsidP="001B68FA"/>
    <w:p w14:paraId="4AD555ED" w14:textId="77777777" w:rsidR="001B68FA" w:rsidRPr="001B68FA" w:rsidRDefault="001B68FA" w:rsidP="001B68FA">
      <w:pPr>
        <w:rPr>
          <w:b/>
          <w:color w:val="156082" w:themeColor="accent1"/>
        </w:rPr>
      </w:pPr>
      <w:r w:rsidRPr="001B68FA">
        <w:rPr>
          <w:b/>
          <w:color w:val="156082" w:themeColor="accent1"/>
        </w:rPr>
        <w:t>Desired Features</w:t>
      </w:r>
    </w:p>
    <w:p w14:paraId="754E4AB3" w14:textId="77777777" w:rsidR="001B68FA" w:rsidRPr="00C16387" w:rsidRDefault="001B68FA" w:rsidP="001B68FA">
      <w:r w:rsidRPr="00C16387">
        <w:tab/>
        <w:t>•</w:t>
      </w:r>
      <w:r w:rsidRPr="00C16387">
        <w:tab/>
        <w:t>Dynamic enabling/disabling of debug mode</w:t>
      </w:r>
    </w:p>
    <w:p w14:paraId="57949A8E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Conditional logging based on global flag </w:t>
      </w:r>
      <w:proofErr w:type="spellStart"/>
      <w:r w:rsidRPr="00C16387">
        <w:t>g_debug_mode</w:t>
      </w:r>
      <w:proofErr w:type="spellEnd"/>
    </w:p>
    <w:p w14:paraId="7AFA1838" w14:textId="77777777" w:rsidR="001B68FA" w:rsidRPr="00C16387" w:rsidRDefault="001B68FA" w:rsidP="001B68FA">
      <w:r w:rsidRPr="00C16387">
        <w:tab/>
        <w:t>•</w:t>
      </w:r>
      <w:r w:rsidRPr="00C16387">
        <w:tab/>
        <w:t>Logging of module name, line number, and current session</w:t>
      </w:r>
    </w:p>
    <w:p w14:paraId="678005FE" w14:textId="77777777" w:rsidR="001B68FA" w:rsidRDefault="001B68FA" w:rsidP="001B68FA">
      <w:r w:rsidRPr="00C16387">
        <w:tab/>
        <w:t>•</w:t>
      </w:r>
      <w:r w:rsidRPr="00C16387">
        <w:tab/>
        <w:t>Ability to extend the framework with logging levels (INFO, WARN, ERROR)</w:t>
      </w:r>
    </w:p>
    <w:p w14:paraId="3572BF9C" w14:textId="77777777" w:rsidR="001B68FA" w:rsidRPr="001B68FA" w:rsidRDefault="001B68FA" w:rsidP="001B68FA">
      <w:pPr>
        <w:rPr>
          <w:color w:val="156082" w:themeColor="accent1"/>
        </w:rPr>
      </w:pPr>
    </w:p>
    <w:p w14:paraId="0E2D9173" w14:textId="77777777" w:rsidR="001B68FA" w:rsidRPr="001B68FA" w:rsidRDefault="001B68FA" w:rsidP="001B68FA">
      <w:pPr>
        <w:rPr>
          <w:b/>
          <w:color w:val="156082" w:themeColor="accent1"/>
        </w:rPr>
      </w:pPr>
      <w:r w:rsidRPr="001B68FA">
        <w:rPr>
          <w:b/>
          <w:color w:val="156082" w:themeColor="accent1"/>
        </w:rPr>
        <w:t>Use Cases</w:t>
      </w:r>
    </w:p>
    <w:p w14:paraId="0531B116" w14:textId="77777777" w:rsidR="001B68FA" w:rsidRPr="00C16387" w:rsidRDefault="001B68FA" w:rsidP="001B68FA">
      <w:r w:rsidRPr="00C16387">
        <w:t>This framework is useful for:</w:t>
      </w:r>
    </w:p>
    <w:p w14:paraId="5E635755" w14:textId="77777777" w:rsidR="001B68FA" w:rsidRPr="00C16387" w:rsidRDefault="001B68FA" w:rsidP="001B68FA">
      <w:r w:rsidRPr="00C16387">
        <w:tab/>
        <w:t>•</w:t>
      </w:r>
      <w:r w:rsidRPr="00C16387">
        <w:tab/>
        <w:t>Complex procedures containing branching logic or calculations</w:t>
      </w:r>
    </w:p>
    <w:p w14:paraId="241A3684" w14:textId="77777777" w:rsidR="001B68FA" w:rsidRPr="00C16387" w:rsidRDefault="001B68FA" w:rsidP="001B68FA">
      <w:r w:rsidRPr="00C16387">
        <w:tab/>
        <w:t>•</w:t>
      </w:r>
      <w:r w:rsidRPr="00C16387">
        <w:tab/>
        <w:t>Monitoring execution in test environments</w:t>
      </w:r>
    </w:p>
    <w:p w14:paraId="1CAA293E" w14:textId="77777777" w:rsidR="001B68FA" w:rsidRPr="00C16387" w:rsidRDefault="001B68FA" w:rsidP="001B68FA">
      <w:r w:rsidRPr="00C16387">
        <w:tab/>
        <w:t>•</w:t>
      </w:r>
      <w:r w:rsidRPr="00C16387">
        <w:tab/>
        <w:t>Debugging runtime exceptions</w:t>
      </w:r>
    </w:p>
    <w:p w14:paraId="46FCE758" w14:textId="77777777" w:rsidR="001B68FA" w:rsidRDefault="001B68FA" w:rsidP="001B68FA">
      <w:r w:rsidRPr="00C16387">
        <w:tab/>
        <w:t>•</w:t>
      </w:r>
      <w:r w:rsidRPr="00C16387">
        <w:tab/>
        <w:t>Auditing execution in critical applications (e.g., financial, banking)</w:t>
      </w:r>
    </w:p>
    <w:p w14:paraId="6F44012B" w14:textId="77777777" w:rsidR="001B68FA" w:rsidRDefault="001B68FA" w:rsidP="001B68FA"/>
    <w:p w14:paraId="1EEDC589" w14:textId="77777777" w:rsidR="001B68FA" w:rsidRPr="001B68FA" w:rsidRDefault="001B68FA" w:rsidP="001B68FA">
      <w:pPr>
        <w:rPr>
          <w:b/>
          <w:color w:val="156082" w:themeColor="accent1"/>
          <w:sz w:val="32"/>
          <w:szCs w:val="32"/>
        </w:rPr>
      </w:pPr>
      <w:r w:rsidRPr="001B68FA">
        <w:rPr>
          <w:b/>
          <w:color w:val="156082" w:themeColor="accent1"/>
          <w:sz w:val="32"/>
          <w:szCs w:val="32"/>
        </w:rPr>
        <w:t>Part 2: Using the Framework in Code</w:t>
      </w:r>
    </w:p>
    <w:p w14:paraId="22BFD670" w14:textId="77777777" w:rsidR="001B68FA" w:rsidRPr="00C16387" w:rsidRDefault="001B68FA" w:rsidP="001B68FA">
      <w:r w:rsidRPr="00C16387">
        <w:t>Objective:</w:t>
      </w:r>
    </w:p>
    <w:p w14:paraId="34924CF9" w14:textId="77777777" w:rsidR="001B68FA" w:rsidRDefault="001B68FA" w:rsidP="001B68FA">
      <w:r w:rsidRPr="00C16387">
        <w:t xml:space="preserve">Create a PL/SQL procedure that updates employee salaries based on the </w:t>
      </w:r>
      <w:proofErr w:type="spellStart"/>
      <w:r w:rsidRPr="00C16387">
        <w:t>commission_pct</w:t>
      </w:r>
      <w:proofErr w:type="spellEnd"/>
      <w:r w:rsidRPr="00C16387">
        <w:t xml:space="preserve"> value.</w:t>
      </w:r>
    </w:p>
    <w:p w14:paraId="6B9FAE77" w14:textId="77777777" w:rsidR="001B68FA" w:rsidRPr="00C16387" w:rsidRDefault="001B68FA" w:rsidP="001B68FA">
      <w:r w:rsidRPr="00C16387">
        <w:t>Behavior:</w:t>
      </w:r>
    </w:p>
    <w:p w14:paraId="67F50C68" w14:textId="77777777" w:rsidR="001B68FA" w:rsidRPr="00C16387" w:rsidRDefault="001B68FA" w:rsidP="001B68FA">
      <w:r w:rsidRPr="00C16387">
        <w:lastRenderedPageBreak/>
        <w:tab/>
        <w:t>1.</w:t>
      </w:r>
      <w:r w:rsidRPr="00C16387">
        <w:tab/>
        <w:t>For each employee:</w:t>
      </w:r>
    </w:p>
    <w:p w14:paraId="3EE9D151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If </w:t>
      </w:r>
      <w:proofErr w:type="spellStart"/>
      <w:r w:rsidRPr="00C16387">
        <w:t>commission_pct</w:t>
      </w:r>
      <w:proofErr w:type="spellEnd"/>
      <w:r w:rsidRPr="00C16387">
        <w:t xml:space="preserve"> has a defined value (not NULL), the salary will be increased proportionally by that percentage.</w:t>
      </w:r>
    </w:p>
    <w:p w14:paraId="2B0FDA9B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If </w:t>
      </w:r>
      <w:proofErr w:type="spellStart"/>
      <w:r w:rsidRPr="00C16387">
        <w:t>commission_pct</w:t>
      </w:r>
      <w:proofErr w:type="spellEnd"/>
      <w:r w:rsidRPr="00C16387">
        <w:t xml:space="preserve"> is NULL, the salary will be increased by 2% of the current value.</w:t>
      </w:r>
    </w:p>
    <w:p w14:paraId="1A423F68" w14:textId="77777777" w:rsidR="001B68FA" w:rsidRPr="00C16387" w:rsidRDefault="001B68FA" w:rsidP="001B68FA">
      <w:r w:rsidRPr="00C16387">
        <w:tab/>
        <w:t>2.</w:t>
      </w:r>
      <w:r w:rsidRPr="00C16387">
        <w:tab/>
        <w:t>The procedure must use the debugging package (</w:t>
      </w:r>
      <w:proofErr w:type="spellStart"/>
      <w:r w:rsidRPr="00C16387">
        <w:t>debug_util</w:t>
      </w:r>
      <w:proofErr w:type="spellEnd"/>
      <w:r w:rsidRPr="00C16387">
        <w:t>) so that:</w:t>
      </w:r>
    </w:p>
    <w:p w14:paraId="7A873D1D" w14:textId="77777777" w:rsidR="001B68FA" w:rsidRDefault="001B68FA" w:rsidP="001B68FA">
      <w:r w:rsidRPr="00C16387">
        <w:tab/>
        <w:t>•</w:t>
      </w:r>
      <w:r w:rsidRPr="00C16387">
        <w:tab/>
        <w:t>At each important step (reading data, calculation, update), a log message is recorded only if debug mode is active.</w:t>
      </w:r>
    </w:p>
    <w:p w14:paraId="3140748D" w14:textId="77777777" w:rsidR="001B68FA" w:rsidRPr="0094401A" w:rsidRDefault="001B68FA" w:rsidP="001B68FA">
      <w:pPr>
        <w:rPr>
          <w:b/>
          <w:color w:val="156082" w:themeColor="accent1"/>
        </w:rPr>
      </w:pPr>
      <w:r w:rsidRPr="0094401A">
        <w:rPr>
          <w:b/>
          <w:color w:val="156082" w:themeColor="accent1"/>
        </w:rPr>
        <w:t>Technical Objectives</w:t>
      </w:r>
    </w:p>
    <w:p w14:paraId="10C4182C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Write a procedure named, for example, </w:t>
      </w:r>
      <w:proofErr w:type="spellStart"/>
      <w:r w:rsidRPr="00C16387">
        <w:t>adjust_salaries_by_commission</w:t>
      </w:r>
      <w:proofErr w:type="spellEnd"/>
      <w:r w:rsidRPr="00C16387">
        <w:t>.</w:t>
      </w:r>
    </w:p>
    <w:p w14:paraId="4DE00662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Integrate with a </w:t>
      </w:r>
      <w:proofErr w:type="spellStart"/>
      <w:r w:rsidRPr="00C16387">
        <w:t>debug_util</w:t>
      </w:r>
      <w:proofErr w:type="spellEnd"/>
      <w:r w:rsidRPr="00C16387">
        <w:t xml:space="preserve"> package containing:</w:t>
      </w:r>
    </w:p>
    <w:p w14:paraId="2661B27F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Control flag </w:t>
      </w:r>
      <w:proofErr w:type="spellStart"/>
      <w:r w:rsidRPr="00C16387">
        <w:t>g_debug_mode</w:t>
      </w:r>
      <w:proofErr w:type="spellEnd"/>
    </w:p>
    <w:p w14:paraId="0D098443" w14:textId="77777777" w:rsidR="001B68FA" w:rsidRPr="00C16387" w:rsidRDefault="001B68FA" w:rsidP="001B68FA">
      <w:r w:rsidRPr="00C16387">
        <w:tab/>
        <w:t>•</w:t>
      </w:r>
      <w:r w:rsidRPr="00C16387">
        <w:tab/>
        <w:t xml:space="preserve">Procedure </w:t>
      </w:r>
      <w:proofErr w:type="gramStart"/>
      <w:r w:rsidRPr="00C16387">
        <w:t>log(</w:t>
      </w:r>
      <w:proofErr w:type="spellStart"/>
      <w:proofErr w:type="gramEnd"/>
      <w:r w:rsidRPr="00C16387">
        <w:t>p_module_name</w:t>
      </w:r>
      <w:proofErr w:type="spellEnd"/>
      <w:r w:rsidRPr="00C16387">
        <w:t xml:space="preserve">, </w:t>
      </w:r>
      <w:proofErr w:type="spellStart"/>
      <w:r w:rsidRPr="00C16387">
        <w:t>p_line</w:t>
      </w:r>
      <w:proofErr w:type="spellEnd"/>
      <w:r w:rsidRPr="00C16387">
        <w:t xml:space="preserve">, </w:t>
      </w:r>
      <w:proofErr w:type="spellStart"/>
      <w:r w:rsidRPr="00C16387">
        <w:t>p_message</w:t>
      </w:r>
      <w:proofErr w:type="spellEnd"/>
      <w:r w:rsidRPr="00C16387">
        <w:t>)</w:t>
      </w:r>
    </w:p>
    <w:p w14:paraId="4123B4D0" w14:textId="77777777" w:rsidR="001B68FA" w:rsidRPr="00C16387" w:rsidRDefault="001B68FA" w:rsidP="001B68FA">
      <w:r w:rsidRPr="00C16387">
        <w:tab/>
        <w:t>•</w:t>
      </w:r>
      <w:r w:rsidRPr="00C16387">
        <w:tab/>
        <w:t>Use dynamic SQL or an explicit cursor, depending on preference.</w:t>
      </w:r>
    </w:p>
    <w:p w14:paraId="11DC6B6D" w14:textId="77777777" w:rsidR="001B68FA" w:rsidRDefault="001B68FA" w:rsidP="001B68FA">
      <w:r w:rsidRPr="00C16387">
        <w:tab/>
        <w:t>•</w:t>
      </w:r>
      <w:r w:rsidRPr="00C16387">
        <w:tab/>
        <w:t xml:space="preserve">Handle NULL </w:t>
      </w:r>
      <w:proofErr w:type="spellStart"/>
      <w:r w:rsidRPr="00C16387">
        <w:t>commission_pct</w:t>
      </w:r>
      <w:proofErr w:type="spellEnd"/>
      <w:r w:rsidRPr="00C16387">
        <w:t xml:space="preserve"> using NVL logic or IF statements.</w:t>
      </w:r>
    </w:p>
    <w:p w14:paraId="50120299" w14:textId="77777777" w:rsidR="001B68FA" w:rsidRPr="0094401A" w:rsidRDefault="001B68FA" w:rsidP="001B68FA">
      <w:pPr>
        <w:rPr>
          <w:b/>
          <w:i/>
          <w:color w:val="156082" w:themeColor="accent1"/>
        </w:rPr>
      </w:pPr>
      <w:r w:rsidRPr="0094401A">
        <w:rPr>
          <w:b/>
          <w:i/>
          <w:color w:val="156082" w:themeColor="accent1"/>
        </w:rPr>
        <w:t>Optional: Logging Levels</w:t>
      </w:r>
    </w:p>
    <w:p w14:paraId="5DFA84CB" w14:textId="77777777" w:rsidR="001B68FA" w:rsidRDefault="001B68FA" w:rsidP="001B68FA">
      <w:r w:rsidRPr="00C16387">
        <w:t>You may add log levels (DEBUG, INFO, WARN, ERROR) and flags to enable/disable them at runtime.</w:t>
      </w:r>
    </w:p>
    <w:p w14:paraId="46474C32" w14:textId="77777777" w:rsidR="00BC0157" w:rsidRDefault="00BC0157"/>
    <w:sectPr w:rsidR="00BC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B9"/>
    <w:rsid w:val="00030786"/>
    <w:rsid w:val="001B68FA"/>
    <w:rsid w:val="00427AB9"/>
    <w:rsid w:val="007C338D"/>
    <w:rsid w:val="0094401A"/>
    <w:rsid w:val="00BC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231B"/>
  <w15:chartTrackingRefBased/>
  <w15:docId w15:val="{F609B9B8-43F2-41D0-8CF5-73C2BC21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FA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2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2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B9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2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B9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42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Nicolae</dc:creator>
  <cp:keywords/>
  <dc:description/>
  <cp:lastModifiedBy>Andreea Nicolae</cp:lastModifiedBy>
  <cp:revision>4</cp:revision>
  <dcterms:created xsi:type="dcterms:W3CDTF">2026-03-05T11:08:00Z</dcterms:created>
  <dcterms:modified xsi:type="dcterms:W3CDTF">2026-03-05T11:09:00Z</dcterms:modified>
</cp:coreProperties>
</file>