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5A97C" w14:textId="6BEB4360" w:rsidR="00BC0157" w:rsidRPr="0084691F" w:rsidRDefault="00C71EC5">
      <w:pPr>
        <w:rPr>
          <w:color w:val="156082" w:themeColor="accent1"/>
          <w:sz w:val="32"/>
          <w:szCs w:val="32"/>
          <w:lang w:val="en-US"/>
        </w:rPr>
      </w:pPr>
      <w:r w:rsidRPr="0084691F">
        <w:rPr>
          <w:color w:val="156082" w:themeColor="accent1"/>
          <w:sz w:val="32"/>
          <w:szCs w:val="32"/>
          <w:lang w:val="en-US"/>
        </w:rPr>
        <w:t>Assignment - ETL</w:t>
      </w:r>
    </w:p>
    <w:p w14:paraId="4DC3872F" w14:textId="77777777" w:rsidR="002372DD" w:rsidRPr="001277F1" w:rsidRDefault="002372DD" w:rsidP="002372DD">
      <w:pPr>
        <w:rPr>
          <w:lang w:val="en-US"/>
        </w:rPr>
      </w:pPr>
      <w:r>
        <w:t>Integrate multiple data sources like Timesheets, Event calendar and Absence Log, having different type and structure, model them into a Star schema and create queries/reports to show activities by day, by employees.</w:t>
      </w:r>
    </w:p>
    <w:p w14:paraId="7D695A8B" w14:textId="77777777" w:rsidR="002372DD" w:rsidRDefault="002372DD"/>
    <w:sectPr w:rsidR="00237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277"/>
    <w:rsid w:val="00030786"/>
    <w:rsid w:val="002372DD"/>
    <w:rsid w:val="00331277"/>
    <w:rsid w:val="007C338D"/>
    <w:rsid w:val="0084691F"/>
    <w:rsid w:val="00BC0157"/>
    <w:rsid w:val="00C71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3D89C"/>
  <w15:chartTrackingRefBased/>
  <w15:docId w15:val="{53C0FA0A-0E7D-44D2-89F1-3443A1B99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2DD"/>
    <w:rPr>
      <w:lang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331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331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277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331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277"/>
    <w:pPr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331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Nicolae</dc:creator>
  <cp:keywords/>
  <dc:description/>
  <cp:lastModifiedBy>Andreea Nicolae</cp:lastModifiedBy>
  <cp:revision>4</cp:revision>
  <dcterms:created xsi:type="dcterms:W3CDTF">2026-03-05T11:10:00Z</dcterms:created>
  <dcterms:modified xsi:type="dcterms:W3CDTF">2026-03-05T11:10:00Z</dcterms:modified>
</cp:coreProperties>
</file>