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B9" w:rsidRDefault="00DC5435" w:rsidP="00DC543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C5435">
        <w:rPr>
          <w:rFonts w:ascii="Times New Roman" w:hAnsi="Times New Roman" w:cs="Times New Roman"/>
          <w:sz w:val="36"/>
          <w:szCs w:val="36"/>
        </w:rPr>
        <w:t>Analiza</w:t>
      </w:r>
      <w:proofErr w:type="spellEnd"/>
      <w:r w:rsidRPr="00DC54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5435">
        <w:rPr>
          <w:rFonts w:ascii="Times New Roman" w:hAnsi="Times New Roman" w:cs="Times New Roman"/>
          <w:sz w:val="36"/>
          <w:szCs w:val="36"/>
        </w:rPr>
        <w:t>statica</w:t>
      </w:r>
      <w:proofErr w:type="spellEnd"/>
      <w:r w:rsidRPr="00DC54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5435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DC54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5435">
        <w:rPr>
          <w:rFonts w:ascii="Times New Roman" w:hAnsi="Times New Roman" w:cs="Times New Roman"/>
          <w:sz w:val="36"/>
          <w:szCs w:val="36"/>
        </w:rPr>
        <w:t>dinamica</w:t>
      </w:r>
      <w:proofErr w:type="spellEnd"/>
    </w:p>
    <w:p w:rsidR="00DC5435" w:rsidRDefault="00DC5435" w:rsidP="00DC5435">
      <w:pPr>
        <w:rPr>
          <w:rFonts w:ascii="Times New Roman" w:hAnsi="Times New Roman" w:cs="Times New Roman"/>
          <w:sz w:val="24"/>
          <w:szCs w:val="24"/>
        </w:rPr>
      </w:pPr>
    </w:p>
    <w:p w:rsidR="00DC5435" w:rsidRDefault="00DC5435" w:rsidP="00DC5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</w:t>
      </w:r>
      <w:proofErr w:type="spellEnd"/>
    </w:p>
    <w:p w:rsidR="00DC5435" w:rsidRDefault="00141E01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QAPlug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tool-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FindBugs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PMD.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FindBugs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</w:t>
      </w:r>
      <w:r w:rsidR="00505F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2 bug-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45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5273" w:rsidRDefault="000C5273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3931" cy="2301631"/>
            <wp:effectExtent l="19050" t="0" r="71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47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01" w:rsidRDefault="00863D0A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389890</wp:posOffset>
            </wp:positionH>
            <wp:positionV relativeFrom="paragraph">
              <wp:posOffset>86360</wp:posOffset>
            </wp:positionV>
            <wp:extent cx="5932805" cy="2259965"/>
            <wp:effectExtent l="19050" t="0" r="0" b="0"/>
            <wp:wrapThrough wrapText="bothSides">
              <wp:wrapPolygon edited="0">
                <wp:start x="-69" y="0"/>
                <wp:lineTo x="-69" y="21485"/>
                <wp:lineTo x="21570" y="21485"/>
                <wp:lineTo x="21570" y="0"/>
                <wp:lineTo x="-69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1E01" w:rsidRDefault="00863D0A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maintainability.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 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java.nio.file.Path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05F18">
        <w:rPr>
          <w:rFonts w:ascii="Times New Roman" w:hAnsi="Times New Roman" w:cs="Times New Roman"/>
          <w:sz w:val="24"/>
          <w:szCs w:val="24"/>
        </w:rPr>
        <w:t>ategoria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Info,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informative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273">
        <w:rPr>
          <w:rFonts w:ascii="Times New Roman" w:hAnsi="Times New Roman" w:cs="Times New Roman"/>
          <w:sz w:val="24"/>
          <w:szCs w:val="24"/>
        </w:rPr>
        <w:t>curat</w:t>
      </w:r>
      <w:proofErr w:type="spellEnd"/>
      <w:r w:rsidR="000C5273">
        <w:rPr>
          <w:rFonts w:ascii="Times New Roman" w:hAnsi="Times New Roman" w:cs="Times New Roman"/>
          <w:sz w:val="24"/>
          <w:szCs w:val="24"/>
        </w:rPr>
        <w:t>.</w:t>
      </w:r>
    </w:p>
    <w:p w:rsidR="00505F18" w:rsidRDefault="00505F18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5F18" w:rsidRDefault="00505F18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5F18" w:rsidRDefault="00505F18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5F18" w:rsidRDefault="00505F18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5F18" w:rsidRDefault="00505F18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5F18" w:rsidRDefault="00505F18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Urmatoarele</w:t>
      </w:r>
      <w:proofErr w:type="spellEnd"/>
      <w:r w:rsidR="00AC6E17"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Minor</w:t>
      </w:r>
      <w:r w:rsidR="00AC6E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E17">
        <w:rPr>
          <w:rFonts w:ascii="Times New Roman" w:hAnsi="Times New Roman" w:cs="Times New Roman"/>
          <w:sz w:val="24"/>
          <w:szCs w:val="24"/>
        </w:rPr>
        <w:t>detectate</w:t>
      </w:r>
      <w:proofErr w:type="spellEnd"/>
      <w:r w:rsidR="00AC6E17">
        <w:rPr>
          <w:rFonts w:ascii="Times New Roman" w:hAnsi="Times New Roman" w:cs="Times New Roman"/>
          <w:sz w:val="24"/>
          <w:szCs w:val="24"/>
        </w:rPr>
        <w:t xml:space="preserve"> tot de </w:t>
      </w:r>
      <w:proofErr w:type="spellStart"/>
      <w:r w:rsidR="00AC6E17"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6E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114744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13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273" w:rsidRDefault="000C5273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D74A5" w:rsidRDefault="002969C1" w:rsidP="00AD74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74A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poza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care tin de Reliability.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ca se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mostenirea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run(),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() au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mostenire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. Solutia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abstract/static/final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D74A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D74A5">
        <w:rPr>
          <w:rFonts w:ascii="Times New Roman" w:hAnsi="Times New Roman" w:cs="Times New Roman"/>
          <w:sz w:val="24"/>
          <w:szCs w:val="24"/>
        </w:rPr>
        <w:t>.</w:t>
      </w:r>
    </w:p>
    <w:p w:rsidR="00AD74A5" w:rsidRDefault="00AD74A5" w:rsidP="00AD74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D74A5" w:rsidRDefault="002709E2" w:rsidP="00AD74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9255" cy="28295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A5" w:rsidRDefault="00AD74A5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3D0A" w:rsidRDefault="002709E2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709E2">
        <w:rPr>
          <w:rFonts w:ascii="Times New Roman" w:hAnsi="Times New Roman" w:cs="Times New Roman"/>
          <w:sz w:val="24"/>
          <w:szCs w:val="24"/>
        </w:rPr>
        <w:t>'^[A-Z][A-Z0-9]*(_[A-Z0-9]+)*$'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709E2" w:rsidRDefault="002709E2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969C1" w:rsidRDefault="002969C1" w:rsidP="00863D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710" cy="278638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13" cy="278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E2" w:rsidRDefault="002969C1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969C1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care tin de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modificatorilor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, care conform Java Language specification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: public, protected, private, abstract, static, final, transient, volatile, synchronized, native,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. La mine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constantele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final static in loc de static final, de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 xml:space="preserve"> 5 bug-</w:t>
      </w:r>
      <w:proofErr w:type="spellStart"/>
      <w:r w:rsidRPr="002969C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2969C1">
        <w:rPr>
          <w:rFonts w:ascii="Times New Roman" w:hAnsi="Times New Roman" w:cs="Times New Roman"/>
          <w:sz w:val="24"/>
          <w:szCs w:val="24"/>
        </w:rPr>
        <w:t>.</w:t>
      </w:r>
    </w:p>
    <w:p w:rsidR="002969C1" w:rsidRDefault="002969C1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de bug-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Major.</w:t>
      </w:r>
    </w:p>
    <w:p w:rsidR="002969C1" w:rsidRDefault="00AF57D1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3166110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9C1" w:rsidRDefault="00AF57D1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tin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readLineRequest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getFileFromPathMaintenanceState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57D1" w:rsidRDefault="00AF57D1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tin de reliability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BuferredReader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bug-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PMD.</w:t>
      </w:r>
    </w:p>
    <w:p w:rsidR="008435ED" w:rsidRDefault="008435ED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708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ED" w:rsidRDefault="008435ED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de bug-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tin de usability.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acolade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acolade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C40293">
        <w:rPr>
          <w:rFonts w:ascii="Times New Roman" w:hAnsi="Times New Roman" w:cs="Times New Roman"/>
          <w:sz w:val="24"/>
          <w:szCs w:val="24"/>
        </w:rPr>
        <w:t>rmatoarele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2 bug-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semnaleaza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locale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ascund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205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E60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205E6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205E60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205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E6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205E6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05E60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in constructor la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instructiunile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this.socket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= socket;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93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="00C40293">
        <w:rPr>
          <w:rFonts w:ascii="Times New Roman" w:hAnsi="Times New Roman" w:cs="Times New Roman"/>
          <w:sz w:val="24"/>
          <w:szCs w:val="24"/>
        </w:rPr>
        <w:t xml:space="preserve"> = state .</w:t>
      </w:r>
    </w:p>
    <w:p w:rsidR="00497C4B" w:rsidRDefault="00497C4B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97C4B" w:rsidRDefault="00497C4B" w:rsidP="002969C1">
      <w:pPr>
        <w:tabs>
          <w:tab w:val="left" w:pos="101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710" cy="327787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B" w:rsidRDefault="00497C4B" w:rsidP="0049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10 bug-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acolade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if-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97C4B" w:rsidRDefault="00497C4B" w:rsidP="0049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498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B" w:rsidRDefault="00497C4B" w:rsidP="0049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match-</w:t>
      </w:r>
      <w:proofErr w:type="spellStart"/>
      <w:r>
        <w:rPr>
          <w:rFonts w:ascii="Times New Roman" w:hAnsi="Times New Roman" w:cs="Times New Roman"/>
          <w:sz w:val="24"/>
          <w:szCs w:val="24"/>
        </w:rPr>
        <w:t>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97C4B">
        <w:rPr>
          <w:rFonts w:ascii="Times New Roman" w:hAnsi="Times New Roman" w:cs="Times New Roman"/>
          <w:sz w:val="24"/>
          <w:szCs w:val="24"/>
        </w:rPr>
        <w:t>'^[a-z][a-zA-Z0-9]*$'.</w:t>
      </w:r>
    </w:p>
    <w:p w:rsidR="00497C4B" w:rsidRDefault="00497C4B" w:rsidP="00497C4B">
      <w:pPr>
        <w:rPr>
          <w:rFonts w:ascii="Times New Roman" w:hAnsi="Times New Roman" w:cs="Times New Roman"/>
          <w:sz w:val="24"/>
          <w:szCs w:val="24"/>
        </w:rPr>
      </w:pPr>
    </w:p>
    <w:p w:rsidR="00497C4B" w:rsidRDefault="00497C4B" w:rsidP="0049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99263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B" w:rsidRDefault="00497C4B" w:rsidP="0049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bug-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BCF">
        <w:rPr>
          <w:rFonts w:ascii="Times New Roman" w:hAnsi="Times New Roman" w:cs="Times New Roman"/>
          <w:sz w:val="24"/>
          <w:szCs w:val="24"/>
        </w:rPr>
        <w:t>"System.(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out|err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).print"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ajute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la debugging, in loc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un Logger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CF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4A7BCF">
        <w:rPr>
          <w:rFonts w:ascii="Times New Roman" w:hAnsi="Times New Roman" w:cs="Times New Roman"/>
          <w:sz w:val="24"/>
          <w:szCs w:val="24"/>
        </w:rPr>
        <w:t>.</w:t>
      </w:r>
    </w:p>
    <w:p w:rsidR="004A7BCF" w:rsidRDefault="004A7BCF" w:rsidP="00497C4B">
      <w:pPr>
        <w:rPr>
          <w:rFonts w:ascii="Times New Roman" w:hAnsi="Times New Roman" w:cs="Times New Roman"/>
          <w:sz w:val="24"/>
          <w:szCs w:val="24"/>
        </w:rPr>
      </w:pPr>
    </w:p>
    <w:p w:rsidR="004A7BCF" w:rsidRDefault="004A7BCF" w:rsidP="00497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9225" cy="20099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353" cy="201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873" w:rsidRDefault="004A7BCF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bug-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FindBugs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Critical.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73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873">
        <w:rPr>
          <w:rFonts w:ascii="Times New Roman" w:hAnsi="Times New Roman" w:cs="Times New Roman"/>
          <w:sz w:val="24"/>
          <w:szCs w:val="24"/>
        </w:rPr>
        <w:t>refera</w:t>
      </w:r>
      <w:proofErr w:type="spellEnd"/>
      <w:r w:rsidR="0073787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37873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737873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="00737873">
        <w:rPr>
          <w:rFonts w:ascii="Times New Roman" w:hAnsi="Times New Roman" w:cs="Times New Roman"/>
          <w:sz w:val="24"/>
          <w:szCs w:val="24"/>
        </w:rPr>
        <w:t>cel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3787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37873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873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73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873">
        <w:rPr>
          <w:rFonts w:ascii="Times New Roman" w:hAnsi="Times New Roman" w:cs="Times New Roman"/>
          <w:sz w:val="24"/>
          <w:szCs w:val="24"/>
        </w:rPr>
        <w:t>referinte</w:t>
      </w:r>
      <w:proofErr w:type="spellEnd"/>
      <w:r w:rsidR="00737873">
        <w:rPr>
          <w:rFonts w:ascii="Times New Roman" w:hAnsi="Times New Roman" w:cs="Times New Roman"/>
          <w:sz w:val="24"/>
          <w:szCs w:val="24"/>
        </w:rPr>
        <w:t xml:space="preserve"> hard </w:t>
      </w:r>
      <w:proofErr w:type="spellStart"/>
      <w:r w:rsidR="00737873">
        <w:rPr>
          <w:rFonts w:ascii="Times New Roman" w:hAnsi="Times New Roman" w:cs="Times New Roman"/>
          <w:sz w:val="24"/>
          <w:szCs w:val="24"/>
        </w:rPr>
        <w:t>codate</w:t>
      </w:r>
      <w:proofErr w:type="spellEnd"/>
      <w:r w:rsidR="00737873">
        <w:rPr>
          <w:rFonts w:ascii="Times New Roman" w:hAnsi="Times New Roman" w:cs="Times New Roman"/>
          <w:sz w:val="24"/>
          <w:szCs w:val="24"/>
        </w:rPr>
        <w:t xml:space="preserve"> la un path </w:t>
      </w:r>
      <w:proofErr w:type="spellStart"/>
      <w:r w:rsidR="00737873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="0073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873" w:rsidRDefault="00737873" w:rsidP="00737873">
      <w:pPr>
        <w:pStyle w:val="HTMLPreformatted"/>
        <w:jc w:val="both"/>
        <w:rPr>
          <w:rFonts w:ascii="Consolas" w:hAnsi="Consolas" w:cs="Consolas"/>
          <w:color w:val="6A8759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737873">
        <w:rPr>
          <w:rFonts w:ascii="Consolas" w:hAnsi="Consolas" w:cs="Consolas"/>
          <w:i/>
          <w:iCs/>
          <w:color w:val="9876AA"/>
        </w:rPr>
        <w:t>maintenancepath</w:t>
      </w:r>
      <w:r w:rsidRPr="00737873">
        <w:rPr>
          <w:rFonts w:ascii="Consolas" w:hAnsi="Consolas" w:cs="Consolas"/>
          <w:color w:val="A9B7C6"/>
        </w:rPr>
        <w:t>=</w:t>
      </w:r>
      <w:r w:rsidRPr="00737873">
        <w:rPr>
          <w:rFonts w:ascii="Consolas" w:hAnsi="Consolas" w:cs="Consolas"/>
          <w:color w:val="6A8759"/>
        </w:rPr>
        <w:t>"C:</w:t>
      </w:r>
      <w:r w:rsidRPr="00737873">
        <w:rPr>
          <w:rFonts w:ascii="Consolas" w:hAnsi="Consolas" w:cs="Consolas"/>
          <w:color w:val="CC7832"/>
        </w:rPr>
        <w:t>\\</w:t>
      </w:r>
      <w:r w:rsidRPr="00737873">
        <w:rPr>
          <w:rFonts w:ascii="Consolas" w:hAnsi="Consolas" w:cs="Consolas"/>
          <w:color w:val="6A8759"/>
        </w:rPr>
        <w:t>Users</w:t>
      </w:r>
      <w:r w:rsidRPr="00737873">
        <w:rPr>
          <w:rFonts w:ascii="Consolas" w:hAnsi="Consolas" w:cs="Consolas"/>
          <w:color w:val="CC7832"/>
        </w:rPr>
        <w:t>\\</w:t>
      </w:r>
      <w:r w:rsidRPr="00737873">
        <w:rPr>
          <w:rFonts w:ascii="Consolas" w:hAnsi="Consolas" w:cs="Consolas"/>
          <w:color w:val="6A8759"/>
        </w:rPr>
        <w:t>Daniel</w:t>
      </w:r>
      <w:r w:rsidRPr="00737873">
        <w:rPr>
          <w:rFonts w:ascii="Consolas" w:hAnsi="Consolas" w:cs="Consolas"/>
          <w:color w:val="CC7832"/>
        </w:rPr>
        <w:t>\\</w:t>
      </w:r>
      <w:r w:rsidRPr="00737873">
        <w:rPr>
          <w:rFonts w:ascii="Consolas" w:hAnsi="Consolas" w:cs="Consolas"/>
          <w:color w:val="6A8759"/>
        </w:rPr>
        <w:t>Desktop</w:t>
      </w:r>
      <w:r w:rsidRPr="00737873">
        <w:rPr>
          <w:rFonts w:ascii="Consolas" w:hAnsi="Consolas" w:cs="Consolas"/>
          <w:color w:val="CC7832"/>
        </w:rPr>
        <w:t>\\</w:t>
      </w:r>
      <w:r w:rsidRPr="00737873">
        <w:rPr>
          <w:rFonts w:ascii="Consolas" w:hAnsi="Consolas" w:cs="Consolas"/>
          <w:color w:val="6A8759"/>
        </w:rPr>
        <w:t>Huple_Razvan</w:t>
      </w:r>
      <w:r w:rsidRPr="00737873">
        <w:rPr>
          <w:rFonts w:ascii="Consolas" w:hAnsi="Consolas" w:cs="Consolas"/>
          <w:color w:val="CC7832"/>
        </w:rPr>
        <w:t>\\</w:t>
      </w:r>
      <w:r w:rsidRPr="00737873">
        <w:rPr>
          <w:rFonts w:ascii="Consolas" w:hAnsi="Consolas" w:cs="Consolas"/>
          <w:color w:val="6A8759"/>
        </w:rPr>
        <w:t>Week_01</w:t>
      </w:r>
      <w:r w:rsidRPr="00737873">
        <w:rPr>
          <w:rFonts w:ascii="Consolas" w:hAnsi="Consolas" w:cs="Consolas"/>
          <w:color w:val="CC7832"/>
        </w:rPr>
        <w:t>\\</w:t>
      </w:r>
      <w:r w:rsidRPr="00737873">
        <w:rPr>
          <w:rFonts w:ascii="Consolas" w:hAnsi="Consolas" w:cs="Consolas"/>
          <w:color w:val="6A8759"/>
        </w:rPr>
        <w:t>maintenance</w:t>
      </w:r>
      <w:r w:rsidRPr="00737873">
        <w:rPr>
          <w:rFonts w:ascii="Consolas" w:hAnsi="Consolas" w:cs="Consolas"/>
          <w:color w:val="CC7832"/>
        </w:rPr>
        <w:t>\\</w:t>
      </w:r>
      <w:r w:rsidRPr="00737873"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6A8759"/>
        </w:rPr>
        <w:t>,</w:t>
      </w:r>
    </w:p>
    <w:p w:rsidR="004A7BCF" w:rsidRDefault="00737873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i/>
          <w:iCs/>
          <w:color w:val="9876AA"/>
        </w:rPr>
        <w:t>rootpath</w:t>
      </w:r>
      <w:r>
        <w:rPr>
          <w:rFonts w:ascii="Consolas" w:hAnsi="Consolas" w:cs="Consolas"/>
          <w:color w:val="A9B7C6"/>
        </w:rPr>
        <w:t>=</w:t>
      </w:r>
      <w:r>
        <w:rPr>
          <w:rFonts w:ascii="Consolas" w:hAnsi="Consolas" w:cs="Consolas"/>
          <w:color w:val="6A8759"/>
        </w:rPr>
        <w:t>"C: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Users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Daniel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Desktop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Huple_Razvan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Week_01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>client</w:t>
      </w:r>
      <w:r>
        <w:rPr>
          <w:rFonts w:ascii="Consolas" w:hAnsi="Consolas" w:cs="Consolas"/>
          <w:color w:val="CC7832"/>
        </w:rPr>
        <w:t>\\</w:t>
      </w:r>
      <w:r>
        <w:rPr>
          <w:rFonts w:ascii="Consolas" w:hAnsi="Consolas" w:cs="Consolas"/>
          <w:color w:val="6A8759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). Solutia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CDD">
        <w:rPr>
          <w:rFonts w:ascii="Times New Roman" w:hAnsi="Times New Roman" w:cs="Times New Roman"/>
          <w:sz w:val="24"/>
          <w:szCs w:val="24"/>
        </w:rPr>
        <w:t xml:space="preserve">un path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alti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path-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ceilalti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useri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nevoiti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sa-si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path ca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mearga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36CDD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="00D36CDD">
        <w:rPr>
          <w:rFonts w:ascii="Times New Roman" w:hAnsi="Times New Roman" w:cs="Times New Roman"/>
          <w:sz w:val="24"/>
          <w:szCs w:val="24"/>
        </w:rPr>
        <w:t xml:space="preserve"> de absurd.</w:t>
      </w:r>
    </w:p>
    <w:p w:rsidR="00E44AF9" w:rsidRDefault="00E44AF9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73787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Pr="00E44AF9" w:rsidRDefault="00E44AF9" w:rsidP="00E44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4AF9">
        <w:rPr>
          <w:rFonts w:ascii="Times New Roman" w:hAnsi="Times New Roman" w:cs="Times New Roman"/>
          <w:sz w:val="24"/>
          <w:szCs w:val="24"/>
        </w:rPr>
        <w:lastRenderedPageBreak/>
        <w:t>Analiza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dinamica</w:t>
      </w:r>
      <w:proofErr w:type="spellEnd"/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AF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dinamica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tool-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VisualVm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AF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E44AF9">
        <w:rPr>
          <w:rFonts w:ascii="Times New Roman" w:hAnsi="Times New Roman" w:cs="Times New Roman"/>
          <w:sz w:val="24"/>
          <w:szCs w:val="24"/>
        </w:rPr>
        <w:t xml:space="preserve"> java la runtime.</w:t>
      </w: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42545</wp:posOffset>
            </wp:positionV>
            <wp:extent cx="6156960" cy="3458845"/>
            <wp:effectExtent l="19050" t="0" r="0" b="0"/>
            <wp:wrapThrough wrapText="bothSides">
              <wp:wrapPolygon edited="0">
                <wp:start x="-67" y="0"/>
                <wp:lineTo x="-67" y="21533"/>
                <wp:lineTo x="21587" y="21533"/>
                <wp:lineTo x="21587" y="0"/>
                <wp:lineTo x="-67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2184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din care 985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share loaded.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threads,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varfuri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navigheaza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site.</w:t>
      </w: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129540</wp:posOffset>
            </wp:positionV>
            <wp:extent cx="5932805" cy="1595755"/>
            <wp:effectExtent l="19050" t="0" r="0" b="0"/>
            <wp:wrapThrough wrapText="bothSides">
              <wp:wrapPolygon edited="0">
                <wp:start x="-69" y="0"/>
                <wp:lineTo x="-69" y="21402"/>
                <wp:lineTo x="21570" y="21402"/>
                <wp:lineTo x="21570" y="0"/>
                <wp:lineTo x="-6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daemon threads. Main-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running.</w:t>
      </w: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-164465</wp:posOffset>
            </wp:positionV>
            <wp:extent cx="6674485" cy="3752215"/>
            <wp:effectExtent l="19050" t="0" r="0" b="0"/>
            <wp:wrapThrough wrapText="bothSides">
              <wp:wrapPolygon edited="0">
                <wp:start x="-62" y="0"/>
                <wp:lineTo x="-62" y="21494"/>
                <wp:lineTo x="21577" y="21494"/>
                <wp:lineTo x="21577" y="0"/>
                <wp:lineTo x="-62" y="0"/>
              </wp:wrapPolygon>
            </wp:wrapThrough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bytes.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buffered reader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44AF9" w:rsidRDefault="00E44AF9" w:rsidP="00E44AF9">
      <w:pPr>
        <w:pStyle w:val="HTMLPreformatted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AF9" w:rsidRDefault="00E44AF9" w:rsidP="00E44AF9">
      <w:pPr>
        <w:ind w:firstLine="720"/>
      </w:pPr>
    </w:p>
    <w:p w:rsidR="00E44AF9" w:rsidRPr="00E44AF9" w:rsidRDefault="00E44AF9" w:rsidP="00E44AF9">
      <w:pPr>
        <w:ind w:firstLine="720"/>
      </w:pPr>
      <w:proofErr w:type="spellStart"/>
      <w:r>
        <w:t>Asa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heap-</w:t>
      </w:r>
      <w:proofErr w:type="spellStart"/>
      <w:r>
        <w:t>ul</w:t>
      </w:r>
      <w:proofErr w:type="spellEnd"/>
      <w:r>
        <w:t xml:space="preserve">. </w:t>
      </w:r>
      <w:proofErr w:type="spellStart"/>
      <w:r>
        <w:t>Descresterea</w:t>
      </w:r>
      <w:proofErr w:type="spellEnd"/>
      <w:r>
        <w:t xml:space="preserve"> de </w:t>
      </w:r>
      <w:proofErr w:type="spellStart"/>
      <w:r>
        <w:t>dupa</w:t>
      </w:r>
      <w:proofErr w:type="spellEnd"/>
      <w:r>
        <w:t xml:space="preserve"> 11:48 se </w:t>
      </w:r>
      <w:proofErr w:type="spellStart"/>
      <w:r>
        <w:t>datoreaza</w:t>
      </w:r>
      <w:proofErr w:type="spellEnd"/>
      <w:r>
        <w:t xml:space="preserve"> </w:t>
      </w:r>
      <w:proofErr w:type="spellStart"/>
      <w:r>
        <w:t>heapdump-ului</w:t>
      </w:r>
      <w:proofErr w:type="spellEnd"/>
      <w:r>
        <w:t xml:space="preserve"> care face GC. </w:t>
      </w:r>
    </w:p>
    <w:sectPr w:rsidR="00E44AF9" w:rsidRPr="00E44AF9" w:rsidSect="00CA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237D3"/>
    <w:multiLevelType w:val="hybridMultilevel"/>
    <w:tmpl w:val="ED9C2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C5435"/>
    <w:rsid w:val="00004F9E"/>
    <w:rsid w:val="000164BF"/>
    <w:rsid w:val="0001798E"/>
    <w:rsid w:val="00032745"/>
    <w:rsid w:val="00034519"/>
    <w:rsid w:val="00035593"/>
    <w:rsid w:val="000379CF"/>
    <w:rsid w:val="00040D41"/>
    <w:rsid w:val="000658EB"/>
    <w:rsid w:val="00067A4B"/>
    <w:rsid w:val="000707E9"/>
    <w:rsid w:val="000722BC"/>
    <w:rsid w:val="00072EB2"/>
    <w:rsid w:val="0007679E"/>
    <w:rsid w:val="000870E6"/>
    <w:rsid w:val="00092B22"/>
    <w:rsid w:val="000942D4"/>
    <w:rsid w:val="000A0418"/>
    <w:rsid w:val="000A1F78"/>
    <w:rsid w:val="000A326F"/>
    <w:rsid w:val="000B10E3"/>
    <w:rsid w:val="000B370D"/>
    <w:rsid w:val="000C411C"/>
    <w:rsid w:val="000C5273"/>
    <w:rsid w:val="000C6B7F"/>
    <w:rsid w:val="000D032B"/>
    <w:rsid w:val="000D4A68"/>
    <w:rsid w:val="000E5293"/>
    <w:rsid w:val="000E7A6E"/>
    <w:rsid w:val="000F1622"/>
    <w:rsid w:val="000F6593"/>
    <w:rsid w:val="000F7184"/>
    <w:rsid w:val="00111A7B"/>
    <w:rsid w:val="00112FC6"/>
    <w:rsid w:val="00124DC6"/>
    <w:rsid w:val="00124F16"/>
    <w:rsid w:val="00126B4E"/>
    <w:rsid w:val="00127B96"/>
    <w:rsid w:val="00141E01"/>
    <w:rsid w:val="00142F7C"/>
    <w:rsid w:val="0014542D"/>
    <w:rsid w:val="00152EB2"/>
    <w:rsid w:val="001600B0"/>
    <w:rsid w:val="00164255"/>
    <w:rsid w:val="001730F5"/>
    <w:rsid w:val="00174178"/>
    <w:rsid w:val="00175ED7"/>
    <w:rsid w:val="00176D70"/>
    <w:rsid w:val="001807BD"/>
    <w:rsid w:val="001B1326"/>
    <w:rsid w:val="001B2B01"/>
    <w:rsid w:val="001B3F94"/>
    <w:rsid w:val="001C5A4A"/>
    <w:rsid w:val="001D1FFA"/>
    <w:rsid w:val="001D302D"/>
    <w:rsid w:val="001D4232"/>
    <w:rsid w:val="001D509E"/>
    <w:rsid w:val="001F0061"/>
    <w:rsid w:val="001F05E5"/>
    <w:rsid w:val="001F0E9F"/>
    <w:rsid w:val="001F16E1"/>
    <w:rsid w:val="001F5D84"/>
    <w:rsid w:val="00205E60"/>
    <w:rsid w:val="00206DF7"/>
    <w:rsid w:val="00210738"/>
    <w:rsid w:val="002156E7"/>
    <w:rsid w:val="00222835"/>
    <w:rsid w:val="002245B7"/>
    <w:rsid w:val="0023425E"/>
    <w:rsid w:val="002375D1"/>
    <w:rsid w:val="0024001B"/>
    <w:rsid w:val="00252024"/>
    <w:rsid w:val="002572D9"/>
    <w:rsid w:val="00264C25"/>
    <w:rsid w:val="002709E2"/>
    <w:rsid w:val="0027460C"/>
    <w:rsid w:val="00284815"/>
    <w:rsid w:val="00295F37"/>
    <w:rsid w:val="002969C1"/>
    <w:rsid w:val="002A6CCF"/>
    <w:rsid w:val="002B7D39"/>
    <w:rsid w:val="002C2681"/>
    <w:rsid w:val="002C5F42"/>
    <w:rsid w:val="002D36DC"/>
    <w:rsid w:val="002D3A97"/>
    <w:rsid w:val="002D5439"/>
    <w:rsid w:val="002E37E1"/>
    <w:rsid w:val="002E7B83"/>
    <w:rsid w:val="002E7D81"/>
    <w:rsid w:val="002E7E33"/>
    <w:rsid w:val="002F7145"/>
    <w:rsid w:val="0030411F"/>
    <w:rsid w:val="003162E7"/>
    <w:rsid w:val="00322E03"/>
    <w:rsid w:val="00336F67"/>
    <w:rsid w:val="003404CC"/>
    <w:rsid w:val="00340FE0"/>
    <w:rsid w:val="0034794F"/>
    <w:rsid w:val="00350277"/>
    <w:rsid w:val="00352094"/>
    <w:rsid w:val="00364F97"/>
    <w:rsid w:val="00376594"/>
    <w:rsid w:val="00380C1D"/>
    <w:rsid w:val="00383E69"/>
    <w:rsid w:val="003969F7"/>
    <w:rsid w:val="003A38C8"/>
    <w:rsid w:val="003B4B48"/>
    <w:rsid w:val="003D351A"/>
    <w:rsid w:val="00400376"/>
    <w:rsid w:val="00401800"/>
    <w:rsid w:val="00401A94"/>
    <w:rsid w:val="00405EE5"/>
    <w:rsid w:val="00416739"/>
    <w:rsid w:val="00441336"/>
    <w:rsid w:val="00454490"/>
    <w:rsid w:val="00480021"/>
    <w:rsid w:val="004847FF"/>
    <w:rsid w:val="00484B45"/>
    <w:rsid w:val="00497C4B"/>
    <w:rsid w:val="004A41EF"/>
    <w:rsid w:val="004A7BCF"/>
    <w:rsid w:val="004B10B1"/>
    <w:rsid w:val="004B3E30"/>
    <w:rsid w:val="004C12FC"/>
    <w:rsid w:val="004C72AC"/>
    <w:rsid w:val="004D123C"/>
    <w:rsid w:val="004D2DA4"/>
    <w:rsid w:val="004E1F0A"/>
    <w:rsid w:val="004E640D"/>
    <w:rsid w:val="00500841"/>
    <w:rsid w:val="00505F18"/>
    <w:rsid w:val="00511D01"/>
    <w:rsid w:val="00513C3D"/>
    <w:rsid w:val="00516985"/>
    <w:rsid w:val="0051720A"/>
    <w:rsid w:val="0053273E"/>
    <w:rsid w:val="0054664B"/>
    <w:rsid w:val="0055090B"/>
    <w:rsid w:val="00564759"/>
    <w:rsid w:val="00571877"/>
    <w:rsid w:val="00574807"/>
    <w:rsid w:val="0057564C"/>
    <w:rsid w:val="00584045"/>
    <w:rsid w:val="00590275"/>
    <w:rsid w:val="00595FBB"/>
    <w:rsid w:val="005A12DB"/>
    <w:rsid w:val="005A35B8"/>
    <w:rsid w:val="005B0245"/>
    <w:rsid w:val="005B670A"/>
    <w:rsid w:val="005C300E"/>
    <w:rsid w:val="005D470D"/>
    <w:rsid w:val="005E08EA"/>
    <w:rsid w:val="005F469A"/>
    <w:rsid w:val="005F4C1D"/>
    <w:rsid w:val="00615EF8"/>
    <w:rsid w:val="00616558"/>
    <w:rsid w:val="00623FA3"/>
    <w:rsid w:val="006265B8"/>
    <w:rsid w:val="00633BE5"/>
    <w:rsid w:val="00656EF0"/>
    <w:rsid w:val="006627E8"/>
    <w:rsid w:val="00665B29"/>
    <w:rsid w:val="00665FCA"/>
    <w:rsid w:val="00676C31"/>
    <w:rsid w:val="00681336"/>
    <w:rsid w:val="006A100C"/>
    <w:rsid w:val="006C0EEB"/>
    <w:rsid w:val="006C6A87"/>
    <w:rsid w:val="006E2BA5"/>
    <w:rsid w:val="006E4460"/>
    <w:rsid w:val="006E64B0"/>
    <w:rsid w:val="00700339"/>
    <w:rsid w:val="007007DA"/>
    <w:rsid w:val="00710649"/>
    <w:rsid w:val="0071283B"/>
    <w:rsid w:val="00713EAF"/>
    <w:rsid w:val="00733897"/>
    <w:rsid w:val="00736A45"/>
    <w:rsid w:val="00737873"/>
    <w:rsid w:val="007378A3"/>
    <w:rsid w:val="00744775"/>
    <w:rsid w:val="007523D3"/>
    <w:rsid w:val="007541BB"/>
    <w:rsid w:val="00755542"/>
    <w:rsid w:val="00770726"/>
    <w:rsid w:val="00772EF0"/>
    <w:rsid w:val="007743F3"/>
    <w:rsid w:val="00774961"/>
    <w:rsid w:val="00775D63"/>
    <w:rsid w:val="007771EB"/>
    <w:rsid w:val="00781D62"/>
    <w:rsid w:val="00781E42"/>
    <w:rsid w:val="00786898"/>
    <w:rsid w:val="0079057A"/>
    <w:rsid w:val="007A48FB"/>
    <w:rsid w:val="007C0CB9"/>
    <w:rsid w:val="007D0A47"/>
    <w:rsid w:val="007F0264"/>
    <w:rsid w:val="007F2260"/>
    <w:rsid w:val="0081006D"/>
    <w:rsid w:val="0081244C"/>
    <w:rsid w:val="00812945"/>
    <w:rsid w:val="00815865"/>
    <w:rsid w:val="00832111"/>
    <w:rsid w:val="00832B61"/>
    <w:rsid w:val="00841569"/>
    <w:rsid w:val="00842BA7"/>
    <w:rsid w:val="008435ED"/>
    <w:rsid w:val="00843BF5"/>
    <w:rsid w:val="00863D0A"/>
    <w:rsid w:val="008930FC"/>
    <w:rsid w:val="008A3657"/>
    <w:rsid w:val="008A5707"/>
    <w:rsid w:val="008A76D4"/>
    <w:rsid w:val="008B118B"/>
    <w:rsid w:val="008B42B4"/>
    <w:rsid w:val="008E4205"/>
    <w:rsid w:val="009160C2"/>
    <w:rsid w:val="00925BD6"/>
    <w:rsid w:val="00925EE0"/>
    <w:rsid w:val="009275C8"/>
    <w:rsid w:val="0093189E"/>
    <w:rsid w:val="009404F3"/>
    <w:rsid w:val="00942C04"/>
    <w:rsid w:val="009507C5"/>
    <w:rsid w:val="00953F15"/>
    <w:rsid w:val="00956815"/>
    <w:rsid w:val="009616D2"/>
    <w:rsid w:val="00962393"/>
    <w:rsid w:val="00962D8E"/>
    <w:rsid w:val="00966183"/>
    <w:rsid w:val="00970CD0"/>
    <w:rsid w:val="0097124C"/>
    <w:rsid w:val="00971C45"/>
    <w:rsid w:val="00974773"/>
    <w:rsid w:val="009805CB"/>
    <w:rsid w:val="00981DC3"/>
    <w:rsid w:val="00983299"/>
    <w:rsid w:val="0098709A"/>
    <w:rsid w:val="0099595F"/>
    <w:rsid w:val="00996872"/>
    <w:rsid w:val="00997374"/>
    <w:rsid w:val="009A01E9"/>
    <w:rsid w:val="009B4CBC"/>
    <w:rsid w:val="009B7568"/>
    <w:rsid w:val="009C383D"/>
    <w:rsid w:val="009D03A8"/>
    <w:rsid w:val="009D1A8B"/>
    <w:rsid w:val="009D1D00"/>
    <w:rsid w:val="009D3258"/>
    <w:rsid w:val="009D3FE1"/>
    <w:rsid w:val="009D5BF2"/>
    <w:rsid w:val="009E0068"/>
    <w:rsid w:val="009E1282"/>
    <w:rsid w:val="009E42E6"/>
    <w:rsid w:val="009E7485"/>
    <w:rsid w:val="009E7950"/>
    <w:rsid w:val="009E7A79"/>
    <w:rsid w:val="009F659C"/>
    <w:rsid w:val="00A01096"/>
    <w:rsid w:val="00A14337"/>
    <w:rsid w:val="00A164ED"/>
    <w:rsid w:val="00A24674"/>
    <w:rsid w:val="00A25BDB"/>
    <w:rsid w:val="00A329B0"/>
    <w:rsid w:val="00A43B61"/>
    <w:rsid w:val="00A45C87"/>
    <w:rsid w:val="00A50B8A"/>
    <w:rsid w:val="00A51AF6"/>
    <w:rsid w:val="00A53AB3"/>
    <w:rsid w:val="00A60C68"/>
    <w:rsid w:val="00A746BB"/>
    <w:rsid w:val="00A80FC6"/>
    <w:rsid w:val="00A85C85"/>
    <w:rsid w:val="00A905E8"/>
    <w:rsid w:val="00A908DB"/>
    <w:rsid w:val="00AA519D"/>
    <w:rsid w:val="00AA5B3D"/>
    <w:rsid w:val="00AB08B5"/>
    <w:rsid w:val="00AB26A1"/>
    <w:rsid w:val="00AB5FBB"/>
    <w:rsid w:val="00AC02D5"/>
    <w:rsid w:val="00AC1916"/>
    <w:rsid w:val="00AC6E17"/>
    <w:rsid w:val="00AD0D32"/>
    <w:rsid w:val="00AD1EBD"/>
    <w:rsid w:val="00AD41B4"/>
    <w:rsid w:val="00AD74A5"/>
    <w:rsid w:val="00AE40E4"/>
    <w:rsid w:val="00AE4AC2"/>
    <w:rsid w:val="00AF57D1"/>
    <w:rsid w:val="00B036EA"/>
    <w:rsid w:val="00B1601E"/>
    <w:rsid w:val="00B27805"/>
    <w:rsid w:val="00B46774"/>
    <w:rsid w:val="00B5141C"/>
    <w:rsid w:val="00B61757"/>
    <w:rsid w:val="00B80C0E"/>
    <w:rsid w:val="00B821E8"/>
    <w:rsid w:val="00B87B14"/>
    <w:rsid w:val="00BA588E"/>
    <w:rsid w:val="00BB1395"/>
    <w:rsid w:val="00BB1FF3"/>
    <w:rsid w:val="00BC0A42"/>
    <w:rsid w:val="00BC68BF"/>
    <w:rsid w:val="00BD135F"/>
    <w:rsid w:val="00BD5E1C"/>
    <w:rsid w:val="00BF574B"/>
    <w:rsid w:val="00BF58B3"/>
    <w:rsid w:val="00C07083"/>
    <w:rsid w:val="00C105D8"/>
    <w:rsid w:val="00C14D15"/>
    <w:rsid w:val="00C17F4D"/>
    <w:rsid w:val="00C274C7"/>
    <w:rsid w:val="00C40293"/>
    <w:rsid w:val="00C406A7"/>
    <w:rsid w:val="00C40E3F"/>
    <w:rsid w:val="00C47C82"/>
    <w:rsid w:val="00C51211"/>
    <w:rsid w:val="00C54F1B"/>
    <w:rsid w:val="00C574B8"/>
    <w:rsid w:val="00C7682B"/>
    <w:rsid w:val="00C77D3B"/>
    <w:rsid w:val="00C814C0"/>
    <w:rsid w:val="00C85D61"/>
    <w:rsid w:val="00C95E46"/>
    <w:rsid w:val="00CA0A2A"/>
    <w:rsid w:val="00CA51B9"/>
    <w:rsid w:val="00CC186E"/>
    <w:rsid w:val="00CD05FC"/>
    <w:rsid w:val="00CE5F01"/>
    <w:rsid w:val="00CE689E"/>
    <w:rsid w:val="00CF0986"/>
    <w:rsid w:val="00CF1F31"/>
    <w:rsid w:val="00D25A5F"/>
    <w:rsid w:val="00D31C5E"/>
    <w:rsid w:val="00D36CDD"/>
    <w:rsid w:val="00D44185"/>
    <w:rsid w:val="00D73E58"/>
    <w:rsid w:val="00D82AFB"/>
    <w:rsid w:val="00D833E3"/>
    <w:rsid w:val="00D84605"/>
    <w:rsid w:val="00D95A07"/>
    <w:rsid w:val="00DB0B49"/>
    <w:rsid w:val="00DC5435"/>
    <w:rsid w:val="00DE3FB8"/>
    <w:rsid w:val="00DE6F1C"/>
    <w:rsid w:val="00DF01C5"/>
    <w:rsid w:val="00DF3F23"/>
    <w:rsid w:val="00DF49F7"/>
    <w:rsid w:val="00E03B36"/>
    <w:rsid w:val="00E10251"/>
    <w:rsid w:val="00E108F7"/>
    <w:rsid w:val="00E137AE"/>
    <w:rsid w:val="00E15E33"/>
    <w:rsid w:val="00E366B3"/>
    <w:rsid w:val="00E41B53"/>
    <w:rsid w:val="00E4460F"/>
    <w:rsid w:val="00E44AF9"/>
    <w:rsid w:val="00E531BF"/>
    <w:rsid w:val="00E65191"/>
    <w:rsid w:val="00E7076E"/>
    <w:rsid w:val="00E70993"/>
    <w:rsid w:val="00E72A04"/>
    <w:rsid w:val="00E80F0D"/>
    <w:rsid w:val="00E818FC"/>
    <w:rsid w:val="00E91185"/>
    <w:rsid w:val="00E9784B"/>
    <w:rsid w:val="00EA5AAC"/>
    <w:rsid w:val="00EA705F"/>
    <w:rsid w:val="00EB3D33"/>
    <w:rsid w:val="00EC0D59"/>
    <w:rsid w:val="00EC1404"/>
    <w:rsid w:val="00EC5CBF"/>
    <w:rsid w:val="00ED24E0"/>
    <w:rsid w:val="00ED4E70"/>
    <w:rsid w:val="00ED5B7B"/>
    <w:rsid w:val="00ED79E7"/>
    <w:rsid w:val="00ED7B5E"/>
    <w:rsid w:val="00EE7E3B"/>
    <w:rsid w:val="00EF2E3B"/>
    <w:rsid w:val="00EF6C60"/>
    <w:rsid w:val="00F034E3"/>
    <w:rsid w:val="00F0552D"/>
    <w:rsid w:val="00F06BFD"/>
    <w:rsid w:val="00F12418"/>
    <w:rsid w:val="00F30963"/>
    <w:rsid w:val="00F41445"/>
    <w:rsid w:val="00F4396D"/>
    <w:rsid w:val="00F46C75"/>
    <w:rsid w:val="00F601DF"/>
    <w:rsid w:val="00F71300"/>
    <w:rsid w:val="00F72584"/>
    <w:rsid w:val="00F739CF"/>
    <w:rsid w:val="00F837FF"/>
    <w:rsid w:val="00F93429"/>
    <w:rsid w:val="00F95DC7"/>
    <w:rsid w:val="00F9634C"/>
    <w:rsid w:val="00FA2CAA"/>
    <w:rsid w:val="00FA3296"/>
    <w:rsid w:val="00FA64B7"/>
    <w:rsid w:val="00FA7AD3"/>
    <w:rsid w:val="00FB3622"/>
    <w:rsid w:val="00FC78F1"/>
    <w:rsid w:val="00FD056D"/>
    <w:rsid w:val="00FD107E"/>
    <w:rsid w:val="00FF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0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2020-11-20T13:28:00Z</dcterms:created>
  <dcterms:modified xsi:type="dcterms:W3CDTF">2020-11-20T21:58:00Z</dcterms:modified>
</cp:coreProperties>
</file>