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3102" w14:textId="5F196DDB" w:rsidR="00193913" w:rsidRDefault="00193913" w:rsidP="00193913">
      <w:pPr>
        <w:spacing w:after="80"/>
        <w:rPr>
          <w:rFonts w:ascii="Times New Roman" w:hAnsi="Times New Roman" w:cs="Times New Roman"/>
          <w:b/>
          <w:sz w:val="24"/>
          <w:szCs w:val="24"/>
          <w:u w:val="single"/>
        </w:rPr>
      </w:pPr>
      <w:bookmarkStart w:id="0" w:name="_top"/>
      <w:bookmarkEnd w:id="0"/>
    </w:p>
    <w:p w14:paraId="3E90F2C8" w14:textId="257DF2CC" w:rsidR="00E634E7" w:rsidRPr="00510D0E" w:rsidRDefault="00E634E7" w:rsidP="00975CCA">
      <w:pPr>
        <w:spacing w:after="80"/>
        <w:ind w:left="4230"/>
        <w:rPr>
          <w:rFonts w:ascii="Times New Roman" w:hAnsi="Times New Roman" w:cs="Times New Roman"/>
          <w:b/>
          <w:sz w:val="24"/>
          <w:szCs w:val="24"/>
          <w:u w:val="single"/>
        </w:rPr>
      </w:pPr>
      <w:r w:rsidRPr="00510D0E">
        <w:rPr>
          <w:rFonts w:ascii="Times New Roman" w:hAnsi="Times New Roman" w:cs="Times New Roman"/>
          <w:b/>
          <w:sz w:val="24"/>
          <w:szCs w:val="24"/>
          <w:u w:val="single"/>
        </w:rPr>
        <w:t>Loan Documents</w:t>
      </w:r>
    </w:p>
    <w:p w14:paraId="59BEC470" w14:textId="3FB65388" w:rsidR="002E6D98" w:rsidRPr="00510D0E" w:rsidRDefault="002E6D98" w:rsidP="00E634E7">
      <w:pPr>
        <w:jc w:val="center"/>
        <w:rPr>
          <w:rFonts w:ascii="Times New Roman" w:hAnsi="Times New Roman" w:cs="Times New Roman"/>
          <w:sz w:val="20"/>
          <w:szCs w:val="20"/>
        </w:rPr>
      </w:pPr>
      <w:r w:rsidRPr="00510D0E">
        <w:rPr>
          <w:rFonts w:ascii="Times New Roman" w:hAnsi="Times New Roman" w:cs="Times New Roman"/>
          <w:sz w:val="20"/>
          <w:szCs w:val="20"/>
        </w:rPr>
        <w:t xml:space="preserve">(as of </w:t>
      </w:r>
      <w:r w:rsidRPr="00510D0E">
        <w:rPr>
          <w:rFonts w:ascii="Times New Roman" w:hAnsi="Times New Roman" w:cs="Times New Roman"/>
          <w:sz w:val="20"/>
          <w:szCs w:val="20"/>
        </w:rPr>
        <w:fldChar w:fldCharType="begin"/>
      </w:r>
      <w:r w:rsidRPr="00510D0E">
        <w:rPr>
          <w:rFonts w:ascii="Times New Roman" w:hAnsi="Times New Roman" w:cs="Times New Roman"/>
          <w:sz w:val="20"/>
          <w:szCs w:val="20"/>
        </w:rPr>
        <w:instrText xml:space="preserve"> DATE \@ "MMMM d, yyyy" </w:instrText>
      </w:r>
      <w:r w:rsidRPr="00510D0E">
        <w:rPr>
          <w:rFonts w:ascii="Times New Roman" w:hAnsi="Times New Roman" w:cs="Times New Roman"/>
          <w:sz w:val="20"/>
          <w:szCs w:val="20"/>
        </w:rPr>
        <w:fldChar w:fldCharType="separate"/>
      </w:r>
      <w:r w:rsidR="00125DE9">
        <w:rPr>
          <w:rFonts w:ascii="Times New Roman" w:hAnsi="Times New Roman" w:cs="Times New Roman"/>
          <w:noProof/>
          <w:sz w:val="20"/>
          <w:szCs w:val="20"/>
        </w:rPr>
        <w:t>April 2, 2026</w:t>
      </w:r>
      <w:r w:rsidRPr="00510D0E">
        <w:rPr>
          <w:rFonts w:ascii="Times New Roman" w:hAnsi="Times New Roman" w:cs="Times New Roman"/>
          <w:sz w:val="20"/>
          <w:szCs w:val="20"/>
        </w:rPr>
        <w:fldChar w:fldCharType="end"/>
      </w:r>
      <w:r w:rsidRPr="00510D0E">
        <w:rPr>
          <w:rFonts w:ascii="Times New Roman" w:hAnsi="Times New Roman" w:cs="Times New Roman"/>
          <w:sz w:val="20"/>
          <w:szCs w:val="20"/>
        </w:rPr>
        <w:t>)</w:t>
      </w:r>
    </w:p>
    <w:p w14:paraId="0682D81B" w14:textId="77272C0C" w:rsidR="00D31099" w:rsidRPr="00510D0E" w:rsidRDefault="00D31099" w:rsidP="009D5568">
      <w:pPr>
        <w:jc w:val="both"/>
        <w:rPr>
          <w:rFonts w:ascii="Times New Roman" w:hAnsi="Times New Roman" w:cs="Times New Roman"/>
          <w:sz w:val="24"/>
          <w:szCs w:val="24"/>
        </w:rPr>
      </w:pPr>
      <w:r w:rsidRPr="00510D0E">
        <w:rPr>
          <w:rFonts w:ascii="Times New Roman" w:hAnsi="Times New Roman" w:cs="Times New Roman"/>
          <w:sz w:val="24"/>
          <w:szCs w:val="24"/>
        </w:rPr>
        <w:t xml:space="preserve">Once a file is ready for loan docs, the file is given to the Doc </w:t>
      </w:r>
      <w:r w:rsidR="009D5568" w:rsidRPr="00510D0E">
        <w:rPr>
          <w:rFonts w:ascii="Times New Roman" w:hAnsi="Times New Roman" w:cs="Times New Roman"/>
          <w:sz w:val="24"/>
          <w:szCs w:val="24"/>
        </w:rPr>
        <w:t>Drafter to complete the Merge F</w:t>
      </w:r>
      <w:r w:rsidRPr="00510D0E">
        <w:rPr>
          <w:rFonts w:ascii="Times New Roman" w:hAnsi="Times New Roman" w:cs="Times New Roman"/>
          <w:sz w:val="24"/>
          <w:szCs w:val="24"/>
        </w:rPr>
        <w:t>orm on Humperdin</w:t>
      </w:r>
      <w:r w:rsidR="009D5568" w:rsidRPr="00510D0E">
        <w:rPr>
          <w:rFonts w:ascii="Times New Roman" w:hAnsi="Times New Roman" w:cs="Times New Roman"/>
          <w:sz w:val="24"/>
          <w:szCs w:val="24"/>
        </w:rPr>
        <w:t>k. The Merge F</w:t>
      </w:r>
      <w:r w:rsidRPr="00510D0E">
        <w:rPr>
          <w:rFonts w:ascii="Times New Roman" w:hAnsi="Times New Roman" w:cs="Times New Roman"/>
          <w:sz w:val="24"/>
          <w:szCs w:val="24"/>
        </w:rPr>
        <w:t>orm is then reviewed by the Loan Officer and corrected for mistakes. The Doc Drafter then merges and</w:t>
      </w:r>
      <w:r w:rsidR="009D5568" w:rsidRPr="00510D0E">
        <w:rPr>
          <w:rFonts w:ascii="Times New Roman" w:hAnsi="Times New Roman" w:cs="Times New Roman"/>
          <w:sz w:val="24"/>
          <w:szCs w:val="24"/>
        </w:rPr>
        <w:t xml:space="preserve"> edits the L</w:t>
      </w:r>
      <w:r w:rsidRPr="00510D0E">
        <w:rPr>
          <w:rFonts w:ascii="Times New Roman" w:hAnsi="Times New Roman" w:cs="Times New Roman"/>
          <w:sz w:val="24"/>
          <w:szCs w:val="24"/>
        </w:rPr>
        <w:t xml:space="preserve">oan </w:t>
      </w:r>
      <w:r w:rsidR="009D5568" w:rsidRPr="00510D0E">
        <w:rPr>
          <w:rFonts w:ascii="Times New Roman" w:hAnsi="Times New Roman" w:cs="Times New Roman"/>
          <w:sz w:val="24"/>
          <w:szCs w:val="24"/>
        </w:rPr>
        <w:t>D</w:t>
      </w:r>
      <w:r w:rsidRPr="00510D0E">
        <w:rPr>
          <w:rFonts w:ascii="Times New Roman" w:hAnsi="Times New Roman" w:cs="Times New Roman"/>
          <w:sz w:val="24"/>
          <w:szCs w:val="24"/>
        </w:rPr>
        <w:t xml:space="preserve">oc templates. The Loan Officer completes a final review before pdf’ing and sending to Escrow. </w:t>
      </w:r>
    </w:p>
    <w:p w14:paraId="64A927FF" w14:textId="78FF0993" w:rsidR="00433D9A" w:rsidRPr="00510D0E" w:rsidRDefault="00433D9A" w:rsidP="00BC7C68">
      <w:pPr>
        <w:rPr>
          <w:rFonts w:ascii="Times New Roman" w:hAnsi="Times New Roman" w:cs="Times New Roman"/>
          <w:b/>
          <w:sz w:val="24"/>
          <w:szCs w:val="24"/>
          <w:u w:val="single"/>
        </w:rPr>
      </w:pPr>
      <w:r w:rsidRPr="00510D0E">
        <w:rPr>
          <w:rFonts w:ascii="Times New Roman" w:hAnsi="Times New Roman" w:cs="Times New Roman"/>
          <w:b/>
          <w:sz w:val="24"/>
          <w:szCs w:val="24"/>
          <w:u w:val="single"/>
        </w:rPr>
        <w:t>Basic Loan Doc</w:t>
      </w:r>
      <w:r w:rsidR="00712099" w:rsidRPr="00510D0E">
        <w:rPr>
          <w:rFonts w:ascii="Times New Roman" w:hAnsi="Times New Roman" w:cs="Times New Roman"/>
          <w:b/>
          <w:sz w:val="24"/>
          <w:szCs w:val="24"/>
          <w:u w:val="single"/>
        </w:rPr>
        <w:t>ument</w:t>
      </w:r>
      <w:r w:rsidRPr="00510D0E">
        <w:rPr>
          <w:rFonts w:ascii="Times New Roman" w:hAnsi="Times New Roman" w:cs="Times New Roman"/>
          <w:b/>
          <w:sz w:val="24"/>
          <w:szCs w:val="24"/>
          <w:u w:val="single"/>
        </w:rPr>
        <w:t>s</w:t>
      </w:r>
    </w:p>
    <w:p w14:paraId="48705793" w14:textId="47963002" w:rsidR="00D31099" w:rsidRPr="00510D0E" w:rsidRDefault="00AB4540" w:rsidP="00D31099">
      <w:pPr>
        <w:pStyle w:val="ListParagraph"/>
        <w:numPr>
          <w:ilvl w:val="0"/>
          <w:numId w:val="5"/>
        </w:numPr>
        <w:rPr>
          <w:rFonts w:ascii="Times New Roman" w:hAnsi="Times New Roman" w:cs="Times New Roman"/>
          <w:b/>
          <w:sz w:val="24"/>
          <w:szCs w:val="24"/>
        </w:rPr>
      </w:pPr>
      <w:r w:rsidRPr="00510D0E">
        <w:rPr>
          <w:rFonts w:ascii="Times New Roman" w:hAnsi="Times New Roman" w:cs="Times New Roman"/>
          <w:b/>
          <w:sz w:val="24"/>
          <w:szCs w:val="24"/>
        </w:rPr>
        <w:t>Loan Escrow and Title Instructions</w:t>
      </w:r>
    </w:p>
    <w:p w14:paraId="18DC787F" w14:textId="77777777" w:rsidR="00433D9A" w:rsidRPr="00510D0E" w:rsidRDefault="00433D9A" w:rsidP="00433D9A">
      <w:pPr>
        <w:pStyle w:val="ListParagraph"/>
        <w:numPr>
          <w:ilvl w:val="0"/>
          <w:numId w:val="5"/>
        </w:numPr>
        <w:rPr>
          <w:rFonts w:ascii="Times New Roman" w:hAnsi="Times New Roman" w:cs="Times New Roman"/>
          <w:b/>
          <w:sz w:val="24"/>
          <w:szCs w:val="24"/>
        </w:rPr>
      </w:pPr>
      <w:r w:rsidRPr="00510D0E">
        <w:rPr>
          <w:rFonts w:ascii="Times New Roman" w:hAnsi="Times New Roman" w:cs="Times New Roman"/>
          <w:b/>
          <w:sz w:val="24"/>
          <w:szCs w:val="24"/>
        </w:rPr>
        <w:t>Agreement</w:t>
      </w:r>
    </w:p>
    <w:p w14:paraId="5D076EA9" w14:textId="77777777" w:rsidR="00433D9A" w:rsidRPr="00510D0E" w:rsidRDefault="00433D9A" w:rsidP="00AC119A">
      <w:pPr>
        <w:pStyle w:val="ListParagraph"/>
        <w:numPr>
          <w:ilvl w:val="0"/>
          <w:numId w:val="5"/>
        </w:numPr>
        <w:rPr>
          <w:rFonts w:ascii="Times New Roman" w:hAnsi="Times New Roman" w:cs="Times New Roman"/>
          <w:b/>
          <w:sz w:val="24"/>
          <w:szCs w:val="24"/>
        </w:rPr>
      </w:pPr>
      <w:r w:rsidRPr="00510D0E">
        <w:rPr>
          <w:rFonts w:ascii="Times New Roman" w:hAnsi="Times New Roman" w:cs="Times New Roman"/>
          <w:b/>
          <w:sz w:val="24"/>
          <w:szCs w:val="24"/>
        </w:rPr>
        <w:t>Note</w:t>
      </w:r>
      <w:r w:rsidR="00AC119A" w:rsidRPr="00510D0E">
        <w:rPr>
          <w:rFonts w:ascii="Times New Roman" w:hAnsi="Times New Roman" w:cs="Times New Roman"/>
          <w:b/>
          <w:sz w:val="24"/>
          <w:szCs w:val="24"/>
        </w:rPr>
        <w:t xml:space="preserve"> </w:t>
      </w:r>
      <w:r w:rsidR="00AC119A" w:rsidRPr="00510D0E">
        <w:rPr>
          <w:rFonts w:ascii="Times New Roman" w:hAnsi="Times New Roman" w:cs="Times New Roman"/>
          <w:sz w:val="24"/>
          <w:szCs w:val="24"/>
        </w:rPr>
        <w:t>(For</w:t>
      </w:r>
      <w:r w:rsidRPr="00510D0E">
        <w:rPr>
          <w:rFonts w:ascii="Times New Roman" w:hAnsi="Times New Roman" w:cs="Times New Roman"/>
          <w:sz w:val="24"/>
          <w:szCs w:val="24"/>
        </w:rPr>
        <w:t xml:space="preserve"> 1-4 unit properties</w:t>
      </w:r>
      <w:r w:rsidR="00AC119A" w:rsidRPr="00510D0E">
        <w:rPr>
          <w:rFonts w:ascii="Times New Roman" w:hAnsi="Times New Roman" w:cs="Times New Roman"/>
          <w:sz w:val="24"/>
          <w:szCs w:val="24"/>
        </w:rPr>
        <w:t xml:space="preserve"> use </w:t>
      </w:r>
      <w:r w:rsidR="00AC119A" w:rsidRPr="00510D0E">
        <w:rPr>
          <w:rFonts w:ascii="Times New Roman" w:hAnsi="Times New Roman" w:cs="Times New Roman"/>
          <w:b/>
          <w:sz w:val="24"/>
          <w:szCs w:val="24"/>
        </w:rPr>
        <w:t>“Revolving Note”</w:t>
      </w:r>
      <w:r w:rsidR="00AC119A" w:rsidRPr="00510D0E">
        <w:rPr>
          <w:rFonts w:ascii="Times New Roman" w:hAnsi="Times New Roman" w:cs="Times New Roman"/>
          <w:sz w:val="24"/>
          <w:szCs w:val="24"/>
        </w:rPr>
        <w:t xml:space="preserve"> template; for all other property types use </w:t>
      </w:r>
      <w:r w:rsidR="00AC119A" w:rsidRPr="00510D0E">
        <w:rPr>
          <w:rFonts w:ascii="Times New Roman" w:hAnsi="Times New Roman" w:cs="Times New Roman"/>
          <w:b/>
          <w:sz w:val="24"/>
          <w:szCs w:val="24"/>
        </w:rPr>
        <w:t>“</w:t>
      </w:r>
      <w:r w:rsidRPr="00510D0E">
        <w:rPr>
          <w:rFonts w:ascii="Times New Roman" w:hAnsi="Times New Roman" w:cs="Times New Roman"/>
          <w:b/>
          <w:sz w:val="24"/>
          <w:szCs w:val="24"/>
        </w:rPr>
        <w:t>Non-revolving Note</w:t>
      </w:r>
      <w:r w:rsidR="00AC119A" w:rsidRPr="00510D0E">
        <w:rPr>
          <w:rFonts w:ascii="Times New Roman" w:hAnsi="Times New Roman" w:cs="Times New Roman"/>
          <w:b/>
          <w:sz w:val="24"/>
          <w:szCs w:val="24"/>
        </w:rPr>
        <w:t>”</w:t>
      </w:r>
      <w:r w:rsidRPr="00510D0E">
        <w:rPr>
          <w:rFonts w:ascii="Times New Roman" w:hAnsi="Times New Roman" w:cs="Times New Roman"/>
          <w:b/>
          <w:sz w:val="24"/>
          <w:szCs w:val="24"/>
        </w:rPr>
        <w:t xml:space="preserve"> </w:t>
      </w:r>
      <w:r w:rsidR="00AC119A" w:rsidRPr="00510D0E">
        <w:rPr>
          <w:rFonts w:ascii="Times New Roman" w:hAnsi="Times New Roman" w:cs="Times New Roman"/>
          <w:sz w:val="24"/>
          <w:szCs w:val="24"/>
        </w:rPr>
        <w:t>template.)</w:t>
      </w:r>
    </w:p>
    <w:p w14:paraId="012D3106" w14:textId="77777777" w:rsidR="00433D9A" w:rsidRPr="00510D0E" w:rsidRDefault="00433D9A" w:rsidP="00AC119A">
      <w:pPr>
        <w:pStyle w:val="ListParagraph"/>
        <w:numPr>
          <w:ilvl w:val="0"/>
          <w:numId w:val="5"/>
        </w:numPr>
        <w:rPr>
          <w:rFonts w:ascii="Times New Roman" w:hAnsi="Times New Roman" w:cs="Times New Roman"/>
          <w:sz w:val="24"/>
          <w:szCs w:val="24"/>
        </w:rPr>
      </w:pPr>
      <w:r w:rsidRPr="00510D0E">
        <w:rPr>
          <w:rFonts w:ascii="Times New Roman" w:hAnsi="Times New Roman" w:cs="Times New Roman"/>
          <w:b/>
          <w:sz w:val="24"/>
          <w:szCs w:val="24"/>
        </w:rPr>
        <w:t>Deed of Trust</w:t>
      </w:r>
      <w:r w:rsidR="00AC119A" w:rsidRPr="00510D0E">
        <w:rPr>
          <w:rFonts w:ascii="Times New Roman" w:hAnsi="Times New Roman" w:cs="Times New Roman"/>
          <w:sz w:val="24"/>
          <w:szCs w:val="24"/>
        </w:rPr>
        <w:t xml:space="preserve"> (</w:t>
      </w:r>
      <w:r w:rsidRPr="00510D0E">
        <w:rPr>
          <w:rFonts w:ascii="Times New Roman" w:hAnsi="Times New Roman" w:cs="Times New Roman"/>
          <w:sz w:val="24"/>
          <w:szCs w:val="24"/>
        </w:rPr>
        <w:t>If there are multiple properties in different counties, need a Deed of Trust for each county. See “Multiple Counties” for specific</w:t>
      </w:r>
      <w:r w:rsidR="00AC119A" w:rsidRPr="00510D0E">
        <w:rPr>
          <w:rFonts w:ascii="Times New Roman" w:hAnsi="Times New Roman" w:cs="Times New Roman"/>
          <w:sz w:val="24"/>
          <w:szCs w:val="24"/>
        </w:rPr>
        <w:t xml:space="preserve"> instructions</w:t>
      </w:r>
      <w:r w:rsidRPr="00510D0E">
        <w:rPr>
          <w:rFonts w:ascii="Times New Roman" w:hAnsi="Times New Roman" w:cs="Times New Roman"/>
          <w:sz w:val="24"/>
          <w:szCs w:val="24"/>
        </w:rPr>
        <w:t>.</w:t>
      </w:r>
      <w:r w:rsidR="00AC119A" w:rsidRPr="00510D0E">
        <w:rPr>
          <w:rFonts w:ascii="Times New Roman" w:hAnsi="Times New Roman" w:cs="Times New Roman"/>
          <w:sz w:val="24"/>
          <w:szCs w:val="24"/>
        </w:rPr>
        <w:t>)</w:t>
      </w:r>
      <w:r w:rsidRPr="00510D0E">
        <w:rPr>
          <w:rFonts w:ascii="Times New Roman" w:hAnsi="Times New Roman" w:cs="Times New Roman"/>
          <w:sz w:val="24"/>
          <w:szCs w:val="24"/>
        </w:rPr>
        <w:t xml:space="preserve"> </w:t>
      </w:r>
    </w:p>
    <w:p w14:paraId="3DBE6EAC" w14:textId="77777777" w:rsidR="00433D9A" w:rsidRPr="00510D0E" w:rsidRDefault="00433D9A" w:rsidP="00433D9A">
      <w:pPr>
        <w:pStyle w:val="ListParagraph"/>
        <w:numPr>
          <w:ilvl w:val="0"/>
          <w:numId w:val="5"/>
        </w:numPr>
        <w:rPr>
          <w:rFonts w:ascii="Times New Roman" w:hAnsi="Times New Roman" w:cs="Times New Roman"/>
          <w:b/>
          <w:sz w:val="24"/>
          <w:szCs w:val="24"/>
        </w:rPr>
      </w:pPr>
      <w:r w:rsidRPr="00510D0E">
        <w:rPr>
          <w:rFonts w:ascii="Times New Roman" w:hAnsi="Times New Roman" w:cs="Times New Roman"/>
          <w:b/>
          <w:sz w:val="24"/>
          <w:szCs w:val="24"/>
        </w:rPr>
        <w:t>EFT</w:t>
      </w:r>
    </w:p>
    <w:p w14:paraId="4DA89EDE" w14:textId="77777777" w:rsidR="00AC119A" w:rsidRPr="00510D0E" w:rsidRDefault="00712099" w:rsidP="00AC119A">
      <w:pPr>
        <w:rPr>
          <w:rFonts w:ascii="Times New Roman" w:hAnsi="Times New Roman" w:cs="Times New Roman"/>
          <w:b/>
          <w:sz w:val="24"/>
          <w:szCs w:val="24"/>
          <w:u w:val="single"/>
        </w:rPr>
      </w:pPr>
      <w:r w:rsidRPr="00510D0E">
        <w:rPr>
          <w:rFonts w:ascii="Times New Roman" w:hAnsi="Times New Roman" w:cs="Times New Roman"/>
          <w:b/>
          <w:sz w:val="24"/>
          <w:szCs w:val="24"/>
          <w:u w:val="single"/>
        </w:rPr>
        <w:t xml:space="preserve">Additional </w:t>
      </w:r>
      <w:r w:rsidR="00AC119A" w:rsidRPr="00510D0E">
        <w:rPr>
          <w:rFonts w:ascii="Times New Roman" w:hAnsi="Times New Roman" w:cs="Times New Roman"/>
          <w:b/>
          <w:sz w:val="24"/>
          <w:szCs w:val="24"/>
          <w:u w:val="single"/>
        </w:rPr>
        <w:t>Loan Doc</w:t>
      </w:r>
      <w:r w:rsidRPr="00510D0E">
        <w:rPr>
          <w:rFonts w:ascii="Times New Roman" w:hAnsi="Times New Roman" w:cs="Times New Roman"/>
          <w:b/>
          <w:sz w:val="24"/>
          <w:szCs w:val="24"/>
          <w:u w:val="single"/>
        </w:rPr>
        <w:t>uments</w:t>
      </w:r>
    </w:p>
    <w:p w14:paraId="58E37C8B" w14:textId="77777777" w:rsidR="00A20531" w:rsidRPr="00510D0E" w:rsidRDefault="00A20531"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Assignment of Plans and Permits </w:t>
      </w:r>
      <w:r w:rsidRPr="00510D0E">
        <w:rPr>
          <w:rFonts w:ascii="Times New Roman" w:hAnsi="Times New Roman" w:cs="Times New Roman"/>
          <w:sz w:val="24"/>
          <w:szCs w:val="24"/>
        </w:rPr>
        <w:t>(If property is land, or under construction)</w:t>
      </w:r>
    </w:p>
    <w:p w14:paraId="2A2DCECB" w14:textId="77777777" w:rsidR="00DB166E" w:rsidRPr="00510D0E" w:rsidRDefault="00DB166E"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Continuing Guaranty </w:t>
      </w:r>
      <w:r w:rsidRPr="00510D0E">
        <w:rPr>
          <w:rFonts w:ascii="Times New Roman" w:hAnsi="Times New Roman" w:cs="Times New Roman"/>
          <w:sz w:val="24"/>
          <w:szCs w:val="24"/>
        </w:rPr>
        <w:t>(If a personal guaranty is needed.)</w:t>
      </w:r>
    </w:p>
    <w:p w14:paraId="3A63039C" w14:textId="77777777" w:rsidR="00AC119A" w:rsidRPr="00510D0E" w:rsidRDefault="00AC119A"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Intercreditor Agreement </w:t>
      </w:r>
      <w:r w:rsidRPr="00510D0E">
        <w:rPr>
          <w:rFonts w:ascii="Times New Roman" w:hAnsi="Times New Roman" w:cs="Times New Roman"/>
          <w:sz w:val="24"/>
          <w:szCs w:val="24"/>
        </w:rPr>
        <w:t>(If a 2</w:t>
      </w:r>
      <w:r w:rsidRPr="00510D0E">
        <w:rPr>
          <w:rFonts w:ascii="Times New Roman" w:hAnsi="Times New Roman" w:cs="Times New Roman"/>
          <w:sz w:val="24"/>
          <w:szCs w:val="24"/>
          <w:vertAlign w:val="superscript"/>
        </w:rPr>
        <w:t>nd</w:t>
      </w:r>
      <w:r w:rsidRPr="00510D0E">
        <w:rPr>
          <w:rFonts w:ascii="Times New Roman" w:hAnsi="Times New Roman" w:cs="Times New Roman"/>
          <w:sz w:val="24"/>
          <w:szCs w:val="24"/>
        </w:rPr>
        <w:t xml:space="preserve"> TD Lender is placing loan concurrently with LOF’s 1</w:t>
      </w:r>
      <w:r w:rsidRPr="00510D0E">
        <w:rPr>
          <w:rFonts w:ascii="Times New Roman" w:hAnsi="Times New Roman" w:cs="Times New Roman"/>
          <w:sz w:val="24"/>
          <w:szCs w:val="24"/>
          <w:vertAlign w:val="superscript"/>
        </w:rPr>
        <w:t>st</w:t>
      </w:r>
      <w:r w:rsidRPr="00510D0E">
        <w:rPr>
          <w:rFonts w:ascii="Times New Roman" w:hAnsi="Times New Roman" w:cs="Times New Roman"/>
          <w:sz w:val="24"/>
          <w:szCs w:val="24"/>
        </w:rPr>
        <w:t xml:space="preserve"> TD.)</w:t>
      </w:r>
    </w:p>
    <w:p w14:paraId="038E448D" w14:textId="77777777" w:rsidR="00DB166E" w:rsidRPr="00510D0E" w:rsidRDefault="00DB166E"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SNDA </w:t>
      </w:r>
      <w:r w:rsidRPr="00510D0E">
        <w:rPr>
          <w:rFonts w:ascii="Times New Roman" w:hAnsi="Times New Roman" w:cs="Times New Roman"/>
          <w:sz w:val="24"/>
          <w:szCs w:val="24"/>
        </w:rPr>
        <w:t>(If property is occupied by major tenant; ask James if needed. Must be recorded.)</w:t>
      </w:r>
    </w:p>
    <w:p w14:paraId="03E896A4" w14:textId="677028E7" w:rsidR="00AC119A" w:rsidRPr="00510D0E" w:rsidRDefault="00AC119A"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Subordination Agreement </w:t>
      </w:r>
      <w:r w:rsidRPr="00510D0E">
        <w:rPr>
          <w:rFonts w:ascii="Times New Roman" w:hAnsi="Times New Roman" w:cs="Times New Roman"/>
          <w:sz w:val="24"/>
          <w:szCs w:val="24"/>
        </w:rPr>
        <w:t>(If an existing loan is subordinating to LOF’s 1</w:t>
      </w:r>
      <w:r w:rsidRPr="00510D0E">
        <w:rPr>
          <w:rFonts w:ascii="Times New Roman" w:hAnsi="Times New Roman" w:cs="Times New Roman"/>
          <w:sz w:val="24"/>
          <w:szCs w:val="24"/>
          <w:vertAlign w:val="superscript"/>
        </w:rPr>
        <w:t>st</w:t>
      </w:r>
      <w:r w:rsidRPr="00510D0E">
        <w:rPr>
          <w:rFonts w:ascii="Times New Roman" w:hAnsi="Times New Roman" w:cs="Times New Roman"/>
          <w:sz w:val="24"/>
          <w:szCs w:val="24"/>
        </w:rPr>
        <w:t xml:space="preserve"> TD</w:t>
      </w:r>
      <w:r w:rsidR="00383308">
        <w:rPr>
          <w:rFonts w:ascii="Times New Roman" w:hAnsi="Times New Roman" w:cs="Times New Roman"/>
          <w:sz w:val="24"/>
          <w:szCs w:val="24"/>
        </w:rPr>
        <w:t>)</w:t>
      </w:r>
    </w:p>
    <w:p w14:paraId="0CE7B4A6" w14:textId="77777777" w:rsidR="00AC119A" w:rsidRPr="00510D0E" w:rsidRDefault="00AC119A"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Environmental Indemnity </w:t>
      </w:r>
      <w:r w:rsidRPr="00510D0E">
        <w:rPr>
          <w:rFonts w:ascii="Times New Roman" w:hAnsi="Times New Roman" w:cs="Times New Roman"/>
          <w:sz w:val="24"/>
          <w:szCs w:val="24"/>
        </w:rPr>
        <w:t>(If property has potential environmental issues; ask James if needed.)</w:t>
      </w:r>
    </w:p>
    <w:p w14:paraId="3009F815" w14:textId="77777777" w:rsidR="00712099" w:rsidRPr="00510D0E" w:rsidRDefault="00712099" w:rsidP="00DB166E">
      <w:pPr>
        <w:pStyle w:val="ListParagraph"/>
        <w:numPr>
          <w:ilvl w:val="0"/>
          <w:numId w:val="9"/>
        </w:numPr>
        <w:rPr>
          <w:rFonts w:ascii="Times New Roman" w:hAnsi="Times New Roman" w:cs="Times New Roman"/>
          <w:b/>
          <w:sz w:val="24"/>
          <w:szCs w:val="24"/>
        </w:rPr>
      </w:pPr>
      <w:r w:rsidRPr="00510D0E">
        <w:rPr>
          <w:rFonts w:ascii="Times New Roman" w:hAnsi="Times New Roman" w:cs="Times New Roman"/>
          <w:b/>
          <w:sz w:val="24"/>
          <w:szCs w:val="24"/>
        </w:rPr>
        <w:t xml:space="preserve">UCC Filing </w:t>
      </w:r>
      <w:r w:rsidRPr="00510D0E">
        <w:rPr>
          <w:rFonts w:ascii="Times New Roman" w:hAnsi="Times New Roman" w:cs="Times New Roman"/>
          <w:sz w:val="24"/>
          <w:szCs w:val="24"/>
        </w:rPr>
        <w:t>(If we are encumbering equipment or other furnishings inside the subject property.)</w:t>
      </w:r>
    </w:p>
    <w:p w14:paraId="097F04D0" w14:textId="77777777" w:rsidR="004A05DE" w:rsidRPr="00510D0E" w:rsidRDefault="004A05DE" w:rsidP="004A05DE">
      <w:pPr>
        <w:ind w:left="360"/>
        <w:jc w:val="both"/>
        <w:rPr>
          <w:rFonts w:ascii="Times New Roman" w:hAnsi="Times New Roman" w:cs="Times New Roman"/>
          <w:b/>
          <w:sz w:val="24"/>
          <w:szCs w:val="24"/>
          <w:u w:val="single"/>
        </w:rPr>
      </w:pPr>
      <w:r w:rsidRPr="00510D0E">
        <w:rPr>
          <w:rFonts w:ascii="Times New Roman" w:hAnsi="Times New Roman" w:cs="Times New Roman"/>
          <w:sz w:val="24"/>
          <w:szCs w:val="24"/>
        </w:rPr>
        <w:t>Whenever an additional loan document is to be included in an escrow signing, it must be included in the Instructions and the Agreement in the list of Documents AND the list of Closing Documents, if it is a recordable document</w:t>
      </w:r>
      <w:r w:rsidRPr="009E4BAA">
        <w:rPr>
          <w:rFonts w:ascii="Times New Roman" w:hAnsi="Times New Roman" w:cs="Times New Roman"/>
          <w:bCs/>
          <w:sz w:val="24"/>
          <w:szCs w:val="24"/>
        </w:rPr>
        <w:t xml:space="preserve">. </w:t>
      </w:r>
    </w:p>
    <w:p w14:paraId="68E86877" w14:textId="77777777" w:rsidR="003C42F2" w:rsidRPr="00510D0E" w:rsidRDefault="00AC119A" w:rsidP="003C42F2">
      <w:pPr>
        <w:rPr>
          <w:rFonts w:ascii="Times New Roman" w:hAnsi="Times New Roman" w:cs="Times New Roman"/>
          <w:b/>
          <w:sz w:val="24"/>
          <w:szCs w:val="24"/>
          <w:u w:val="single"/>
        </w:rPr>
      </w:pPr>
      <w:r w:rsidRPr="00510D0E">
        <w:rPr>
          <w:rFonts w:ascii="Times New Roman" w:hAnsi="Times New Roman" w:cs="Times New Roman"/>
          <w:b/>
          <w:sz w:val="24"/>
          <w:szCs w:val="24"/>
          <w:u w:val="single"/>
        </w:rPr>
        <w:t>Special Scenarios</w:t>
      </w:r>
      <w:r w:rsidR="006A1979" w:rsidRPr="00510D0E">
        <w:rPr>
          <w:rFonts w:ascii="Times New Roman" w:hAnsi="Times New Roman" w:cs="Times New Roman"/>
          <w:b/>
          <w:sz w:val="24"/>
          <w:szCs w:val="24"/>
          <w:u w:val="single"/>
        </w:rPr>
        <w:t xml:space="preserve"> that require additional verbiage </w:t>
      </w:r>
      <w:r w:rsidR="00DB166E" w:rsidRPr="00510D0E">
        <w:rPr>
          <w:rFonts w:ascii="Times New Roman" w:hAnsi="Times New Roman" w:cs="Times New Roman"/>
          <w:b/>
          <w:sz w:val="24"/>
          <w:szCs w:val="24"/>
          <w:u w:val="single"/>
        </w:rPr>
        <w:t>(listed in alphabetical order)</w:t>
      </w:r>
    </w:p>
    <w:p w14:paraId="667FFDB3" w14:textId="77777777" w:rsidR="009E3E89" w:rsidRDefault="009E3E89" w:rsidP="00E634E7">
      <w:pPr>
        <w:pStyle w:val="ListParagraph"/>
        <w:numPr>
          <w:ilvl w:val="0"/>
          <w:numId w:val="7"/>
        </w:numPr>
        <w:rPr>
          <w:rFonts w:ascii="Times New Roman" w:hAnsi="Times New Roman" w:cs="Times New Roman"/>
          <w:b/>
          <w:sz w:val="24"/>
          <w:szCs w:val="24"/>
        </w:rPr>
        <w:sectPr w:rsidR="009E3E89" w:rsidSect="00E549C1">
          <w:pgSz w:w="12240" w:h="15840"/>
          <w:pgMar w:top="1440" w:right="1080" w:bottom="1440" w:left="1080" w:header="720" w:footer="720" w:gutter="0"/>
          <w:cols w:space="720"/>
          <w:docGrid w:linePitch="360"/>
        </w:sectPr>
      </w:pPr>
    </w:p>
    <w:p w14:paraId="36FC9351" w14:textId="61B30DB7" w:rsidR="00E634E7" w:rsidRPr="00510D0E" w:rsidRDefault="00E634E7" w:rsidP="00E634E7">
      <w:pPr>
        <w:pStyle w:val="ListParagraph"/>
        <w:numPr>
          <w:ilvl w:val="0"/>
          <w:numId w:val="7"/>
        </w:numPr>
        <w:rPr>
          <w:rFonts w:ascii="Times New Roman" w:hAnsi="Times New Roman" w:cs="Times New Roman"/>
          <w:b/>
          <w:sz w:val="24"/>
          <w:szCs w:val="24"/>
        </w:rPr>
      </w:pPr>
      <w:r w:rsidRPr="000022C3">
        <w:rPr>
          <w:rFonts w:ascii="Times New Roman" w:hAnsi="Times New Roman" w:cs="Times New Roman"/>
          <w:b/>
          <w:sz w:val="24"/>
          <w:szCs w:val="24"/>
        </w:rPr>
        <w:t>Change of title</w:t>
      </w:r>
    </w:p>
    <w:p w14:paraId="12AC6E75" w14:textId="77777777" w:rsidR="000E33B0" w:rsidRPr="00510D0E" w:rsidRDefault="000E33B0"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Condominium Units</w:t>
      </w:r>
    </w:p>
    <w:p w14:paraId="7C1644C9" w14:textId="77777777" w:rsidR="00E634E7" w:rsidRPr="00510D0E" w:rsidRDefault="00E634E7"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Deferred fee</w:t>
      </w:r>
    </w:p>
    <w:p w14:paraId="7D59BB64" w14:textId="2664F11E" w:rsidR="008F2E45" w:rsidRDefault="008F2E45"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Dry Funding</w:t>
      </w:r>
    </w:p>
    <w:p w14:paraId="0C6FA70C" w14:textId="4CF8B30C" w:rsidR="00EA5769" w:rsidRPr="00510D0E" w:rsidRDefault="00EA5769" w:rsidP="00E634E7">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Evaluation/Processing Fee</w:t>
      </w:r>
    </w:p>
    <w:p w14:paraId="0982D359" w14:textId="10F430D9" w:rsidR="00276DEF" w:rsidRPr="00510D0E" w:rsidRDefault="00276DEF"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February Fundings</w:t>
      </w:r>
    </w:p>
    <w:p w14:paraId="7676EC94" w14:textId="43251875" w:rsidR="001412BC" w:rsidRPr="00510D0E" w:rsidRDefault="001412BC" w:rsidP="001412BC">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 xml:space="preserve">Holdback for future advances </w:t>
      </w:r>
    </w:p>
    <w:p w14:paraId="4B5ED058" w14:textId="77777777" w:rsidR="00E634E7" w:rsidRPr="00510D0E" w:rsidRDefault="00E634E7"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Interest Rate Bump</w:t>
      </w:r>
    </w:p>
    <w:p w14:paraId="0F6B8D13" w14:textId="77777777" w:rsidR="00E634E7" w:rsidRPr="00510D0E" w:rsidRDefault="00E634E7"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Interest Reserve</w:t>
      </w:r>
    </w:p>
    <w:p w14:paraId="2C0FC1DC" w14:textId="77777777" w:rsidR="004A2855" w:rsidRPr="00510D0E" w:rsidRDefault="004A2855"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Junior Financing (Subordination Agreement and/or Intercreditor)</w:t>
      </w:r>
    </w:p>
    <w:p w14:paraId="738CD1FC" w14:textId="77777777" w:rsidR="00E604C3" w:rsidRPr="00510D0E" w:rsidRDefault="00E604C3"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Land</w:t>
      </w:r>
    </w:p>
    <w:p w14:paraId="7C60B22B" w14:textId="77777777" w:rsidR="00AC119A" w:rsidRPr="00510D0E" w:rsidRDefault="00AC119A"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Mechanic’s lien indemnity</w:t>
      </w:r>
    </w:p>
    <w:p w14:paraId="24A0251E" w14:textId="77777777" w:rsidR="0072128D" w:rsidRPr="00510D0E" w:rsidRDefault="0072128D"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Multiple Counties</w:t>
      </w:r>
    </w:p>
    <w:p w14:paraId="2EBCAF5D" w14:textId="77777777" w:rsidR="00E84C5D" w:rsidRPr="00510D0E" w:rsidRDefault="00E84C5D"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Multiple Extensions</w:t>
      </w:r>
    </w:p>
    <w:p w14:paraId="17A056DC" w14:textId="13082A63" w:rsidR="003C42F2" w:rsidRPr="00510D0E" w:rsidRDefault="003C42F2"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One Month Loan</w:t>
      </w:r>
    </w:p>
    <w:p w14:paraId="7D30E1C0" w14:textId="77777777" w:rsidR="00AB4540" w:rsidRPr="00510D0E" w:rsidRDefault="00AB4540"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Partial Reconveyance</w:t>
      </w:r>
    </w:p>
    <w:p w14:paraId="57518CEB" w14:textId="77777777" w:rsidR="00E634E7" w:rsidRPr="00510D0E" w:rsidRDefault="00E634E7"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Power of Attorney</w:t>
      </w:r>
    </w:p>
    <w:p w14:paraId="6E97EB1C" w14:textId="77777777" w:rsidR="00856B29" w:rsidRPr="00510D0E" w:rsidRDefault="00856B29"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Project Costs Reserve</w:t>
      </w:r>
    </w:p>
    <w:p w14:paraId="552385E9" w14:textId="77777777" w:rsidR="006A1979" w:rsidRPr="00510D0E" w:rsidRDefault="006A1979" w:rsidP="00E634E7">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lastRenderedPageBreak/>
        <w:t>Reverse 1031 Exchange</w:t>
      </w:r>
    </w:p>
    <w:p w14:paraId="69E35BE3" w14:textId="071E7DE3" w:rsidR="008F07AA" w:rsidRDefault="008F07AA" w:rsidP="00DB166E">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Rate based on an index</w:t>
      </w:r>
    </w:p>
    <w:p w14:paraId="4ED5157C" w14:textId="383F27B7" w:rsidR="00DB166E" w:rsidRPr="00510D0E" w:rsidRDefault="00DB166E" w:rsidP="00DB166E">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SNDA</w:t>
      </w:r>
    </w:p>
    <w:p w14:paraId="5FA607B8" w14:textId="77777777" w:rsidR="00A20531" w:rsidRPr="00510D0E" w:rsidRDefault="00A20531" w:rsidP="00DA547A">
      <w:pPr>
        <w:pStyle w:val="ListParagraph"/>
        <w:numPr>
          <w:ilvl w:val="0"/>
          <w:numId w:val="7"/>
        </w:numPr>
        <w:rPr>
          <w:rFonts w:ascii="Times New Roman" w:hAnsi="Times New Roman" w:cs="Times New Roman"/>
          <w:b/>
          <w:sz w:val="24"/>
          <w:szCs w:val="24"/>
        </w:rPr>
      </w:pPr>
      <w:r w:rsidRPr="00510D0E">
        <w:rPr>
          <w:rFonts w:ascii="Times New Roman" w:hAnsi="Times New Roman" w:cs="Times New Roman"/>
          <w:b/>
          <w:sz w:val="24"/>
          <w:szCs w:val="24"/>
        </w:rPr>
        <w:t>Under Construction</w:t>
      </w:r>
    </w:p>
    <w:p w14:paraId="5734A779" w14:textId="77777777" w:rsidR="009E3E89" w:rsidRPr="00383308" w:rsidRDefault="009E3E89" w:rsidP="00383308">
      <w:pPr>
        <w:ind w:left="360"/>
        <w:rPr>
          <w:rFonts w:ascii="Times New Roman" w:hAnsi="Times New Roman" w:cs="Times New Roman"/>
          <w:b/>
          <w:sz w:val="24"/>
          <w:szCs w:val="24"/>
        </w:rPr>
        <w:sectPr w:rsidR="009E3E89" w:rsidRPr="00383308" w:rsidSect="00E549C1">
          <w:type w:val="continuous"/>
          <w:pgSz w:w="12240" w:h="15840"/>
          <w:pgMar w:top="1440" w:right="1080" w:bottom="1440" w:left="1080" w:header="720" w:footer="720" w:gutter="0"/>
          <w:cols w:num="2" w:space="720"/>
          <w:docGrid w:linePitch="360"/>
        </w:sectPr>
      </w:pPr>
    </w:p>
    <w:p w14:paraId="7F82F73B" w14:textId="77777777" w:rsidR="00DA547A" w:rsidRPr="00383308" w:rsidRDefault="00DA547A" w:rsidP="00383308">
      <w:pPr>
        <w:rPr>
          <w:rFonts w:ascii="Times New Roman" w:hAnsi="Times New Roman" w:cs="Times New Roman"/>
          <w:b/>
          <w:sz w:val="24"/>
          <w:szCs w:val="24"/>
        </w:rPr>
      </w:pPr>
    </w:p>
    <w:p w14:paraId="5E538705" w14:textId="77777777" w:rsidR="00193F00" w:rsidRPr="00510D0E" w:rsidRDefault="00193F00" w:rsidP="00193F00">
      <w:pPr>
        <w:rPr>
          <w:rFonts w:ascii="Times New Roman" w:hAnsi="Times New Roman" w:cs="Times New Roman"/>
          <w:b/>
          <w:color w:val="2E74B5" w:themeColor="accent1" w:themeShade="BF"/>
          <w:sz w:val="24"/>
          <w:szCs w:val="24"/>
          <w:u w:val="single"/>
        </w:rPr>
      </w:pPr>
      <w:bookmarkStart w:id="1" w:name="Changeoftitle"/>
      <w:r w:rsidRPr="00510D0E">
        <w:rPr>
          <w:rFonts w:ascii="Times New Roman" w:hAnsi="Times New Roman" w:cs="Times New Roman"/>
          <w:b/>
          <w:color w:val="2E74B5" w:themeColor="accent1" w:themeShade="BF"/>
          <w:sz w:val="24"/>
          <w:szCs w:val="24"/>
          <w:u w:val="single"/>
        </w:rPr>
        <w:t>Change of title</w:t>
      </w:r>
    </w:p>
    <w:bookmarkEnd w:id="1"/>
    <w:p w14:paraId="456FBCEF" w14:textId="77777777" w:rsidR="00193F00" w:rsidRPr="00987A24" w:rsidRDefault="00193F00" w:rsidP="006D0A46">
      <w:pPr>
        <w:rPr>
          <w:rFonts w:ascii="Times New Roman" w:hAnsi="Times New Roman" w:cs="Times New Roman"/>
          <w:sz w:val="24"/>
          <w:szCs w:val="24"/>
          <w:u w:val="single"/>
        </w:rPr>
      </w:pPr>
      <w:r w:rsidRPr="00987A24">
        <w:rPr>
          <w:rFonts w:ascii="Times New Roman" w:hAnsi="Times New Roman" w:cs="Times New Roman"/>
          <w:sz w:val="24"/>
          <w:szCs w:val="24"/>
          <w:highlight w:val="lightGray"/>
        </w:rPr>
        <w:t>Allowing a Borrower to change vesting to an affiliated entity. Borrower must be the principal of said entity.</w:t>
      </w:r>
      <w:r w:rsidRPr="00987A24">
        <w:rPr>
          <w:rFonts w:ascii="Times New Roman" w:hAnsi="Times New Roman" w:cs="Times New Roman"/>
          <w:sz w:val="24"/>
          <w:szCs w:val="24"/>
        </w:rPr>
        <w:t xml:space="preserve"> </w:t>
      </w:r>
    </w:p>
    <w:p w14:paraId="6AAFE8CD" w14:textId="70DD9AD3" w:rsidR="0055308B" w:rsidRPr="00987A24" w:rsidRDefault="0055308B" w:rsidP="006D0A46">
      <w:pPr>
        <w:rPr>
          <w:rFonts w:ascii="Times New Roman" w:hAnsi="Times New Roman" w:cs="Times New Roman"/>
          <w:sz w:val="24"/>
          <w:szCs w:val="24"/>
          <w:u w:val="single"/>
        </w:rPr>
      </w:pPr>
      <w:r w:rsidRPr="00987A24">
        <w:rPr>
          <w:rFonts w:ascii="Times New Roman" w:hAnsi="Times New Roman" w:cs="Times New Roman"/>
          <w:sz w:val="24"/>
          <w:szCs w:val="24"/>
          <w:highlight w:val="lightGray"/>
          <w:u w:val="single"/>
        </w:rPr>
        <w:t xml:space="preserve">Agreement, </w:t>
      </w:r>
      <w:r w:rsidR="00577D44" w:rsidRPr="00987A24">
        <w:rPr>
          <w:rFonts w:ascii="Times New Roman" w:hAnsi="Times New Roman" w:cs="Times New Roman"/>
          <w:sz w:val="24"/>
          <w:szCs w:val="24"/>
          <w:highlight w:val="lightGray"/>
          <w:u w:val="single"/>
        </w:rPr>
        <w:t xml:space="preserve">Section </w:t>
      </w:r>
      <w:r w:rsidR="00AC2ECA" w:rsidRPr="00987A24">
        <w:rPr>
          <w:rFonts w:ascii="Times New Roman" w:hAnsi="Times New Roman" w:cs="Times New Roman"/>
          <w:sz w:val="24"/>
          <w:szCs w:val="24"/>
          <w:highlight w:val="lightGray"/>
          <w:u w:val="single"/>
        </w:rPr>
        <w:t>8</w:t>
      </w:r>
      <w:r w:rsidRPr="00987A24">
        <w:rPr>
          <w:rFonts w:ascii="Times New Roman" w:hAnsi="Times New Roman" w:cs="Times New Roman"/>
          <w:sz w:val="24"/>
          <w:szCs w:val="24"/>
          <w:highlight w:val="lightGray"/>
          <w:u w:val="single"/>
        </w:rPr>
        <w:t xml:space="preserve"> (Miscellaneous Provisions)</w:t>
      </w:r>
    </w:p>
    <w:p w14:paraId="7982E15A" w14:textId="38D76FAF" w:rsidR="0055308B" w:rsidRPr="00434298" w:rsidRDefault="0055308B" w:rsidP="006D0A46">
      <w:pPr>
        <w:spacing w:line="480" w:lineRule="auto"/>
        <w:ind w:left="720"/>
        <w:rPr>
          <w:rFonts w:ascii="Times New Roman" w:hAnsi="Times New Roman" w:cs="Times New Roman"/>
          <w:bCs/>
          <w:iCs/>
          <w:sz w:val="24"/>
          <w:szCs w:val="24"/>
        </w:rPr>
      </w:pPr>
      <w:r w:rsidRPr="00434298">
        <w:rPr>
          <w:rFonts w:ascii="Times New Roman" w:hAnsi="Times New Roman" w:cs="Times New Roman"/>
          <w:bCs/>
          <w:iCs/>
          <w:sz w:val="24"/>
          <w:szCs w:val="24"/>
        </w:rPr>
        <w:t>“</w:t>
      </w:r>
      <w:r w:rsidR="006D0A46">
        <w:rPr>
          <w:rFonts w:ascii="Times New Roman" w:hAnsi="Times New Roman" w:cs="Times New Roman"/>
          <w:bCs/>
          <w:iCs/>
          <w:sz w:val="24"/>
          <w:szCs w:val="24"/>
        </w:rPr>
        <w:t>(</w:t>
      </w:r>
      <w:r w:rsidR="00AC2ECA">
        <w:rPr>
          <w:rFonts w:ascii="Times New Roman" w:hAnsi="Times New Roman" w:cs="Times New Roman"/>
          <w:bCs/>
          <w:iCs/>
          <w:sz w:val="24"/>
          <w:szCs w:val="24"/>
        </w:rPr>
        <w:t>l</w:t>
      </w:r>
      <w:r w:rsidR="006D0A46">
        <w:rPr>
          <w:rFonts w:ascii="Times New Roman" w:hAnsi="Times New Roman" w:cs="Times New Roman"/>
          <w:bCs/>
          <w:iCs/>
          <w:sz w:val="24"/>
          <w:szCs w:val="24"/>
        </w:rPr>
        <w:t>)</w:t>
      </w:r>
      <w:r w:rsidR="006D0A46">
        <w:rPr>
          <w:rFonts w:ascii="Times New Roman" w:hAnsi="Times New Roman" w:cs="Times New Roman"/>
          <w:bCs/>
          <w:iCs/>
          <w:sz w:val="24"/>
          <w:szCs w:val="24"/>
        </w:rPr>
        <w:tab/>
      </w:r>
      <w:r w:rsidRPr="00434298">
        <w:rPr>
          <w:rFonts w:ascii="Times New Roman" w:hAnsi="Times New Roman" w:cs="Times New Roman"/>
          <w:bCs/>
          <w:iCs/>
          <w:sz w:val="24"/>
          <w:szCs w:val="24"/>
        </w:rPr>
        <w:t>Notwithstanding anything to the contrary in the Loan Documents, Borrower shall be permitted to transfer the Property to an entity owned or contr</w:t>
      </w:r>
      <w:r w:rsidR="00D0315A" w:rsidRPr="00434298">
        <w:rPr>
          <w:rFonts w:ascii="Times New Roman" w:hAnsi="Times New Roman" w:cs="Times New Roman"/>
          <w:bCs/>
          <w:iCs/>
          <w:sz w:val="24"/>
          <w:szCs w:val="24"/>
        </w:rPr>
        <w:t>olled by Borrower</w:t>
      </w:r>
      <w:r w:rsidRPr="00434298">
        <w:rPr>
          <w:rFonts w:ascii="Times New Roman" w:hAnsi="Times New Roman" w:cs="Times New Roman"/>
          <w:bCs/>
          <w:iCs/>
          <w:sz w:val="24"/>
          <w:szCs w:val="24"/>
        </w:rPr>
        <w:t xml:space="preserve"> without further consent of Lender.</w:t>
      </w:r>
      <w:r w:rsidR="00434298">
        <w:rPr>
          <w:rFonts w:ascii="Times New Roman" w:hAnsi="Times New Roman" w:cs="Times New Roman"/>
          <w:bCs/>
          <w:iCs/>
          <w:sz w:val="24"/>
          <w:szCs w:val="24"/>
        </w:rPr>
        <w:t>”</w:t>
      </w:r>
      <w:r w:rsidRPr="00434298">
        <w:rPr>
          <w:rFonts w:ascii="Times New Roman" w:hAnsi="Times New Roman" w:cs="Times New Roman"/>
          <w:bCs/>
          <w:iCs/>
          <w:sz w:val="24"/>
          <w:szCs w:val="24"/>
        </w:rPr>
        <w:t xml:space="preserve"> </w:t>
      </w:r>
      <w:r w:rsidRPr="00434298">
        <w:rPr>
          <w:rFonts w:ascii="Times New Roman" w:hAnsi="Times New Roman" w:cs="Times New Roman"/>
          <w:bCs/>
          <w:iCs/>
          <w:sz w:val="24"/>
          <w:szCs w:val="24"/>
        </w:rPr>
        <w:tab/>
      </w:r>
    </w:p>
    <w:p w14:paraId="2D0C3494" w14:textId="77777777" w:rsidR="000E33B0" w:rsidRPr="00510D0E" w:rsidRDefault="000E33B0" w:rsidP="000E33B0">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Condominium Units</w:t>
      </w:r>
    </w:p>
    <w:p w14:paraId="4849E769" w14:textId="77777777" w:rsidR="00E604C3" w:rsidRPr="00987A24" w:rsidRDefault="00E604C3" w:rsidP="006D0A46">
      <w:pPr>
        <w:rPr>
          <w:rFonts w:ascii="Times New Roman" w:hAnsi="Times New Roman" w:cs="Times New Roman"/>
          <w:sz w:val="24"/>
          <w:szCs w:val="24"/>
        </w:rPr>
      </w:pPr>
      <w:r w:rsidRPr="00987A24">
        <w:rPr>
          <w:rFonts w:ascii="Times New Roman" w:hAnsi="Times New Roman" w:cs="Times New Roman"/>
          <w:sz w:val="24"/>
          <w:szCs w:val="24"/>
          <w:highlight w:val="lightGray"/>
        </w:rPr>
        <w:t>For condominium units, LOF must be listed as mortgage on both the HOA insurance, as well as Borrower’s walls-in (H06) policy. Escrow officer must also confirm that the HOA is not currently in any litigation.</w:t>
      </w:r>
      <w:r w:rsidRPr="00987A24">
        <w:rPr>
          <w:rFonts w:ascii="Times New Roman" w:hAnsi="Times New Roman" w:cs="Times New Roman"/>
          <w:sz w:val="24"/>
          <w:szCs w:val="24"/>
        </w:rPr>
        <w:t xml:space="preserve"> </w:t>
      </w:r>
    </w:p>
    <w:p w14:paraId="563F7239" w14:textId="754FA5CA" w:rsidR="00E604C3" w:rsidRPr="00987A24" w:rsidRDefault="00E604C3" w:rsidP="006D0A46">
      <w:pPr>
        <w:rPr>
          <w:rFonts w:ascii="Times New Roman" w:hAnsi="Times New Roman" w:cs="Times New Roman"/>
          <w:sz w:val="24"/>
          <w:szCs w:val="24"/>
          <w:u w:val="single"/>
        </w:rPr>
      </w:pPr>
      <w:r w:rsidRPr="00987A24">
        <w:rPr>
          <w:rFonts w:ascii="Times New Roman" w:hAnsi="Times New Roman" w:cs="Times New Roman"/>
          <w:sz w:val="24"/>
          <w:szCs w:val="24"/>
          <w:highlight w:val="lightGray"/>
          <w:u w:val="single"/>
        </w:rPr>
        <w:t>Agreement, Section</w:t>
      </w:r>
      <w:r w:rsidR="00EB1A00" w:rsidRPr="00987A24">
        <w:rPr>
          <w:rFonts w:ascii="Times New Roman" w:hAnsi="Times New Roman" w:cs="Times New Roman"/>
          <w:sz w:val="24"/>
          <w:szCs w:val="24"/>
          <w:highlight w:val="lightGray"/>
          <w:u w:val="single"/>
        </w:rPr>
        <w:t xml:space="preserve"> 4a(i) </w:t>
      </w:r>
      <w:r w:rsidRPr="00987A24">
        <w:rPr>
          <w:rFonts w:ascii="Times New Roman" w:hAnsi="Times New Roman" w:cs="Times New Roman"/>
          <w:sz w:val="24"/>
          <w:szCs w:val="24"/>
          <w:highlight w:val="lightGray"/>
          <w:u w:val="single"/>
        </w:rPr>
        <w:t xml:space="preserve">AND Escrow Instructions, Section </w:t>
      </w:r>
      <w:r w:rsidR="00EB1A00" w:rsidRPr="00987A24">
        <w:rPr>
          <w:rFonts w:ascii="Times New Roman" w:hAnsi="Times New Roman" w:cs="Times New Roman"/>
          <w:sz w:val="24"/>
          <w:szCs w:val="24"/>
          <w:highlight w:val="lightGray"/>
          <w:u w:val="single"/>
        </w:rPr>
        <w:t xml:space="preserve">5d(i) </w:t>
      </w:r>
      <w:r w:rsidRPr="00987A24">
        <w:rPr>
          <w:rFonts w:ascii="Times New Roman" w:hAnsi="Times New Roman" w:cs="Times New Roman"/>
          <w:sz w:val="24"/>
          <w:szCs w:val="24"/>
          <w:highlight w:val="lightGray"/>
          <w:u w:val="single"/>
        </w:rPr>
        <w:t>(Instructions to Settlement Agent and Borrower’s Obligations Prior to Closing</w:t>
      </w:r>
      <w:r w:rsidRPr="00734215">
        <w:rPr>
          <w:rFonts w:ascii="Times New Roman" w:hAnsi="Times New Roman" w:cs="Times New Roman"/>
          <w:sz w:val="24"/>
          <w:szCs w:val="24"/>
          <w:highlight w:val="lightGray"/>
          <w:u w:val="single"/>
          <w:shd w:val="clear" w:color="auto" w:fill="E7E6E6" w:themeFill="background2"/>
        </w:rPr>
        <w:t>)</w:t>
      </w:r>
      <w:r w:rsidR="001F06F9" w:rsidRPr="00734215">
        <w:rPr>
          <w:rFonts w:ascii="Times New Roman" w:hAnsi="Times New Roman" w:cs="Times New Roman"/>
          <w:sz w:val="24"/>
          <w:szCs w:val="24"/>
          <w:u w:val="single"/>
          <w:shd w:val="clear" w:color="auto" w:fill="E7E6E6" w:themeFill="background2"/>
        </w:rPr>
        <w:t xml:space="preserve"> –</w:t>
      </w:r>
      <w:r w:rsidR="001F06F9" w:rsidRPr="00734215">
        <w:rPr>
          <w:rFonts w:ascii="Times New Roman" w:hAnsi="Times New Roman" w:cs="Times New Roman"/>
          <w:b/>
          <w:bCs/>
          <w:sz w:val="24"/>
          <w:szCs w:val="24"/>
          <w:u w:val="single"/>
          <w:shd w:val="clear" w:color="auto" w:fill="E7E6E6" w:themeFill="background2"/>
        </w:rPr>
        <w:t xml:space="preserve"> ADD</w:t>
      </w:r>
      <w:r w:rsidR="001F06F9" w:rsidRPr="00734215">
        <w:rPr>
          <w:rFonts w:ascii="Times New Roman" w:hAnsi="Times New Roman" w:cs="Times New Roman"/>
          <w:sz w:val="24"/>
          <w:szCs w:val="24"/>
          <w:u w:val="single"/>
          <w:shd w:val="clear" w:color="auto" w:fill="E7E6E6" w:themeFill="background2"/>
        </w:rPr>
        <w:t xml:space="preserve"> the </w:t>
      </w:r>
      <w:r w:rsidR="00D14B6A">
        <w:rPr>
          <w:rFonts w:ascii="Times New Roman" w:hAnsi="Times New Roman" w:cs="Times New Roman"/>
          <w:sz w:val="24"/>
          <w:szCs w:val="24"/>
          <w:u w:val="single"/>
          <w:shd w:val="clear" w:color="auto" w:fill="E7E6E6" w:themeFill="background2"/>
        </w:rPr>
        <w:t xml:space="preserve">subsection (i) </w:t>
      </w:r>
      <w:r w:rsidR="001F06F9" w:rsidRPr="00734215">
        <w:rPr>
          <w:rFonts w:ascii="Times New Roman" w:hAnsi="Times New Roman" w:cs="Times New Roman"/>
          <w:sz w:val="24"/>
          <w:szCs w:val="24"/>
          <w:u w:val="single"/>
          <w:shd w:val="clear" w:color="auto" w:fill="E7E6E6" w:themeFill="background2"/>
        </w:rPr>
        <w:t>to below the insurance s</w:t>
      </w:r>
      <w:r w:rsidR="00734215" w:rsidRPr="00734215">
        <w:rPr>
          <w:rFonts w:ascii="Times New Roman" w:hAnsi="Times New Roman" w:cs="Times New Roman"/>
          <w:sz w:val="24"/>
          <w:szCs w:val="24"/>
          <w:u w:val="single"/>
          <w:shd w:val="clear" w:color="auto" w:fill="E7E6E6" w:themeFill="background2"/>
        </w:rPr>
        <w:t>e</w:t>
      </w:r>
      <w:r w:rsidR="001F06F9" w:rsidRPr="00734215">
        <w:rPr>
          <w:rFonts w:ascii="Times New Roman" w:hAnsi="Times New Roman" w:cs="Times New Roman"/>
          <w:sz w:val="24"/>
          <w:szCs w:val="24"/>
          <w:u w:val="single"/>
          <w:shd w:val="clear" w:color="auto" w:fill="E7E6E6" w:themeFill="background2"/>
        </w:rPr>
        <w:t>ction</w:t>
      </w:r>
      <w:r w:rsidR="00D67C87">
        <w:rPr>
          <w:rFonts w:ascii="Times New Roman" w:hAnsi="Times New Roman" w:cs="Times New Roman"/>
          <w:sz w:val="24"/>
          <w:szCs w:val="24"/>
          <w:u w:val="single"/>
          <w:shd w:val="clear" w:color="auto" w:fill="E7E6E6" w:themeFill="background2"/>
        </w:rPr>
        <w:t xml:space="preserve"> (after</w:t>
      </w:r>
      <w:r w:rsidR="00453CE3">
        <w:rPr>
          <w:rFonts w:ascii="Times New Roman" w:hAnsi="Times New Roman" w:cs="Times New Roman"/>
          <w:sz w:val="24"/>
          <w:szCs w:val="24"/>
          <w:u w:val="single"/>
          <w:shd w:val="clear" w:color="auto" w:fill="E7E6E6" w:themeFill="background2"/>
        </w:rPr>
        <w:t xml:space="preserve"> “The term Improvements…..the Property;”</w:t>
      </w:r>
      <w:r w:rsidR="001F06F9" w:rsidRPr="00734215">
        <w:rPr>
          <w:rFonts w:ascii="Times New Roman" w:hAnsi="Times New Roman" w:cs="Times New Roman"/>
          <w:sz w:val="24"/>
          <w:szCs w:val="24"/>
          <w:u w:val="single"/>
          <w:shd w:val="clear" w:color="auto" w:fill="E7E6E6" w:themeFill="background2"/>
        </w:rPr>
        <w:t xml:space="preserve">. </w:t>
      </w:r>
    </w:p>
    <w:p w14:paraId="50A2C4D5" w14:textId="3C70D637" w:rsidR="00766883" w:rsidRDefault="00E604C3" w:rsidP="00D67C87">
      <w:pPr>
        <w:spacing w:after="0" w:line="480" w:lineRule="auto"/>
        <w:ind w:left="720"/>
        <w:jc w:val="both"/>
        <w:rPr>
          <w:rFonts w:ascii="Times New Roman" w:hAnsi="Times New Roman" w:cs="Times New Roman"/>
          <w:bCs/>
          <w:iCs/>
          <w:sz w:val="24"/>
          <w:szCs w:val="24"/>
        </w:rPr>
      </w:pPr>
      <w:r w:rsidRPr="00B73C36">
        <w:rPr>
          <w:rFonts w:ascii="Times New Roman" w:hAnsi="Times New Roman" w:cs="Times New Roman"/>
          <w:bCs/>
          <w:iCs/>
          <w:sz w:val="24"/>
          <w:szCs w:val="24"/>
        </w:rPr>
        <w:t>“</w:t>
      </w:r>
      <w:r w:rsidR="00766883">
        <w:rPr>
          <w:rFonts w:ascii="Times New Roman" w:hAnsi="Times New Roman" w:cs="Times New Roman"/>
          <w:bCs/>
          <w:iCs/>
          <w:sz w:val="24"/>
          <w:szCs w:val="24"/>
        </w:rPr>
        <w:t>..</w:t>
      </w:r>
      <w:r w:rsidR="00766883" w:rsidRPr="00766883">
        <w:rPr>
          <w:rFonts w:ascii="Times New Roman" w:hAnsi="Times New Roman" w:cs="Times New Roman"/>
          <w:sz w:val="24"/>
          <w:szCs w:val="24"/>
        </w:rPr>
        <w:t xml:space="preserve">from fire or other perils covered within the scope of a standard extended coverage endorsement.  The term </w:t>
      </w:r>
      <w:r w:rsidR="00766883" w:rsidRPr="00766883">
        <w:rPr>
          <w:rFonts w:ascii="Times New Roman" w:hAnsi="Times New Roman" w:cs="Times New Roman"/>
          <w:b/>
          <w:sz w:val="24"/>
          <w:szCs w:val="24"/>
        </w:rPr>
        <w:t>Improvements</w:t>
      </w:r>
      <w:r w:rsidR="00766883" w:rsidRPr="00766883">
        <w:rPr>
          <w:rFonts w:ascii="Times New Roman" w:hAnsi="Times New Roman" w:cs="Times New Roman"/>
          <w:sz w:val="24"/>
          <w:szCs w:val="24"/>
        </w:rPr>
        <w:t xml:space="preserve"> means buildings or structures attached to the Property;</w:t>
      </w:r>
    </w:p>
    <w:p w14:paraId="5B0DCEB2" w14:textId="2C764787" w:rsidR="00E604C3" w:rsidRPr="00B73C36" w:rsidRDefault="00E604C3" w:rsidP="001E6BE7">
      <w:pPr>
        <w:spacing w:line="480" w:lineRule="auto"/>
        <w:ind w:left="2160" w:hanging="720"/>
        <w:rPr>
          <w:rFonts w:ascii="Times New Roman" w:hAnsi="Times New Roman" w:cs="Times New Roman"/>
          <w:bCs/>
          <w:iCs/>
          <w:sz w:val="24"/>
          <w:szCs w:val="24"/>
        </w:rPr>
      </w:pPr>
      <w:r w:rsidRPr="00B73C36">
        <w:rPr>
          <w:rFonts w:ascii="Times New Roman" w:hAnsi="Times New Roman" w:cs="Times New Roman"/>
          <w:bCs/>
          <w:iCs/>
          <w:sz w:val="24"/>
          <w:szCs w:val="24"/>
        </w:rPr>
        <w:t xml:space="preserve">(i) </w:t>
      </w:r>
      <w:r w:rsidRPr="00B73C36">
        <w:rPr>
          <w:rFonts w:ascii="Times New Roman" w:hAnsi="Times New Roman" w:cs="Times New Roman"/>
          <w:bCs/>
          <w:iCs/>
          <w:sz w:val="24"/>
          <w:szCs w:val="24"/>
        </w:rPr>
        <w:tab/>
        <w:t xml:space="preserve"> Lender must be listed as mortgagee on both the HOA condominium insurance policy and Borrower’s H06 walls-in coverage policy. Settlement Agent is also hereby instructed to confirm with the HOA that it is not currently involved in litigation.”</w:t>
      </w:r>
    </w:p>
    <w:p w14:paraId="3829E894" w14:textId="1D9BA93C" w:rsidR="00193F00" w:rsidRPr="00510D0E" w:rsidRDefault="00193F00" w:rsidP="00193F00">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Deferred fee</w:t>
      </w:r>
    </w:p>
    <w:p w14:paraId="3ACC44BE" w14:textId="77777777" w:rsidR="00193F00" w:rsidRPr="00987A24" w:rsidRDefault="00193F00" w:rsidP="00AC2ECA">
      <w:pPr>
        <w:rPr>
          <w:rFonts w:ascii="Times New Roman" w:hAnsi="Times New Roman" w:cs="Times New Roman"/>
          <w:sz w:val="24"/>
          <w:szCs w:val="24"/>
          <w:highlight w:val="lightGray"/>
        </w:rPr>
      </w:pPr>
      <w:r w:rsidRPr="00987A24">
        <w:rPr>
          <w:rFonts w:ascii="Times New Roman" w:hAnsi="Times New Roman" w:cs="Times New Roman"/>
          <w:sz w:val="24"/>
          <w:szCs w:val="24"/>
          <w:highlight w:val="lightGray"/>
        </w:rPr>
        <w:t xml:space="preserve">Applicable when only part of the Origination fee is being collected at Funding, and the remainder is payable at Maturity or when loan is paid off. </w:t>
      </w:r>
    </w:p>
    <w:p w14:paraId="4975F1BC" w14:textId="452862E9" w:rsidR="00193F00" w:rsidRPr="00987A24" w:rsidRDefault="001412BC" w:rsidP="00AC2ECA">
      <w:pPr>
        <w:rPr>
          <w:rFonts w:ascii="Times New Roman" w:hAnsi="Times New Roman" w:cs="Times New Roman"/>
          <w:sz w:val="24"/>
          <w:szCs w:val="24"/>
          <w:u w:val="single"/>
        </w:rPr>
      </w:pPr>
      <w:r w:rsidRPr="00987A24">
        <w:rPr>
          <w:rFonts w:ascii="Times New Roman" w:hAnsi="Times New Roman" w:cs="Times New Roman"/>
          <w:sz w:val="24"/>
          <w:szCs w:val="24"/>
          <w:highlight w:val="lightGray"/>
          <w:u w:val="single"/>
        </w:rPr>
        <w:t>Agreement, Section 5b AND Escrow Instructions, Section 4b</w:t>
      </w:r>
      <w:r w:rsidR="0055308B" w:rsidRPr="00987A24">
        <w:rPr>
          <w:rFonts w:ascii="Times New Roman" w:hAnsi="Times New Roman" w:cs="Times New Roman"/>
          <w:sz w:val="24"/>
          <w:szCs w:val="24"/>
          <w:highlight w:val="lightGray"/>
          <w:u w:val="single"/>
        </w:rPr>
        <w:t xml:space="preserve"> (Borrower’s Payments of Costs and Fees)</w:t>
      </w:r>
    </w:p>
    <w:p w14:paraId="4CC7826D" w14:textId="72417240" w:rsidR="00E604C3" w:rsidRDefault="00193F00" w:rsidP="00AC2ECA">
      <w:pPr>
        <w:spacing w:line="480" w:lineRule="auto"/>
        <w:ind w:left="720"/>
        <w:jc w:val="both"/>
        <w:rPr>
          <w:rFonts w:ascii="Times New Roman" w:hAnsi="Times New Roman" w:cs="Times New Roman"/>
          <w:bCs/>
          <w:iCs/>
          <w:noProof/>
          <w:sz w:val="24"/>
          <w:szCs w:val="24"/>
        </w:rPr>
      </w:pPr>
      <w:r w:rsidRPr="00F23EC7">
        <w:rPr>
          <w:rFonts w:ascii="Times New Roman" w:hAnsi="Times New Roman" w:cs="Times New Roman"/>
          <w:bCs/>
          <w:iCs/>
          <w:sz w:val="24"/>
          <w:szCs w:val="24"/>
        </w:rPr>
        <w:lastRenderedPageBreak/>
        <w:t>“</w:t>
      </w:r>
      <w:r w:rsidR="00AC2ECA">
        <w:rPr>
          <w:rFonts w:ascii="Times New Roman" w:hAnsi="Times New Roman" w:cs="Times New Roman"/>
          <w:bCs/>
          <w:iCs/>
          <w:sz w:val="24"/>
          <w:szCs w:val="24"/>
        </w:rPr>
        <w:t>(ii)</w:t>
      </w:r>
      <w:r w:rsidR="00AC2ECA">
        <w:rPr>
          <w:rFonts w:ascii="Times New Roman" w:hAnsi="Times New Roman" w:cs="Times New Roman"/>
          <w:bCs/>
          <w:iCs/>
          <w:sz w:val="24"/>
          <w:szCs w:val="24"/>
        </w:rPr>
        <w:tab/>
      </w:r>
      <w:r w:rsidR="00B86701" w:rsidRPr="00F23EC7">
        <w:rPr>
          <w:rFonts w:ascii="Times New Roman" w:hAnsi="Times New Roman" w:cs="Times New Roman"/>
          <w:b/>
          <w:iCs/>
          <w:sz w:val="24"/>
          <w:szCs w:val="24"/>
        </w:rPr>
        <w:t>Origination Fee</w:t>
      </w:r>
      <w:r w:rsidR="00B86701" w:rsidRPr="00F23EC7">
        <w:rPr>
          <w:rFonts w:ascii="Times New Roman" w:hAnsi="Times New Roman" w:cs="Times New Roman"/>
          <w:bCs/>
          <w:iCs/>
          <w:sz w:val="24"/>
          <w:szCs w:val="24"/>
        </w:rPr>
        <w:t xml:space="preserve"> payable to</w:t>
      </w:r>
      <w:r w:rsidRPr="00F23EC7">
        <w:rPr>
          <w:rFonts w:ascii="Times New Roman" w:hAnsi="Times New Roman" w:cs="Times New Roman"/>
          <w:bCs/>
          <w:iCs/>
          <w:sz w:val="24"/>
          <w:szCs w:val="24"/>
        </w:rPr>
        <w:t xml:space="preserve"> L</w:t>
      </w:r>
      <w:r w:rsidR="0044275A">
        <w:rPr>
          <w:rFonts w:ascii="Times New Roman" w:hAnsi="Times New Roman" w:cs="Times New Roman"/>
          <w:bCs/>
          <w:iCs/>
          <w:sz w:val="24"/>
          <w:szCs w:val="24"/>
        </w:rPr>
        <w:t>ender</w:t>
      </w:r>
      <w:r w:rsidR="00B86701" w:rsidRPr="00F23EC7">
        <w:rPr>
          <w:rFonts w:ascii="Times New Roman" w:hAnsi="Times New Roman" w:cs="Times New Roman"/>
          <w:bCs/>
          <w:iCs/>
          <w:sz w:val="24"/>
          <w:szCs w:val="24"/>
        </w:rPr>
        <w:t xml:space="preserve"> in</w:t>
      </w:r>
      <w:r w:rsidRPr="00F23EC7">
        <w:rPr>
          <w:rFonts w:ascii="Times New Roman" w:hAnsi="Times New Roman" w:cs="Times New Roman"/>
          <w:bCs/>
          <w:iCs/>
          <w:sz w:val="24"/>
          <w:szCs w:val="24"/>
        </w:rPr>
        <w:t xml:space="preserve"> the sum of </w:t>
      </w:r>
      <w:r w:rsidRPr="00F23EC7">
        <w:rPr>
          <w:rFonts w:ascii="Times New Roman" w:hAnsi="Times New Roman" w:cs="Times New Roman"/>
          <w:bCs/>
          <w:iCs/>
          <w:noProof/>
          <w:sz w:val="24"/>
          <w:szCs w:val="24"/>
        </w:rPr>
        <w:t>$</w:t>
      </w:r>
      <w:r w:rsidR="0055308B" w:rsidRPr="00F23EC7">
        <w:rPr>
          <w:rFonts w:ascii="Times New Roman" w:hAnsi="Times New Roman" w:cs="Times New Roman"/>
          <w:bCs/>
          <w:iCs/>
          <w:noProof/>
          <w:sz w:val="24"/>
          <w:szCs w:val="24"/>
        </w:rPr>
        <w:t>______</w:t>
      </w:r>
      <w:r w:rsidRPr="00F23EC7">
        <w:rPr>
          <w:rFonts w:ascii="Times New Roman" w:hAnsi="Times New Roman" w:cs="Times New Roman"/>
          <w:bCs/>
          <w:iCs/>
          <w:noProof/>
          <w:sz w:val="24"/>
          <w:szCs w:val="24"/>
        </w:rPr>
        <w:t>, of which $</w:t>
      </w:r>
      <w:r w:rsidR="0055308B" w:rsidRPr="00F23EC7">
        <w:rPr>
          <w:rFonts w:ascii="Times New Roman" w:hAnsi="Times New Roman" w:cs="Times New Roman"/>
          <w:bCs/>
          <w:iCs/>
          <w:noProof/>
          <w:sz w:val="24"/>
          <w:szCs w:val="24"/>
        </w:rPr>
        <w:t>_____</w:t>
      </w:r>
      <w:r w:rsidR="00D31099" w:rsidRPr="00F23EC7">
        <w:rPr>
          <w:rFonts w:ascii="Times New Roman" w:hAnsi="Times New Roman" w:cs="Times New Roman"/>
          <w:bCs/>
          <w:iCs/>
          <w:noProof/>
          <w:sz w:val="24"/>
          <w:szCs w:val="24"/>
        </w:rPr>
        <w:t xml:space="preserve"> shall be collected at f</w:t>
      </w:r>
      <w:r w:rsidRPr="00F23EC7">
        <w:rPr>
          <w:rFonts w:ascii="Times New Roman" w:hAnsi="Times New Roman" w:cs="Times New Roman"/>
          <w:bCs/>
          <w:iCs/>
          <w:noProof/>
          <w:sz w:val="24"/>
          <w:szCs w:val="24"/>
        </w:rPr>
        <w:t>unding and $</w:t>
      </w:r>
      <w:r w:rsidR="0055308B" w:rsidRPr="00F23EC7">
        <w:rPr>
          <w:rFonts w:ascii="Times New Roman" w:hAnsi="Times New Roman" w:cs="Times New Roman"/>
          <w:bCs/>
          <w:iCs/>
          <w:noProof/>
          <w:sz w:val="24"/>
          <w:szCs w:val="24"/>
        </w:rPr>
        <w:t>______</w:t>
      </w:r>
      <w:r w:rsidRPr="00F23EC7">
        <w:rPr>
          <w:rFonts w:ascii="Times New Roman" w:hAnsi="Times New Roman" w:cs="Times New Roman"/>
          <w:bCs/>
          <w:iCs/>
          <w:noProof/>
          <w:sz w:val="24"/>
          <w:szCs w:val="24"/>
        </w:rPr>
        <w:t xml:space="preserve"> shall be payable at such time that Loan is paid off in full</w:t>
      </w:r>
      <w:r w:rsidR="00D31099" w:rsidRPr="00F23EC7">
        <w:rPr>
          <w:rFonts w:ascii="Times New Roman" w:hAnsi="Times New Roman" w:cs="Times New Roman"/>
          <w:bCs/>
          <w:iCs/>
          <w:noProof/>
          <w:sz w:val="24"/>
          <w:szCs w:val="24"/>
        </w:rPr>
        <w:t>,</w:t>
      </w:r>
      <w:r w:rsidR="001867BE" w:rsidRPr="00F23EC7">
        <w:rPr>
          <w:rFonts w:ascii="Times New Roman" w:hAnsi="Times New Roman" w:cs="Times New Roman"/>
          <w:bCs/>
          <w:iCs/>
          <w:noProof/>
          <w:sz w:val="24"/>
          <w:szCs w:val="24"/>
        </w:rPr>
        <w:t xml:space="preserve"> but no later than the Maturity Date.”</w:t>
      </w:r>
    </w:p>
    <w:p w14:paraId="4F3044B7" w14:textId="7C158A78" w:rsidR="00903C9B" w:rsidRDefault="00903C9B" w:rsidP="00AC2ECA">
      <w:pPr>
        <w:spacing w:line="480" w:lineRule="auto"/>
        <w:ind w:left="720"/>
        <w:jc w:val="both"/>
        <w:rPr>
          <w:rFonts w:ascii="Times New Roman" w:hAnsi="Times New Roman" w:cs="Times New Roman"/>
          <w:bCs/>
          <w:iCs/>
          <w:noProof/>
          <w:sz w:val="24"/>
          <w:szCs w:val="24"/>
        </w:rPr>
      </w:pP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r>
      <w:r>
        <w:rPr>
          <w:rFonts w:ascii="Times New Roman" w:hAnsi="Times New Roman" w:cs="Times New Roman"/>
          <w:bCs/>
          <w:iCs/>
          <w:noProof/>
          <w:sz w:val="24"/>
          <w:szCs w:val="24"/>
        </w:rPr>
        <w:tab/>
        <w:t>Continued…</w:t>
      </w:r>
    </w:p>
    <w:p w14:paraId="1245E6E0" w14:textId="476819AC" w:rsidR="00F37B5E" w:rsidRPr="00F23EC7" w:rsidRDefault="00F37B5E" w:rsidP="00AC2ECA">
      <w:pPr>
        <w:spacing w:line="480" w:lineRule="auto"/>
        <w:ind w:left="720"/>
        <w:jc w:val="both"/>
        <w:rPr>
          <w:rFonts w:ascii="Times New Roman" w:hAnsi="Times New Roman" w:cs="Times New Roman"/>
          <w:bCs/>
          <w:iCs/>
          <w:noProof/>
          <w:sz w:val="24"/>
          <w:szCs w:val="24"/>
        </w:rPr>
      </w:pPr>
    </w:p>
    <w:p w14:paraId="032B668B" w14:textId="566B963A" w:rsidR="00067DF5" w:rsidRPr="00F37B5E" w:rsidRDefault="00067DF5" w:rsidP="00AC2ECA">
      <w:pPr>
        <w:jc w:val="both"/>
        <w:rPr>
          <w:rFonts w:ascii="Times New Roman" w:hAnsi="Times New Roman" w:cs="Times New Roman"/>
          <w:bCs/>
          <w:iCs/>
          <w:noProof/>
          <w:sz w:val="24"/>
          <w:szCs w:val="24"/>
        </w:rPr>
      </w:pPr>
      <w:r w:rsidRPr="00F37B5E">
        <w:rPr>
          <w:rFonts w:ascii="Times New Roman" w:hAnsi="Times New Roman" w:cs="Times New Roman"/>
          <w:bCs/>
          <w:iCs/>
          <w:noProof/>
          <w:sz w:val="24"/>
          <w:szCs w:val="24"/>
          <w:highlight w:val="lightGray"/>
        </w:rPr>
        <w:t>Applicable when Origination Fee is being deferred to a specific date (12 months after funding on a 24 month loan):</w:t>
      </w:r>
    </w:p>
    <w:p w14:paraId="786F035D" w14:textId="59F3DAB0" w:rsidR="00067DF5" w:rsidRPr="0044275A" w:rsidRDefault="00067DF5" w:rsidP="00AC2ECA">
      <w:pPr>
        <w:spacing w:line="480" w:lineRule="auto"/>
        <w:ind w:left="720"/>
        <w:jc w:val="both"/>
        <w:rPr>
          <w:rFonts w:ascii="Times New Roman" w:hAnsi="Times New Roman" w:cs="Times New Roman"/>
          <w:bCs/>
          <w:noProof/>
          <w:sz w:val="28"/>
          <w:szCs w:val="28"/>
        </w:rPr>
      </w:pPr>
      <w:r w:rsidRPr="00AC2ECA">
        <w:rPr>
          <w:rFonts w:ascii="Times New Roman" w:hAnsi="Times New Roman" w:cs="Times New Roman"/>
          <w:bCs/>
          <w:sz w:val="24"/>
          <w:szCs w:val="24"/>
        </w:rPr>
        <w:t>“</w:t>
      </w:r>
      <w:r w:rsidR="00AC2ECA" w:rsidRPr="00AC2ECA">
        <w:rPr>
          <w:rFonts w:ascii="Times New Roman" w:hAnsi="Times New Roman" w:cs="Times New Roman"/>
          <w:bCs/>
          <w:sz w:val="24"/>
          <w:szCs w:val="24"/>
        </w:rPr>
        <w:t>(ii)</w:t>
      </w:r>
      <w:r w:rsidR="00AC2ECA">
        <w:rPr>
          <w:rFonts w:ascii="Times New Roman" w:hAnsi="Times New Roman" w:cs="Times New Roman"/>
          <w:b/>
          <w:sz w:val="24"/>
          <w:szCs w:val="24"/>
        </w:rPr>
        <w:tab/>
      </w:r>
      <w:r w:rsidRPr="0044275A">
        <w:rPr>
          <w:rFonts w:ascii="Times New Roman" w:hAnsi="Times New Roman" w:cs="Times New Roman"/>
          <w:b/>
          <w:sz w:val="24"/>
          <w:szCs w:val="24"/>
        </w:rPr>
        <w:t>Origination Fee</w:t>
      </w:r>
      <w:r w:rsidRPr="0044275A">
        <w:rPr>
          <w:rFonts w:ascii="Times New Roman" w:hAnsi="Times New Roman" w:cs="Times New Roman"/>
          <w:sz w:val="24"/>
          <w:szCs w:val="24"/>
        </w:rPr>
        <w:t xml:space="preserve"> payable to L</w:t>
      </w:r>
      <w:r w:rsidR="0044275A">
        <w:rPr>
          <w:rFonts w:ascii="Times New Roman" w:hAnsi="Times New Roman" w:cs="Times New Roman"/>
          <w:sz w:val="24"/>
          <w:szCs w:val="24"/>
        </w:rPr>
        <w:t>ender</w:t>
      </w:r>
      <w:r w:rsidRPr="0044275A">
        <w:rPr>
          <w:rFonts w:ascii="Times New Roman" w:hAnsi="Times New Roman" w:cs="Times New Roman"/>
          <w:sz w:val="24"/>
          <w:szCs w:val="24"/>
        </w:rPr>
        <w:t xml:space="preserve"> in the sum of $_____, of which $_____ shall be collected through Escrow at funding. The remaining $_____ shall be payable on </w:t>
      </w:r>
      <w:r w:rsidR="0044275A">
        <w:rPr>
          <w:rFonts w:ascii="Times New Roman" w:hAnsi="Times New Roman" w:cs="Times New Roman"/>
          <w:sz w:val="24"/>
          <w:szCs w:val="24"/>
        </w:rPr>
        <w:t>[</w:t>
      </w:r>
      <w:r w:rsidRPr="0044275A">
        <w:rPr>
          <w:rFonts w:ascii="Times New Roman" w:hAnsi="Times New Roman" w:cs="Times New Roman"/>
          <w:sz w:val="24"/>
          <w:szCs w:val="24"/>
        </w:rPr>
        <w:t>DATE</w:t>
      </w:r>
      <w:r w:rsidR="0044275A">
        <w:rPr>
          <w:rFonts w:ascii="Times New Roman" w:hAnsi="Times New Roman" w:cs="Times New Roman"/>
          <w:sz w:val="24"/>
          <w:szCs w:val="24"/>
        </w:rPr>
        <w:t>]</w:t>
      </w:r>
      <w:r w:rsidRPr="0044275A">
        <w:rPr>
          <w:rFonts w:ascii="Times New Roman" w:hAnsi="Times New Roman" w:cs="Times New Roman"/>
          <w:sz w:val="24"/>
          <w:szCs w:val="24"/>
        </w:rPr>
        <w:t xml:space="preserve"> or at such time the Loan is paid off in full, whichever occurs first.”</w:t>
      </w:r>
    </w:p>
    <w:p w14:paraId="5CEEACBC" w14:textId="77777777" w:rsidR="00465947" w:rsidRPr="00F37B5E" w:rsidRDefault="00465947" w:rsidP="00AC2ECA">
      <w:pPr>
        <w:rPr>
          <w:rFonts w:ascii="Times New Roman" w:hAnsi="Times New Roman" w:cs="Times New Roman"/>
          <w:sz w:val="24"/>
          <w:szCs w:val="24"/>
        </w:rPr>
      </w:pPr>
      <w:r w:rsidRPr="00F37B5E">
        <w:rPr>
          <w:rFonts w:ascii="Times New Roman" w:hAnsi="Times New Roman" w:cs="Times New Roman"/>
          <w:sz w:val="24"/>
          <w:szCs w:val="24"/>
          <w:highlight w:val="lightGray"/>
        </w:rPr>
        <w:t>Applicable when entire Origination Fee is being deferred to maturity or payoff, with a discount for paying off early:</w:t>
      </w:r>
    </w:p>
    <w:p w14:paraId="4B659611" w14:textId="54AD3DBE" w:rsidR="00465947" w:rsidRPr="0044275A" w:rsidRDefault="00465947" w:rsidP="00AC2ECA">
      <w:pPr>
        <w:spacing w:line="480" w:lineRule="auto"/>
        <w:ind w:left="720"/>
        <w:jc w:val="both"/>
        <w:rPr>
          <w:rFonts w:ascii="Times New Roman" w:hAnsi="Times New Roman" w:cs="Times New Roman"/>
          <w:bCs/>
          <w:iCs/>
          <w:noProof/>
          <w:sz w:val="24"/>
          <w:szCs w:val="24"/>
        </w:rPr>
      </w:pPr>
      <w:r w:rsidRPr="0044275A">
        <w:rPr>
          <w:rFonts w:ascii="Times New Roman" w:hAnsi="Times New Roman" w:cs="Times New Roman"/>
          <w:bCs/>
          <w:iCs/>
          <w:sz w:val="24"/>
          <w:szCs w:val="24"/>
        </w:rPr>
        <w:t>“</w:t>
      </w:r>
      <w:r w:rsidR="00AC2ECA">
        <w:rPr>
          <w:rFonts w:ascii="Times New Roman" w:hAnsi="Times New Roman" w:cs="Times New Roman"/>
          <w:bCs/>
          <w:iCs/>
          <w:sz w:val="24"/>
          <w:szCs w:val="24"/>
        </w:rPr>
        <w:t>(ii)</w:t>
      </w:r>
      <w:r w:rsidR="00AC2ECA">
        <w:rPr>
          <w:rFonts w:ascii="Times New Roman" w:hAnsi="Times New Roman" w:cs="Times New Roman"/>
          <w:bCs/>
          <w:iCs/>
          <w:sz w:val="24"/>
          <w:szCs w:val="24"/>
        </w:rPr>
        <w:tab/>
      </w:r>
      <w:r w:rsidR="00B86701" w:rsidRPr="00AC2ECA">
        <w:rPr>
          <w:rFonts w:ascii="Times New Roman" w:hAnsi="Times New Roman" w:cs="Times New Roman"/>
          <w:b/>
          <w:iCs/>
          <w:sz w:val="24"/>
          <w:szCs w:val="24"/>
        </w:rPr>
        <w:t>Origination Fee</w:t>
      </w:r>
      <w:r w:rsidR="00B86701" w:rsidRPr="0044275A">
        <w:rPr>
          <w:rFonts w:ascii="Times New Roman" w:hAnsi="Times New Roman" w:cs="Times New Roman"/>
          <w:bCs/>
          <w:iCs/>
          <w:sz w:val="24"/>
          <w:szCs w:val="24"/>
        </w:rPr>
        <w:t xml:space="preserve"> payable to </w:t>
      </w:r>
      <w:r w:rsidR="0044275A">
        <w:rPr>
          <w:rFonts w:ascii="Times New Roman" w:hAnsi="Times New Roman" w:cs="Times New Roman"/>
          <w:bCs/>
          <w:iCs/>
          <w:sz w:val="24"/>
          <w:szCs w:val="24"/>
        </w:rPr>
        <w:t>Lender</w:t>
      </w:r>
      <w:r w:rsidR="00B86701" w:rsidRPr="0044275A">
        <w:rPr>
          <w:rFonts w:ascii="Times New Roman" w:hAnsi="Times New Roman" w:cs="Times New Roman"/>
          <w:bCs/>
          <w:iCs/>
          <w:sz w:val="24"/>
          <w:szCs w:val="24"/>
        </w:rPr>
        <w:t xml:space="preserve"> in the sum of</w:t>
      </w:r>
      <w:r w:rsidRPr="0044275A">
        <w:rPr>
          <w:rFonts w:ascii="Times New Roman" w:hAnsi="Times New Roman" w:cs="Times New Roman"/>
          <w:bCs/>
          <w:iCs/>
          <w:sz w:val="24"/>
          <w:szCs w:val="24"/>
        </w:rPr>
        <w:t xml:space="preserve"> </w:t>
      </w:r>
      <w:r w:rsidRPr="0044275A">
        <w:rPr>
          <w:rFonts w:ascii="Times New Roman" w:hAnsi="Times New Roman" w:cs="Times New Roman"/>
          <w:bCs/>
          <w:iCs/>
          <w:noProof/>
          <w:sz w:val="24"/>
          <w:szCs w:val="24"/>
        </w:rPr>
        <w:t>$______, which shall be due and payable at such time that Loan is paid off in full, but no later than the Maturity Date. If the Loan is paid off in full prior to ______, the Origination Fee shall be discounted to $________.”</w:t>
      </w:r>
    </w:p>
    <w:p w14:paraId="55E29845" w14:textId="77777777" w:rsidR="00E86E6A" w:rsidRPr="00F37B5E" w:rsidRDefault="004A05DE" w:rsidP="00AC2ECA">
      <w:pPr>
        <w:jc w:val="both"/>
        <w:rPr>
          <w:rFonts w:ascii="Times New Roman" w:hAnsi="Times New Roman" w:cs="Times New Roman"/>
          <w:noProof/>
          <w:sz w:val="24"/>
          <w:szCs w:val="24"/>
        </w:rPr>
      </w:pPr>
      <w:r w:rsidRPr="00F37B5E">
        <w:rPr>
          <w:rFonts w:ascii="Times New Roman" w:hAnsi="Times New Roman" w:cs="Times New Roman"/>
          <w:noProof/>
          <w:sz w:val="24"/>
          <w:szCs w:val="24"/>
          <w:highlight w:val="lightGray"/>
        </w:rPr>
        <w:t>Applicable if deffered fee</w:t>
      </w:r>
      <w:r w:rsidR="00E86E6A" w:rsidRPr="00F37B5E">
        <w:rPr>
          <w:rFonts w:ascii="Times New Roman" w:hAnsi="Times New Roman" w:cs="Times New Roman"/>
          <w:noProof/>
          <w:sz w:val="24"/>
          <w:szCs w:val="24"/>
          <w:highlight w:val="lightGray"/>
        </w:rPr>
        <w:t xml:space="preserve"> structured based on length of loan before payoff.</w:t>
      </w:r>
      <w:r w:rsidR="00E86E6A" w:rsidRPr="00F37B5E">
        <w:rPr>
          <w:rFonts w:ascii="Times New Roman" w:hAnsi="Times New Roman" w:cs="Times New Roman"/>
          <w:noProof/>
          <w:sz w:val="24"/>
          <w:szCs w:val="24"/>
        </w:rPr>
        <w:t xml:space="preserve"> </w:t>
      </w:r>
    </w:p>
    <w:p w14:paraId="70F87438" w14:textId="14ABD044" w:rsidR="00E86E6A" w:rsidRPr="00510D0E" w:rsidRDefault="004A05DE" w:rsidP="00AC2ECA">
      <w:pPr>
        <w:pStyle w:val="BodyText"/>
        <w:ind w:left="720"/>
      </w:pPr>
      <w:r w:rsidRPr="00510D0E">
        <w:t>“</w:t>
      </w:r>
      <w:r w:rsidR="00AC2ECA">
        <w:t>(ii)</w:t>
      </w:r>
      <w:r w:rsidR="00AC2ECA">
        <w:tab/>
      </w:r>
      <w:r w:rsidR="00E86E6A" w:rsidRPr="00510D0E">
        <w:rPr>
          <w:b/>
        </w:rPr>
        <w:t>Origination Fee</w:t>
      </w:r>
      <w:r w:rsidR="00E86E6A" w:rsidRPr="00510D0E">
        <w:t xml:space="preserve"> payable to L</w:t>
      </w:r>
      <w:r w:rsidR="003E2313">
        <w:t xml:space="preserve">ender in </w:t>
      </w:r>
      <w:r w:rsidR="00E86E6A" w:rsidRPr="00510D0E">
        <w:t>the sum of $</w:t>
      </w:r>
      <w:r w:rsidR="003E2313">
        <w:t>________</w:t>
      </w:r>
      <w:r w:rsidR="00E86E6A" w:rsidRPr="00510D0E">
        <w:t>.  An additional Origination Fee shall be payable to Lone Oak Industries, Inc. at such time that loan is Paid off in full (</w:t>
      </w:r>
      <w:r w:rsidR="00E86E6A" w:rsidRPr="00510D0E">
        <w:rPr>
          <w:b/>
        </w:rPr>
        <w:t>Exit Fee</w:t>
      </w:r>
      <w:r w:rsidR="00E86E6A" w:rsidRPr="00510D0E">
        <w:t xml:space="preserve">) pursuant to Section 5(e) below. </w:t>
      </w:r>
    </w:p>
    <w:p w14:paraId="068F6A6E" w14:textId="77777777" w:rsidR="00E86E6A" w:rsidRPr="00510D0E" w:rsidRDefault="00E86E6A" w:rsidP="004A05DE">
      <w:pPr>
        <w:pStyle w:val="BodyText"/>
        <w:spacing w:line="240" w:lineRule="auto"/>
      </w:pPr>
    </w:p>
    <w:p w14:paraId="663AB69E" w14:textId="77777777" w:rsidR="00E86E6A" w:rsidRPr="00510D0E" w:rsidRDefault="00E86E6A" w:rsidP="00AC2ECA">
      <w:pPr>
        <w:pStyle w:val="BodyText"/>
        <w:ind w:left="720"/>
      </w:pPr>
      <w:r w:rsidRPr="00510D0E">
        <w:t>(e)</w:t>
      </w:r>
      <w:r w:rsidRPr="00510D0E">
        <w:tab/>
        <w:t xml:space="preserve">The Exit Fee shall be due and payable at such time as the loan is paid off in full, or Maturity Date, whichever occurs first.  The Exit Fee amount due shall be as follows: </w:t>
      </w:r>
    </w:p>
    <w:p w14:paraId="4DAD3ADC" w14:textId="6F5277E6" w:rsidR="00E86E6A" w:rsidRPr="00510D0E" w:rsidRDefault="00E86E6A" w:rsidP="00765ACD">
      <w:pPr>
        <w:pStyle w:val="BodyText"/>
        <w:numPr>
          <w:ilvl w:val="0"/>
          <w:numId w:val="11"/>
        </w:numPr>
      </w:pPr>
      <w:r w:rsidRPr="00510D0E">
        <w:t>$</w:t>
      </w:r>
      <w:r w:rsidR="00F86B2A">
        <w:t>_____</w:t>
      </w:r>
      <w:r w:rsidRPr="00510D0E">
        <w:t xml:space="preserve">, if the Loan is paid off between </w:t>
      </w:r>
      <w:r w:rsidR="00F86B2A">
        <w:t>______</w:t>
      </w:r>
      <w:r w:rsidRPr="00510D0E">
        <w:t xml:space="preserve"> and </w:t>
      </w:r>
      <w:r w:rsidR="00F86B2A">
        <w:t>___________</w:t>
      </w:r>
      <w:r w:rsidRPr="00510D0E">
        <w:t>.</w:t>
      </w:r>
    </w:p>
    <w:p w14:paraId="09B7F5BF" w14:textId="4A2606CF" w:rsidR="00E86E6A" w:rsidRPr="00510D0E" w:rsidRDefault="00E86E6A" w:rsidP="00B86290">
      <w:pPr>
        <w:pStyle w:val="BodyText"/>
        <w:numPr>
          <w:ilvl w:val="0"/>
          <w:numId w:val="11"/>
        </w:numPr>
      </w:pPr>
      <w:r w:rsidRPr="00510D0E">
        <w:t>$</w:t>
      </w:r>
      <w:r w:rsidR="00F86B2A">
        <w:t>_____</w:t>
      </w:r>
      <w:r w:rsidRPr="00510D0E">
        <w:t xml:space="preserve">, if the Loan is paid off after </w:t>
      </w:r>
      <w:r w:rsidR="00F86B2A">
        <w:t>_________</w:t>
      </w:r>
      <w:r w:rsidRPr="00510D0E">
        <w:t>.</w:t>
      </w:r>
    </w:p>
    <w:p w14:paraId="715B6279" w14:textId="629A92BD" w:rsidR="00E86E6A" w:rsidRDefault="00E86E6A" w:rsidP="00B86290">
      <w:pPr>
        <w:pStyle w:val="BodyText"/>
        <w:numPr>
          <w:ilvl w:val="0"/>
          <w:numId w:val="11"/>
        </w:numPr>
      </w:pPr>
      <w:r w:rsidRPr="00510D0E">
        <w:lastRenderedPageBreak/>
        <w:t xml:space="preserve">If the Loan is paid off prior to </w:t>
      </w:r>
      <w:r w:rsidR="00F86B2A">
        <w:t>_________</w:t>
      </w:r>
      <w:r w:rsidRPr="00510D0E">
        <w:t>, the Exit Fee shall be waived.</w:t>
      </w:r>
    </w:p>
    <w:p w14:paraId="1E263C73" w14:textId="7617F188" w:rsidR="008F2E45" w:rsidRPr="00510D0E" w:rsidRDefault="008F2E45" w:rsidP="008F2E45">
      <w:pPr>
        <w:rPr>
          <w:rFonts w:ascii="Times New Roman" w:hAnsi="Times New Roman" w:cs="Times New Roman"/>
          <w:b/>
          <w:noProof/>
          <w:color w:val="2E74B5" w:themeColor="accent1" w:themeShade="BF"/>
          <w:sz w:val="24"/>
          <w:szCs w:val="24"/>
          <w:u w:val="single"/>
        </w:rPr>
      </w:pPr>
      <w:r w:rsidRPr="00510D0E">
        <w:rPr>
          <w:rFonts w:ascii="Times New Roman" w:hAnsi="Times New Roman" w:cs="Times New Roman"/>
          <w:b/>
          <w:noProof/>
          <w:color w:val="2E74B5" w:themeColor="accent1" w:themeShade="BF"/>
          <w:sz w:val="24"/>
          <w:szCs w:val="24"/>
          <w:u w:val="single"/>
        </w:rPr>
        <w:t>Dry Funding</w:t>
      </w:r>
    </w:p>
    <w:p w14:paraId="3BE9C525" w14:textId="77777777" w:rsidR="008F2E45" w:rsidRPr="004E5A7C" w:rsidRDefault="008F2E45" w:rsidP="00F811FE">
      <w:pPr>
        <w:rPr>
          <w:rFonts w:ascii="Times New Roman" w:hAnsi="Times New Roman" w:cs="Times New Roman"/>
          <w:noProof/>
          <w:sz w:val="24"/>
          <w:szCs w:val="24"/>
        </w:rPr>
      </w:pPr>
      <w:r w:rsidRPr="004E5A7C">
        <w:rPr>
          <w:rFonts w:ascii="Times New Roman" w:hAnsi="Times New Roman" w:cs="Times New Roman"/>
          <w:noProof/>
          <w:sz w:val="24"/>
          <w:szCs w:val="24"/>
          <w:highlight w:val="lightGray"/>
        </w:rPr>
        <w:t>Dry funding occurs when we are paying off an existing Lone Oak loan with a new loan on the same property.</w:t>
      </w:r>
      <w:r w:rsidRPr="004E5A7C">
        <w:rPr>
          <w:rFonts w:ascii="Times New Roman" w:hAnsi="Times New Roman" w:cs="Times New Roman"/>
          <w:noProof/>
          <w:sz w:val="24"/>
          <w:szCs w:val="24"/>
        </w:rPr>
        <w:t xml:space="preserve"> </w:t>
      </w:r>
    </w:p>
    <w:p w14:paraId="123CED38" w14:textId="338A20B5" w:rsidR="008F2E45" w:rsidRPr="004E5A7C" w:rsidRDefault="008F2E45" w:rsidP="00F811FE">
      <w:pPr>
        <w:rPr>
          <w:rFonts w:ascii="Times New Roman" w:hAnsi="Times New Roman" w:cs="Times New Roman"/>
          <w:noProof/>
          <w:sz w:val="24"/>
          <w:szCs w:val="24"/>
        </w:rPr>
      </w:pPr>
      <w:r w:rsidRPr="004E5A7C">
        <w:rPr>
          <w:rFonts w:ascii="Times New Roman" w:hAnsi="Times New Roman" w:cs="Times New Roman"/>
          <w:noProof/>
          <w:sz w:val="24"/>
          <w:szCs w:val="24"/>
          <w:highlight w:val="lightGray"/>
        </w:rPr>
        <w:t>In both the Agreement and Escrow Instructions</w:t>
      </w:r>
      <w:r w:rsidRPr="004E5A7C">
        <w:rPr>
          <w:rFonts w:ascii="Times New Roman" w:hAnsi="Times New Roman" w:cs="Times New Roman"/>
          <w:noProof/>
          <w:sz w:val="24"/>
          <w:szCs w:val="24"/>
        </w:rPr>
        <w:t>, remove section in “Borrower’s costs and fees” that refers to first month’s interest being h</w:t>
      </w:r>
      <w:r w:rsidR="00404C95" w:rsidRPr="004E5A7C">
        <w:rPr>
          <w:rFonts w:ascii="Times New Roman" w:hAnsi="Times New Roman" w:cs="Times New Roman"/>
          <w:noProof/>
          <w:sz w:val="24"/>
          <w:szCs w:val="24"/>
        </w:rPr>
        <w:t>e</w:t>
      </w:r>
      <w:r w:rsidRPr="004E5A7C">
        <w:rPr>
          <w:rFonts w:ascii="Times New Roman" w:hAnsi="Times New Roman" w:cs="Times New Roman"/>
          <w:noProof/>
          <w:sz w:val="24"/>
          <w:szCs w:val="24"/>
        </w:rPr>
        <w:t xml:space="preserve">ld at funding. This does not apply in dry funding because interest will be handled through </w:t>
      </w:r>
      <w:r w:rsidR="00404C95" w:rsidRPr="004E5A7C">
        <w:rPr>
          <w:rFonts w:ascii="Times New Roman" w:hAnsi="Times New Roman" w:cs="Times New Roman"/>
          <w:noProof/>
          <w:sz w:val="24"/>
          <w:szCs w:val="24"/>
        </w:rPr>
        <w:t>Servicing</w:t>
      </w:r>
      <w:r w:rsidRPr="004E5A7C">
        <w:rPr>
          <w:rFonts w:ascii="Times New Roman" w:hAnsi="Times New Roman" w:cs="Times New Roman"/>
          <w:noProof/>
          <w:sz w:val="24"/>
          <w:szCs w:val="24"/>
        </w:rPr>
        <w:t xml:space="preserve">. </w:t>
      </w:r>
    </w:p>
    <w:p w14:paraId="4665297A" w14:textId="77777777" w:rsidR="008F2E45" w:rsidRPr="004E5A7C" w:rsidRDefault="008F2E45" w:rsidP="00F811FE">
      <w:pPr>
        <w:rPr>
          <w:rFonts w:ascii="Times New Roman" w:hAnsi="Times New Roman" w:cs="Times New Roman"/>
          <w:noProof/>
          <w:sz w:val="24"/>
          <w:szCs w:val="24"/>
        </w:rPr>
      </w:pPr>
      <w:r w:rsidRPr="004E5A7C">
        <w:rPr>
          <w:rFonts w:ascii="Times New Roman" w:hAnsi="Times New Roman" w:cs="Times New Roman"/>
          <w:noProof/>
          <w:sz w:val="24"/>
          <w:szCs w:val="24"/>
          <w:highlight w:val="lightGray"/>
        </w:rPr>
        <w:t>Replace that section with:</w:t>
      </w:r>
    </w:p>
    <w:p w14:paraId="31F506A3" w14:textId="61D5B7E8" w:rsidR="00E604C3" w:rsidRPr="004E5A7C" w:rsidRDefault="008F2E45" w:rsidP="00BA13F4">
      <w:pPr>
        <w:ind w:left="720"/>
        <w:rPr>
          <w:rFonts w:ascii="Times New Roman" w:hAnsi="Times New Roman" w:cs="Times New Roman"/>
          <w:iCs/>
          <w:sz w:val="24"/>
        </w:rPr>
      </w:pPr>
      <w:r w:rsidRPr="004E5A7C">
        <w:rPr>
          <w:rFonts w:ascii="Times New Roman" w:hAnsi="Times New Roman" w:cs="Times New Roman"/>
          <w:iCs/>
          <w:noProof/>
          <w:sz w:val="24"/>
          <w:szCs w:val="24"/>
        </w:rPr>
        <w:t>“</w:t>
      </w:r>
      <w:r w:rsidR="00E604C3" w:rsidRPr="004E5A7C">
        <w:rPr>
          <w:rFonts w:ascii="Times New Roman" w:hAnsi="Times New Roman" w:cs="Times New Roman"/>
          <w:iCs/>
          <w:noProof/>
          <w:sz w:val="24"/>
          <w:szCs w:val="24"/>
        </w:rPr>
        <w:t xml:space="preserve">(i) </w:t>
      </w:r>
      <w:r w:rsidR="00CB4188" w:rsidRPr="004E5A7C">
        <w:rPr>
          <w:rFonts w:ascii="Times New Roman" w:hAnsi="Times New Roman" w:cs="Times New Roman"/>
          <w:iCs/>
          <w:noProof/>
          <w:sz w:val="24"/>
          <w:szCs w:val="24"/>
        </w:rPr>
        <w:tab/>
      </w:r>
      <w:r w:rsidRPr="004E5A7C">
        <w:rPr>
          <w:rFonts w:ascii="Times New Roman" w:hAnsi="Times New Roman" w:cs="Times New Roman"/>
          <w:iCs/>
          <w:sz w:val="24"/>
        </w:rPr>
        <w:t>Principal balance on existing loan of $__________ (</w:t>
      </w:r>
      <w:r w:rsidRPr="004E5A7C">
        <w:rPr>
          <w:rFonts w:ascii="Times New Roman" w:hAnsi="Times New Roman" w:cs="Times New Roman"/>
          <w:b/>
          <w:bCs/>
          <w:iCs/>
          <w:sz w:val="24"/>
        </w:rPr>
        <w:t>Dry Funding</w:t>
      </w:r>
      <w:r w:rsidRPr="004E5A7C">
        <w:rPr>
          <w:rFonts w:ascii="Times New Roman" w:hAnsi="Times New Roman" w:cs="Times New Roman"/>
          <w:iCs/>
          <w:sz w:val="24"/>
        </w:rPr>
        <w:t>)</w:t>
      </w:r>
      <w:r w:rsidR="00751F5F" w:rsidRPr="004E5A7C">
        <w:rPr>
          <w:rFonts w:ascii="Times New Roman" w:hAnsi="Times New Roman" w:cs="Times New Roman"/>
          <w:iCs/>
          <w:sz w:val="24"/>
        </w:rPr>
        <w:t>.</w:t>
      </w:r>
      <w:r w:rsidRPr="004E5A7C">
        <w:rPr>
          <w:rFonts w:ascii="Times New Roman" w:hAnsi="Times New Roman" w:cs="Times New Roman"/>
          <w:iCs/>
          <w:sz w:val="24"/>
        </w:rPr>
        <w:t>” </w:t>
      </w:r>
    </w:p>
    <w:p w14:paraId="51B3048A" w14:textId="5EFD2CE6" w:rsidR="00404C95" w:rsidRPr="004E5A7C" w:rsidRDefault="007A20F7" w:rsidP="007A20F7">
      <w:pPr>
        <w:rPr>
          <w:rFonts w:ascii="Times New Roman" w:hAnsi="Times New Roman" w:cs="Times New Roman"/>
          <w:iCs/>
          <w:sz w:val="24"/>
        </w:rPr>
      </w:pPr>
      <w:r w:rsidRPr="004E5A7C">
        <w:rPr>
          <w:rFonts w:ascii="Times New Roman" w:hAnsi="Times New Roman" w:cs="Times New Roman"/>
          <w:iCs/>
          <w:sz w:val="24"/>
          <w:highlight w:val="lightGray"/>
        </w:rPr>
        <w:t>Then below the Origination and Wire fees, add:</w:t>
      </w:r>
    </w:p>
    <w:p w14:paraId="33E18466" w14:textId="648A63FE" w:rsidR="007A20F7" w:rsidRDefault="007A20F7" w:rsidP="008F49B7">
      <w:pPr>
        <w:ind w:firstLine="720"/>
        <w:rPr>
          <w:rFonts w:ascii="Times New Roman" w:hAnsi="Times New Roman" w:cs="Times New Roman"/>
          <w:iCs/>
          <w:sz w:val="24"/>
        </w:rPr>
      </w:pPr>
      <w:r>
        <w:rPr>
          <w:rFonts w:ascii="Times New Roman" w:hAnsi="Times New Roman" w:cs="Times New Roman"/>
          <w:iCs/>
          <w:sz w:val="24"/>
        </w:rPr>
        <w:t>“(iv)</w:t>
      </w:r>
      <w:r>
        <w:rPr>
          <w:rFonts w:ascii="Times New Roman" w:hAnsi="Times New Roman" w:cs="Times New Roman"/>
          <w:iCs/>
          <w:sz w:val="24"/>
        </w:rPr>
        <w:tab/>
      </w:r>
      <w:r w:rsidR="00DA274F" w:rsidRPr="00BA13F4">
        <w:rPr>
          <w:rFonts w:ascii="Times New Roman" w:hAnsi="Times New Roman" w:cs="Times New Roman"/>
          <w:iCs/>
          <w:sz w:val="24"/>
        </w:rPr>
        <w:t>Beneficiary Statement Fee</w:t>
      </w:r>
      <w:r w:rsidR="0043616C">
        <w:rPr>
          <w:rFonts w:ascii="Times New Roman" w:hAnsi="Times New Roman" w:cs="Times New Roman"/>
          <w:iCs/>
          <w:sz w:val="24"/>
        </w:rPr>
        <w:t xml:space="preserve"> of</w:t>
      </w:r>
      <w:r w:rsidR="00DA274F" w:rsidRPr="00BA13F4">
        <w:rPr>
          <w:rFonts w:ascii="Times New Roman" w:hAnsi="Times New Roman" w:cs="Times New Roman"/>
          <w:iCs/>
          <w:sz w:val="24"/>
        </w:rPr>
        <w:t xml:space="preserve"> $30.00</w:t>
      </w:r>
    </w:p>
    <w:p w14:paraId="1B94A71E" w14:textId="09C0B767" w:rsidR="00276DEF" w:rsidRDefault="007A20F7" w:rsidP="008F49B7">
      <w:pPr>
        <w:ind w:firstLine="720"/>
        <w:rPr>
          <w:rFonts w:ascii="Times New Roman" w:hAnsi="Times New Roman" w:cs="Times New Roman"/>
          <w:iCs/>
          <w:sz w:val="24"/>
        </w:rPr>
      </w:pPr>
      <w:r>
        <w:rPr>
          <w:rFonts w:ascii="Times New Roman" w:hAnsi="Times New Roman" w:cs="Times New Roman"/>
          <w:iCs/>
          <w:sz w:val="24"/>
        </w:rPr>
        <w:t xml:space="preserve">  (v)</w:t>
      </w:r>
      <w:r>
        <w:rPr>
          <w:rFonts w:ascii="Times New Roman" w:hAnsi="Times New Roman" w:cs="Times New Roman"/>
          <w:iCs/>
          <w:sz w:val="24"/>
        </w:rPr>
        <w:tab/>
      </w:r>
      <w:r w:rsidR="00DA274F" w:rsidRPr="00BA13F4">
        <w:rPr>
          <w:rFonts w:ascii="Times New Roman" w:hAnsi="Times New Roman" w:cs="Times New Roman"/>
          <w:iCs/>
          <w:sz w:val="24"/>
        </w:rPr>
        <w:t>Reconveyance Fee</w:t>
      </w:r>
      <w:r w:rsidR="0043616C">
        <w:rPr>
          <w:rFonts w:ascii="Times New Roman" w:hAnsi="Times New Roman" w:cs="Times New Roman"/>
          <w:iCs/>
          <w:sz w:val="24"/>
        </w:rPr>
        <w:t xml:space="preserve"> of</w:t>
      </w:r>
      <w:r w:rsidR="00DA274F" w:rsidRPr="00BA13F4">
        <w:rPr>
          <w:rFonts w:ascii="Times New Roman" w:hAnsi="Times New Roman" w:cs="Times New Roman"/>
          <w:iCs/>
          <w:sz w:val="24"/>
        </w:rPr>
        <w:t xml:space="preserve"> $45.00</w:t>
      </w:r>
      <w:r>
        <w:rPr>
          <w:rFonts w:ascii="Times New Roman" w:hAnsi="Times New Roman" w:cs="Times New Roman"/>
          <w:iCs/>
          <w:sz w:val="24"/>
        </w:rPr>
        <w:t>"</w:t>
      </w:r>
    </w:p>
    <w:p w14:paraId="15FAF5EE" w14:textId="77777777" w:rsidR="009278C4" w:rsidRDefault="009278C4" w:rsidP="009278C4">
      <w:pPr>
        <w:rPr>
          <w:rFonts w:ascii="Times New Roman" w:hAnsi="Times New Roman" w:cs="Times New Roman"/>
          <w:iCs/>
          <w:sz w:val="24"/>
        </w:rPr>
      </w:pPr>
    </w:p>
    <w:p w14:paraId="75DB960E" w14:textId="74740442" w:rsidR="009278C4" w:rsidRPr="00510D0E" w:rsidRDefault="009278C4" w:rsidP="009278C4">
      <w:pPr>
        <w:rPr>
          <w:rFonts w:ascii="Times New Roman" w:hAnsi="Times New Roman" w:cs="Times New Roman"/>
          <w:b/>
          <w:color w:val="2E74B5" w:themeColor="accent1" w:themeShade="BF"/>
          <w:sz w:val="24"/>
          <w:szCs w:val="24"/>
          <w:u w:val="single"/>
        </w:rPr>
      </w:pPr>
      <w:r>
        <w:rPr>
          <w:rFonts w:ascii="Times New Roman" w:hAnsi="Times New Roman" w:cs="Times New Roman"/>
          <w:b/>
          <w:color w:val="2E74B5" w:themeColor="accent1" w:themeShade="BF"/>
          <w:sz w:val="24"/>
          <w:szCs w:val="24"/>
          <w:u w:val="single"/>
        </w:rPr>
        <w:t>Evaluation</w:t>
      </w:r>
      <w:r w:rsidR="002A7428">
        <w:rPr>
          <w:rFonts w:ascii="Times New Roman" w:hAnsi="Times New Roman" w:cs="Times New Roman"/>
          <w:b/>
          <w:color w:val="2E74B5" w:themeColor="accent1" w:themeShade="BF"/>
          <w:sz w:val="24"/>
          <w:szCs w:val="24"/>
          <w:u w:val="single"/>
        </w:rPr>
        <w:t xml:space="preserve"> / Processing fee – Partial payment</w:t>
      </w:r>
    </w:p>
    <w:p w14:paraId="785BD3DC" w14:textId="2C3C577F" w:rsidR="009278C4" w:rsidRPr="002A7428" w:rsidRDefault="009278C4" w:rsidP="009278C4">
      <w:pPr>
        <w:rPr>
          <w:rFonts w:ascii="Times New Roman" w:hAnsi="Times New Roman" w:cs="Times New Roman"/>
          <w:sz w:val="24"/>
          <w:szCs w:val="24"/>
        </w:rPr>
      </w:pPr>
      <w:r w:rsidRPr="005A1594">
        <w:rPr>
          <w:rFonts w:ascii="Times New Roman" w:hAnsi="Times New Roman" w:cs="Times New Roman"/>
          <w:sz w:val="24"/>
          <w:szCs w:val="24"/>
          <w:highlight w:val="lightGray"/>
        </w:rPr>
        <w:t>Change the verbiage in the “Borrower’s Payment of Costs and Fees” in the Agreement and Instructions to the following:</w:t>
      </w:r>
    </w:p>
    <w:p w14:paraId="5BD07579" w14:textId="187313D2" w:rsidR="009278C4" w:rsidRPr="009278C4" w:rsidRDefault="009278C4" w:rsidP="009278C4">
      <w:pPr>
        <w:spacing w:line="480" w:lineRule="auto"/>
        <w:ind w:left="720"/>
        <w:rPr>
          <w:rFonts w:ascii="Times New Roman" w:hAnsi="Times New Roman" w:cs="Times New Roman"/>
          <w:iCs/>
          <w:sz w:val="24"/>
        </w:rPr>
      </w:pPr>
      <w:r w:rsidRPr="009278C4">
        <w:rPr>
          <w:rFonts w:ascii="Times New Roman" w:hAnsi="Times New Roman" w:cs="Times New Roman"/>
          <w:iCs/>
          <w:sz w:val="24"/>
        </w:rPr>
        <w:t>“</w:t>
      </w:r>
      <w:r w:rsidRPr="009278C4">
        <w:rPr>
          <w:rFonts w:ascii="Times New Roman" w:hAnsi="Times New Roman" w:cs="Times New Roman"/>
          <w:sz w:val="23"/>
          <w:szCs w:val="23"/>
        </w:rPr>
        <w:t>The balance of the Evaluation and Processing fee in the amount of $</w:t>
      </w:r>
      <w:r w:rsidR="002A7428">
        <w:rPr>
          <w:rFonts w:ascii="Times New Roman" w:hAnsi="Times New Roman" w:cs="Times New Roman"/>
          <w:sz w:val="23"/>
          <w:szCs w:val="23"/>
        </w:rPr>
        <w:t>______</w:t>
      </w:r>
      <w:r w:rsidRPr="009278C4">
        <w:rPr>
          <w:rFonts w:ascii="Times New Roman" w:hAnsi="Times New Roman" w:cs="Times New Roman"/>
          <w:sz w:val="23"/>
          <w:szCs w:val="23"/>
        </w:rPr>
        <w:t>.00 (it being acknowledged that $</w:t>
      </w:r>
      <w:r w:rsidR="002A7428">
        <w:rPr>
          <w:rFonts w:ascii="Times New Roman" w:hAnsi="Times New Roman" w:cs="Times New Roman"/>
          <w:sz w:val="23"/>
          <w:szCs w:val="23"/>
        </w:rPr>
        <w:t>____</w:t>
      </w:r>
      <w:r w:rsidRPr="009278C4">
        <w:rPr>
          <w:rFonts w:ascii="Times New Roman" w:hAnsi="Times New Roman" w:cs="Times New Roman"/>
          <w:sz w:val="23"/>
          <w:szCs w:val="23"/>
        </w:rPr>
        <w:t>.00 of the $</w:t>
      </w:r>
      <w:r w:rsidR="002A7428">
        <w:rPr>
          <w:rFonts w:ascii="Times New Roman" w:hAnsi="Times New Roman" w:cs="Times New Roman"/>
          <w:sz w:val="23"/>
          <w:szCs w:val="23"/>
        </w:rPr>
        <w:t>____</w:t>
      </w:r>
      <w:r w:rsidRPr="009278C4">
        <w:rPr>
          <w:rFonts w:ascii="Times New Roman" w:hAnsi="Times New Roman" w:cs="Times New Roman"/>
          <w:sz w:val="23"/>
          <w:szCs w:val="23"/>
        </w:rPr>
        <w:t>.00 fee was paid by Borrower prior to the date hereof).”</w:t>
      </w:r>
    </w:p>
    <w:p w14:paraId="5BAC598A" w14:textId="77777777" w:rsidR="00276DEF" w:rsidRPr="00510D0E" w:rsidRDefault="00276DEF" w:rsidP="00276DEF">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February Fundings</w:t>
      </w:r>
    </w:p>
    <w:p w14:paraId="7DF3F8D7" w14:textId="676CB338" w:rsidR="00276DEF" w:rsidRPr="005A1594" w:rsidRDefault="00276DEF" w:rsidP="008F49B7">
      <w:pPr>
        <w:rPr>
          <w:rFonts w:ascii="Times New Roman" w:hAnsi="Times New Roman" w:cs="Times New Roman"/>
          <w:sz w:val="24"/>
          <w:szCs w:val="24"/>
        </w:rPr>
      </w:pPr>
      <w:bookmarkStart w:id="2" w:name="_Hlk125467679"/>
      <w:r w:rsidRPr="005A1594">
        <w:rPr>
          <w:rFonts w:ascii="Times New Roman" w:hAnsi="Times New Roman" w:cs="Times New Roman"/>
          <w:sz w:val="24"/>
          <w:szCs w:val="24"/>
          <w:highlight w:val="lightGray"/>
        </w:rPr>
        <w:t xml:space="preserve">Change the verbiage in the </w:t>
      </w:r>
      <w:r w:rsidR="00E715A0" w:rsidRPr="005A1594">
        <w:rPr>
          <w:rFonts w:ascii="Times New Roman" w:hAnsi="Times New Roman" w:cs="Times New Roman"/>
          <w:sz w:val="24"/>
          <w:szCs w:val="24"/>
          <w:highlight w:val="lightGray"/>
        </w:rPr>
        <w:t xml:space="preserve">“Borrower’s Payment of Costs and Fees” in the </w:t>
      </w:r>
      <w:r w:rsidRPr="005A1594">
        <w:rPr>
          <w:rFonts w:ascii="Times New Roman" w:hAnsi="Times New Roman" w:cs="Times New Roman"/>
          <w:sz w:val="24"/>
          <w:szCs w:val="24"/>
          <w:highlight w:val="lightGray"/>
        </w:rPr>
        <w:t>Agreement and Instructions to the following:</w:t>
      </w:r>
    </w:p>
    <w:p w14:paraId="01ED44D5" w14:textId="33BA4B30" w:rsidR="00276DEF" w:rsidRPr="00867003" w:rsidRDefault="00E715A0" w:rsidP="001C4001">
      <w:pPr>
        <w:spacing w:line="480" w:lineRule="auto"/>
        <w:ind w:left="720"/>
        <w:rPr>
          <w:rFonts w:ascii="Times New Roman" w:hAnsi="Times New Roman" w:cs="Times New Roman"/>
          <w:b/>
          <w:color w:val="2E74B5" w:themeColor="accent1" w:themeShade="BF"/>
          <w:sz w:val="24"/>
          <w:szCs w:val="24"/>
          <w:u w:val="single"/>
        </w:rPr>
      </w:pPr>
      <w:r>
        <w:rPr>
          <w:rFonts w:ascii="Times New Roman" w:hAnsi="Times New Roman" w:cs="Times New Roman"/>
          <w:sz w:val="24"/>
          <w:szCs w:val="24"/>
        </w:rPr>
        <w:t>“</w:t>
      </w:r>
      <w:r w:rsidR="001C4001">
        <w:rPr>
          <w:rFonts w:ascii="Times New Roman" w:hAnsi="Times New Roman" w:cs="Times New Roman"/>
          <w:sz w:val="24"/>
          <w:szCs w:val="24"/>
        </w:rPr>
        <w:t>(i)</w:t>
      </w:r>
      <w:r w:rsidR="001C4001">
        <w:rPr>
          <w:rFonts w:ascii="Times New Roman" w:hAnsi="Times New Roman" w:cs="Times New Roman"/>
          <w:sz w:val="24"/>
          <w:szCs w:val="24"/>
        </w:rPr>
        <w:tab/>
      </w:r>
      <w:r w:rsidR="00276DEF" w:rsidRPr="00CB4188">
        <w:rPr>
          <w:rFonts w:ascii="Times New Roman" w:hAnsi="Times New Roman" w:cs="Times New Roman"/>
          <w:sz w:val="24"/>
          <w:szCs w:val="24"/>
        </w:rPr>
        <w:t>Interest on the prin</w:t>
      </w:r>
      <w:r w:rsidR="00276DEF" w:rsidRPr="00E715A0">
        <w:rPr>
          <w:rFonts w:ascii="Times New Roman" w:hAnsi="Times New Roman" w:cs="Times New Roman"/>
          <w:sz w:val="24"/>
          <w:szCs w:val="24"/>
        </w:rPr>
        <w:t>cipal Loan amount at the rate of ___% per annum in the amount of $______ per diem, including the date the Loan is funded through the end of the month, calculated according to a 360-day year.”</w:t>
      </w:r>
      <w:bookmarkEnd w:id="2"/>
    </w:p>
    <w:p w14:paraId="227AC297" w14:textId="77777777" w:rsidR="001412BC" w:rsidRPr="00510D0E" w:rsidRDefault="001412BC" w:rsidP="001412BC">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Holdback for future advances (initial advance less than loan amount)</w:t>
      </w:r>
    </w:p>
    <w:p w14:paraId="5A87DD9E" w14:textId="77777777" w:rsidR="001412BC" w:rsidRPr="005A1594" w:rsidRDefault="001412BC" w:rsidP="001C4001">
      <w:pPr>
        <w:rPr>
          <w:rFonts w:ascii="Times New Roman" w:hAnsi="Times New Roman" w:cs="Times New Roman"/>
          <w:sz w:val="24"/>
          <w:szCs w:val="24"/>
          <w:u w:val="single"/>
        </w:rPr>
      </w:pPr>
      <w:r w:rsidRPr="005A1594">
        <w:rPr>
          <w:rFonts w:ascii="Times New Roman" w:hAnsi="Times New Roman" w:cs="Times New Roman"/>
          <w:sz w:val="24"/>
          <w:szCs w:val="24"/>
          <w:highlight w:val="lightGray"/>
          <w:u w:val="single"/>
        </w:rPr>
        <w:t>Agreement</w:t>
      </w:r>
      <w:r w:rsidR="0045187A" w:rsidRPr="005A1594">
        <w:rPr>
          <w:rFonts w:ascii="Times New Roman" w:hAnsi="Times New Roman" w:cs="Times New Roman"/>
          <w:sz w:val="24"/>
          <w:szCs w:val="24"/>
          <w:highlight w:val="lightGray"/>
          <w:u w:val="single"/>
        </w:rPr>
        <w:t>,</w:t>
      </w:r>
      <w:r w:rsidRPr="005A1594">
        <w:rPr>
          <w:rFonts w:ascii="Times New Roman" w:hAnsi="Times New Roman" w:cs="Times New Roman"/>
          <w:sz w:val="24"/>
          <w:szCs w:val="24"/>
          <w:highlight w:val="lightGray"/>
          <w:u w:val="single"/>
        </w:rPr>
        <w:t xml:space="preserve"> Section 1b </w:t>
      </w:r>
      <w:r w:rsidR="0045187A" w:rsidRPr="005A1594">
        <w:rPr>
          <w:rFonts w:ascii="Times New Roman" w:hAnsi="Times New Roman" w:cs="Times New Roman"/>
          <w:sz w:val="24"/>
          <w:szCs w:val="24"/>
          <w:highlight w:val="lightGray"/>
          <w:u w:val="single"/>
        </w:rPr>
        <w:t>AND</w:t>
      </w:r>
      <w:r w:rsidRPr="005A1594">
        <w:rPr>
          <w:rFonts w:ascii="Times New Roman" w:hAnsi="Times New Roman" w:cs="Times New Roman"/>
          <w:sz w:val="24"/>
          <w:szCs w:val="24"/>
          <w:highlight w:val="lightGray"/>
          <w:u w:val="single"/>
        </w:rPr>
        <w:t xml:space="preserve"> Escrow Instructions</w:t>
      </w:r>
      <w:r w:rsidR="0045187A" w:rsidRPr="005A1594">
        <w:rPr>
          <w:rFonts w:ascii="Times New Roman" w:hAnsi="Times New Roman" w:cs="Times New Roman"/>
          <w:sz w:val="24"/>
          <w:szCs w:val="24"/>
          <w:highlight w:val="lightGray"/>
          <w:u w:val="single"/>
        </w:rPr>
        <w:t>,</w:t>
      </w:r>
      <w:r w:rsidRPr="005A1594">
        <w:rPr>
          <w:rFonts w:ascii="Times New Roman" w:hAnsi="Times New Roman" w:cs="Times New Roman"/>
          <w:sz w:val="24"/>
          <w:szCs w:val="24"/>
          <w:highlight w:val="lightGray"/>
          <w:u w:val="single"/>
        </w:rPr>
        <w:t xml:space="preserve"> Section 1f</w:t>
      </w:r>
    </w:p>
    <w:p w14:paraId="294DCA2C" w14:textId="7EB7D91C" w:rsidR="001412BC" w:rsidRPr="00510D0E" w:rsidRDefault="001412BC" w:rsidP="001C4001">
      <w:pPr>
        <w:spacing w:line="480" w:lineRule="auto"/>
        <w:ind w:left="720"/>
        <w:rPr>
          <w:rFonts w:ascii="Times New Roman" w:hAnsi="Times New Roman" w:cs="Times New Roman"/>
          <w:sz w:val="24"/>
          <w:szCs w:val="24"/>
        </w:rPr>
      </w:pPr>
      <w:r w:rsidRPr="00867003">
        <w:rPr>
          <w:rFonts w:ascii="Times New Roman" w:hAnsi="Times New Roman" w:cs="Times New Roman"/>
          <w:bCs/>
          <w:iCs/>
          <w:sz w:val="24"/>
          <w:szCs w:val="24"/>
        </w:rPr>
        <w:t>“</w:t>
      </w:r>
      <w:r w:rsidR="001C4001">
        <w:rPr>
          <w:rFonts w:ascii="Times New Roman" w:hAnsi="Times New Roman" w:cs="Times New Roman"/>
          <w:bCs/>
          <w:iCs/>
          <w:sz w:val="24"/>
          <w:szCs w:val="24"/>
        </w:rPr>
        <w:t>(b)</w:t>
      </w:r>
      <w:r w:rsidR="001C4001">
        <w:rPr>
          <w:rFonts w:ascii="Times New Roman" w:hAnsi="Times New Roman" w:cs="Times New Roman"/>
          <w:bCs/>
          <w:iCs/>
          <w:sz w:val="24"/>
          <w:szCs w:val="24"/>
        </w:rPr>
        <w:tab/>
      </w:r>
      <w:r w:rsidRPr="00867003">
        <w:rPr>
          <w:rFonts w:ascii="Times New Roman" w:hAnsi="Times New Roman" w:cs="Times New Roman"/>
          <w:bCs/>
          <w:iCs/>
          <w:sz w:val="24"/>
          <w:szCs w:val="24"/>
        </w:rPr>
        <w:t xml:space="preserve">The Loan is a line of credit and as such, Lender is obligated to make Advances, subject to the terms and conditions of the Promissory Note of even date herewith (the </w:t>
      </w:r>
      <w:r w:rsidRPr="00B324B3">
        <w:rPr>
          <w:rFonts w:ascii="Times New Roman" w:hAnsi="Times New Roman" w:cs="Times New Roman"/>
          <w:b/>
          <w:iCs/>
          <w:sz w:val="24"/>
          <w:szCs w:val="24"/>
        </w:rPr>
        <w:t>Note</w:t>
      </w:r>
      <w:r w:rsidRPr="00867003">
        <w:rPr>
          <w:rFonts w:ascii="Times New Roman" w:hAnsi="Times New Roman" w:cs="Times New Roman"/>
          <w:bCs/>
          <w:iCs/>
          <w:sz w:val="24"/>
          <w:szCs w:val="24"/>
        </w:rPr>
        <w:t xml:space="preserve">), in amounts up </w:t>
      </w:r>
      <w:r w:rsidRPr="00867003">
        <w:rPr>
          <w:rFonts w:ascii="Times New Roman" w:hAnsi="Times New Roman" w:cs="Times New Roman"/>
          <w:bCs/>
          <w:iCs/>
          <w:sz w:val="24"/>
          <w:szCs w:val="24"/>
        </w:rPr>
        <w:lastRenderedPageBreak/>
        <w:t>to the Aggregate Commitment as defined in the Note. The initial Advance under the Note shall be in the sum of $</w:t>
      </w:r>
      <w:r w:rsidR="00E604C3" w:rsidRPr="00867003">
        <w:rPr>
          <w:rFonts w:ascii="Times New Roman" w:hAnsi="Times New Roman" w:cs="Times New Roman"/>
          <w:bCs/>
          <w:iCs/>
          <w:sz w:val="24"/>
          <w:szCs w:val="24"/>
        </w:rPr>
        <w:t>______</w:t>
      </w:r>
      <w:r w:rsidR="00D63D07" w:rsidRPr="00867003">
        <w:rPr>
          <w:rFonts w:ascii="Times New Roman" w:hAnsi="Times New Roman" w:cs="Times New Roman"/>
          <w:bCs/>
          <w:iCs/>
          <w:sz w:val="24"/>
          <w:szCs w:val="24"/>
        </w:rPr>
        <w:t xml:space="preserve"> (the </w:t>
      </w:r>
      <w:r w:rsidR="00D63D07" w:rsidRPr="00867003">
        <w:rPr>
          <w:rFonts w:ascii="Times New Roman" w:hAnsi="Times New Roman" w:cs="Times New Roman"/>
          <w:b/>
          <w:iCs/>
          <w:sz w:val="24"/>
          <w:szCs w:val="24"/>
        </w:rPr>
        <w:t>Initial Advance</w:t>
      </w:r>
      <w:r w:rsidRPr="00867003">
        <w:rPr>
          <w:rFonts w:ascii="Times New Roman" w:hAnsi="Times New Roman" w:cs="Times New Roman"/>
          <w:bCs/>
          <w:iCs/>
          <w:sz w:val="24"/>
          <w:szCs w:val="24"/>
        </w:rPr>
        <w:t>).”</w:t>
      </w:r>
    </w:p>
    <w:p w14:paraId="2851B04F" w14:textId="0D61438A" w:rsidR="00D63D07" w:rsidRPr="005A1594" w:rsidRDefault="00D63D07" w:rsidP="00DE1FCB">
      <w:pPr>
        <w:rPr>
          <w:rFonts w:ascii="Times New Roman" w:hAnsi="Times New Roman" w:cs="Times New Roman"/>
          <w:sz w:val="24"/>
          <w:szCs w:val="24"/>
          <w:u w:val="single"/>
        </w:rPr>
      </w:pPr>
      <w:r w:rsidRPr="005A1594">
        <w:rPr>
          <w:rFonts w:ascii="Times New Roman" w:hAnsi="Times New Roman" w:cs="Times New Roman"/>
          <w:sz w:val="24"/>
          <w:szCs w:val="24"/>
          <w:highlight w:val="lightGray"/>
          <w:u w:val="single"/>
        </w:rPr>
        <w:t>Agreement Section 5b AND Escrow Instruction Section 4b (Borrower’s Costs and Fees)</w:t>
      </w:r>
    </w:p>
    <w:p w14:paraId="60E5949F" w14:textId="7AE72370" w:rsidR="00D63D07" w:rsidRPr="008C0B72" w:rsidRDefault="008C0B72" w:rsidP="005A1594">
      <w:pPr>
        <w:spacing w:line="480" w:lineRule="auto"/>
        <w:ind w:left="720"/>
        <w:rPr>
          <w:rFonts w:ascii="Times New Roman" w:hAnsi="Times New Roman" w:cs="Times New Roman"/>
          <w:b/>
          <w:i/>
          <w:sz w:val="24"/>
          <w:szCs w:val="24"/>
        </w:rPr>
      </w:pPr>
      <w:r>
        <w:rPr>
          <w:rFonts w:ascii="Times New Roman" w:hAnsi="Times New Roman" w:cs="Times New Roman"/>
          <w:sz w:val="24"/>
          <w:szCs w:val="24"/>
        </w:rPr>
        <w:t>“</w:t>
      </w:r>
      <w:r w:rsidR="00EE47AC">
        <w:rPr>
          <w:rFonts w:ascii="Times New Roman" w:hAnsi="Times New Roman" w:cs="Times New Roman"/>
          <w:sz w:val="24"/>
          <w:szCs w:val="24"/>
        </w:rPr>
        <w:t>(i)</w:t>
      </w:r>
      <w:r w:rsidR="00EE47AC">
        <w:rPr>
          <w:rFonts w:ascii="Times New Roman" w:hAnsi="Times New Roman" w:cs="Times New Roman"/>
          <w:sz w:val="24"/>
          <w:szCs w:val="24"/>
        </w:rPr>
        <w:tab/>
      </w:r>
      <w:r w:rsidR="00D63D07" w:rsidRPr="008C0B72">
        <w:rPr>
          <w:rFonts w:ascii="Times New Roman" w:hAnsi="Times New Roman" w:cs="Times New Roman"/>
          <w:sz w:val="24"/>
          <w:szCs w:val="24"/>
        </w:rPr>
        <w:t xml:space="preserve">Interest on the </w:t>
      </w:r>
      <w:r w:rsidR="00D63D07" w:rsidRPr="008C0B72">
        <w:rPr>
          <w:rFonts w:ascii="Times New Roman" w:hAnsi="Times New Roman" w:cs="Times New Roman"/>
          <w:b/>
          <w:iCs/>
          <w:sz w:val="24"/>
          <w:szCs w:val="24"/>
        </w:rPr>
        <w:t>Initial Advance</w:t>
      </w:r>
      <w:r w:rsidR="00D63D07" w:rsidRPr="008C0B72">
        <w:rPr>
          <w:rFonts w:ascii="Times New Roman" w:hAnsi="Times New Roman" w:cs="Times New Roman"/>
          <w:b/>
          <w:i/>
          <w:sz w:val="24"/>
          <w:szCs w:val="24"/>
        </w:rPr>
        <w:t xml:space="preserve"> </w:t>
      </w:r>
      <w:r w:rsidR="00D63D07" w:rsidRPr="008C0B72">
        <w:rPr>
          <w:rFonts w:ascii="Times New Roman" w:hAnsi="Times New Roman" w:cs="Times New Roman"/>
          <w:sz w:val="24"/>
          <w:szCs w:val="24"/>
        </w:rPr>
        <w:t xml:space="preserve">at the rate of </w:t>
      </w:r>
      <w:r w:rsidR="00A33244">
        <w:rPr>
          <w:rFonts w:ascii="Times New Roman" w:hAnsi="Times New Roman" w:cs="Times New Roman"/>
          <w:sz w:val="24"/>
          <w:szCs w:val="24"/>
        </w:rPr>
        <w:t>____</w:t>
      </w:r>
      <w:r w:rsidR="00D63D07" w:rsidRPr="008C0B72">
        <w:rPr>
          <w:rFonts w:ascii="Times New Roman" w:hAnsi="Times New Roman" w:cs="Times New Roman"/>
          <w:sz w:val="24"/>
          <w:szCs w:val="24"/>
        </w:rPr>
        <w:t>% per annum in the amount of $____ per diem, calculated according to a 360-day year</w:t>
      </w:r>
      <w:r w:rsidR="00D63D07" w:rsidRPr="008C0B72">
        <w:rPr>
          <w:rStyle w:val="FootnoteReference"/>
          <w:rFonts w:ascii="Times New Roman" w:hAnsi="Times New Roman" w:cs="Times New Roman"/>
          <w:sz w:val="24"/>
          <w:szCs w:val="24"/>
        </w:rPr>
        <w:footnoteReference w:id="2"/>
      </w:r>
      <w:r w:rsidR="00D63D07" w:rsidRPr="008C0B72">
        <w:rPr>
          <w:rFonts w:ascii="Times New Roman" w:hAnsi="Times New Roman" w:cs="Times New Roman"/>
          <w:sz w:val="24"/>
          <w:szCs w:val="24"/>
        </w:rPr>
        <w:t>, from and including the date the Loan is funded up to and including ____.</w:t>
      </w:r>
      <w:r>
        <w:rPr>
          <w:rFonts w:ascii="Times New Roman" w:hAnsi="Times New Roman" w:cs="Times New Roman"/>
          <w:sz w:val="24"/>
          <w:szCs w:val="24"/>
        </w:rPr>
        <w:t>”</w:t>
      </w:r>
    </w:p>
    <w:p w14:paraId="6283945E" w14:textId="25D7171C" w:rsidR="001412BC" w:rsidRPr="005A1594" w:rsidRDefault="001412BC" w:rsidP="005A1594">
      <w:pPr>
        <w:rPr>
          <w:rFonts w:ascii="Times New Roman" w:hAnsi="Times New Roman" w:cs="Times New Roman"/>
          <w:sz w:val="24"/>
          <w:szCs w:val="24"/>
          <w:u w:val="single"/>
        </w:rPr>
      </w:pPr>
      <w:r w:rsidRPr="005A1594">
        <w:rPr>
          <w:rFonts w:ascii="Times New Roman" w:hAnsi="Times New Roman" w:cs="Times New Roman"/>
          <w:sz w:val="24"/>
          <w:szCs w:val="24"/>
          <w:highlight w:val="lightGray"/>
          <w:u w:val="single"/>
        </w:rPr>
        <w:t xml:space="preserve">Agreement Section 5b AND Escrow Instruction Section </w:t>
      </w:r>
      <w:r w:rsidR="0045187A" w:rsidRPr="005A1594">
        <w:rPr>
          <w:rFonts w:ascii="Times New Roman" w:hAnsi="Times New Roman" w:cs="Times New Roman"/>
          <w:sz w:val="24"/>
          <w:szCs w:val="24"/>
          <w:highlight w:val="lightGray"/>
          <w:u w:val="single"/>
        </w:rPr>
        <w:t>4</w:t>
      </w:r>
      <w:r w:rsidR="00D63D07" w:rsidRPr="005A1594">
        <w:rPr>
          <w:rFonts w:ascii="Times New Roman" w:hAnsi="Times New Roman" w:cs="Times New Roman"/>
          <w:sz w:val="24"/>
          <w:szCs w:val="24"/>
          <w:highlight w:val="lightGray"/>
          <w:u w:val="single"/>
        </w:rPr>
        <w:t>b</w:t>
      </w:r>
      <w:r w:rsidR="0045187A" w:rsidRPr="005A1594">
        <w:rPr>
          <w:rFonts w:ascii="Times New Roman" w:hAnsi="Times New Roman" w:cs="Times New Roman"/>
          <w:sz w:val="24"/>
          <w:szCs w:val="24"/>
          <w:highlight w:val="lightGray"/>
          <w:u w:val="single"/>
        </w:rPr>
        <w:t xml:space="preserve"> (Borrower’s Costs and Fees)</w:t>
      </w:r>
    </w:p>
    <w:p w14:paraId="6CDFB69C" w14:textId="76028452" w:rsidR="00193F00" w:rsidRPr="005A1594" w:rsidRDefault="0045187A" w:rsidP="000E33B0">
      <w:pPr>
        <w:rPr>
          <w:rFonts w:ascii="Times New Roman" w:hAnsi="Times New Roman" w:cs="Times New Roman"/>
          <w:iCs/>
          <w:noProof/>
          <w:sz w:val="24"/>
          <w:szCs w:val="24"/>
        </w:rPr>
      </w:pPr>
      <w:r w:rsidRPr="005A1594">
        <w:rPr>
          <w:rFonts w:ascii="Times New Roman" w:hAnsi="Times New Roman" w:cs="Times New Roman"/>
          <w:i/>
          <w:noProof/>
          <w:sz w:val="24"/>
          <w:szCs w:val="24"/>
        </w:rPr>
        <w:tab/>
      </w:r>
      <w:r w:rsidRPr="005A1594">
        <w:rPr>
          <w:rFonts w:ascii="Times New Roman" w:hAnsi="Times New Roman" w:cs="Times New Roman"/>
          <w:iCs/>
          <w:noProof/>
          <w:sz w:val="24"/>
          <w:szCs w:val="24"/>
        </w:rPr>
        <w:t>“</w:t>
      </w:r>
      <w:r w:rsidR="00A33244" w:rsidRPr="005A1594">
        <w:rPr>
          <w:rFonts w:ascii="Times New Roman" w:hAnsi="Times New Roman" w:cs="Times New Roman"/>
          <w:iCs/>
          <w:noProof/>
          <w:sz w:val="24"/>
          <w:szCs w:val="24"/>
        </w:rPr>
        <w:t>(iv)</w:t>
      </w:r>
      <w:r w:rsidR="00A33244" w:rsidRPr="005A1594">
        <w:rPr>
          <w:rFonts w:ascii="Times New Roman" w:hAnsi="Times New Roman" w:cs="Times New Roman"/>
          <w:iCs/>
          <w:noProof/>
          <w:sz w:val="24"/>
          <w:szCs w:val="24"/>
        </w:rPr>
        <w:tab/>
      </w:r>
      <w:r w:rsidRPr="005A1594">
        <w:rPr>
          <w:rFonts w:ascii="Times New Roman" w:hAnsi="Times New Roman" w:cs="Times New Roman"/>
          <w:iCs/>
          <w:noProof/>
          <w:sz w:val="24"/>
          <w:szCs w:val="24"/>
        </w:rPr>
        <w:t>A reserve for future advances in the sum of $______ to be held by Lender”</w:t>
      </w:r>
    </w:p>
    <w:p w14:paraId="5D6D5E0E" w14:textId="77777777" w:rsidR="007657D9" w:rsidRPr="005A1594" w:rsidRDefault="007657D9" w:rsidP="005A1594">
      <w:pPr>
        <w:rPr>
          <w:rFonts w:ascii="Times New Roman" w:hAnsi="Times New Roman" w:cs="Times New Roman"/>
          <w:sz w:val="24"/>
          <w:szCs w:val="24"/>
          <w:u w:val="single"/>
        </w:rPr>
      </w:pPr>
      <w:r w:rsidRPr="005A1594">
        <w:rPr>
          <w:rFonts w:ascii="Times New Roman" w:hAnsi="Times New Roman" w:cs="Times New Roman"/>
          <w:sz w:val="24"/>
          <w:szCs w:val="24"/>
          <w:highlight w:val="lightGray"/>
          <w:u w:val="single"/>
        </w:rPr>
        <w:t>EFT</w:t>
      </w:r>
    </w:p>
    <w:p w14:paraId="47BE21C4" w14:textId="77777777" w:rsidR="001412BC" w:rsidRPr="005A1594" w:rsidRDefault="007657D9" w:rsidP="007657D9">
      <w:pPr>
        <w:ind w:left="720"/>
        <w:rPr>
          <w:rFonts w:ascii="Times New Roman" w:hAnsi="Times New Roman" w:cs="Times New Roman"/>
          <w:i/>
          <w:sz w:val="24"/>
          <w:szCs w:val="24"/>
        </w:rPr>
      </w:pPr>
      <w:r w:rsidRPr="005A1594">
        <w:rPr>
          <w:rFonts w:ascii="Times New Roman" w:hAnsi="Times New Roman" w:cs="Times New Roman"/>
          <w:sz w:val="24"/>
          <w:szCs w:val="24"/>
        </w:rPr>
        <w:t xml:space="preserve">Show the monthly interest payment based on the initial advance, not the total Loan amount.  </w:t>
      </w:r>
    </w:p>
    <w:p w14:paraId="64223E82" w14:textId="77777777" w:rsidR="00193F00" w:rsidRPr="005A1594" w:rsidRDefault="00193F00" w:rsidP="00193F00">
      <w:pPr>
        <w:rPr>
          <w:rFonts w:ascii="Times New Roman" w:hAnsi="Times New Roman" w:cs="Times New Roman"/>
          <w:bCs/>
          <w:color w:val="2E74B5" w:themeColor="accent1" w:themeShade="BF"/>
          <w:sz w:val="24"/>
          <w:szCs w:val="24"/>
          <w:u w:val="single"/>
        </w:rPr>
      </w:pPr>
      <w:r w:rsidRPr="005A1594">
        <w:rPr>
          <w:rFonts w:ascii="Times New Roman" w:hAnsi="Times New Roman" w:cs="Times New Roman"/>
          <w:bCs/>
          <w:color w:val="2E74B5" w:themeColor="accent1" w:themeShade="BF"/>
          <w:sz w:val="24"/>
          <w:szCs w:val="24"/>
          <w:u w:val="single"/>
        </w:rPr>
        <w:t>Interest Rate Bump</w:t>
      </w:r>
    </w:p>
    <w:p w14:paraId="10C4E70F" w14:textId="599B43AF" w:rsidR="0055308B" w:rsidRPr="005A1594" w:rsidRDefault="0055308B" w:rsidP="00193F00">
      <w:pPr>
        <w:rPr>
          <w:rFonts w:ascii="Times New Roman" w:hAnsi="Times New Roman" w:cs="Times New Roman"/>
          <w:bCs/>
          <w:sz w:val="24"/>
          <w:szCs w:val="24"/>
          <w:highlight w:val="lightGray"/>
        </w:rPr>
      </w:pPr>
      <w:r w:rsidRPr="005A1594">
        <w:rPr>
          <w:rFonts w:ascii="Times New Roman" w:hAnsi="Times New Roman" w:cs="Times New Roman"/>
          <w:bCs/>
          <w:sz w:val="24"/>
          <w:szCs w:val="24"/>
          <w:highlight w:val="lightGray"/>
        </w:rPr>
        <w:t xml:space="preserve">When interest rate changes within the term of the loan. </w:t>
      </w:r>
      <w:r w:rsidR="00193F00" w:rsidRPr="005A1594">
        <w:rPr>
          <w:rFonts w:ascii="Times New Roman" w:hAnsi="Times New Roman" w:cs="Times New Roman"/>
          <w:bCs/>
          <w:sz w:val="24"/>
          <w:szCs w:val="24"/>
          <w:highlight w:val="lightGray"/>
        </w:rPr>
        <w:tab/>
      </w:r>
    </w:p>
    <w:p w14:paraId="6CE0D827" w14:textId="34808131" w:rsidR="00193F00" w:rsidRPr="005A1594" w:rsidRDefault="00193F00" w:rsidP="00193F00">
      <w:pPr>
        <w:rPr>
          <w:rFonts w:ascii="Times New Roman" w:hAnsi="Times New Roman" w:cs="Times New Roman"/>
          <w:bCs/>
          <w:sz w:val="24"/>
          <w:szCs w:val="24"/>
          <w:u w:val="single"/>
        </w:rPr>
      </w:pPr>
      <w:r w:rsidRPr="005A1594">
        <w:rPr>
          <w:rFonts w:ascii="Times New Roman" w:hAnsi="Times New Roman" w:cs="Times New Roman"/>
          <w:bCs/>
          <w:sz w:val="24"/>
          <w:szCs w:val="24"/>
          <w:highlight w:val="lightGray"/>
          <w:u w:val="single"/>
        </w:rPr>
        <w:t>Note, Section 1.2</w:t>
      </w:r>
      <w:r w:rsidR="005204A8" w:rsidRPr="005A1594">
        <w:rPr>
          <w:rFonts w:ascii="Times New Roman" w:hAnsi="Times New Roman" w:cs="Times New Roman"/>
          <w:bCs/>
          <w:sz w:val="24"/>
          <w:szCs w:val="24"/>
          <w:highlight w:val="lightGray"/>
          <w:u w:val="single"/>
        </w:rPr>
        <w:t xml:space="preserve"> (Rate of Interest)</w:t>
      </w:r>
    </w:p>
    <w:p w14:paraId="08D148BB" w14:textId="0394A19A" w:rsidR="00193F00" w:rsidRPr="00510D0E" w:rsidRDefault="00D31099" w:rsidP="00193F00">
      <w:pPr>
        <w:pStyle w:val="NormalWeb"/>
        <w:ind w:left="720"/>
        <w:rPr>
          <w:b/>
          <w:i/>
        </w:rPr>
      </w:pPr>
      <w:r w:rsidRPr="00C21457">
        <w:rPr>
          <w:b/>
          <w:iCs/>
        </w:rPr>
        <w:t>“</w:t>
      </w:r>
      <w:r w:rsidR="00C21457" w:rsidRPr="00C21457">
        <w:rPr>
          <w:b/>
          <w:iCs/>
        </w:rPr>
        <w:t>1.2</w:t>
      </w:r>
      <w:r w:rsidR="00C21457">
        <w:rPr>
          <w:b/>
          <w:i/>
        </w:rPr>
        <w:tab/>
      </w:r>
      <w:r w:rsidR="00193F00" w:rsidRPr="00C21457">
        <w:rPr>
          <w:b/>
          <w:iCs/>
        </w:rPr>
        <w:t>Rate of Interest.</w:t>
      </w:r>
      <w:r w:rsidR="00193F00" w:rsidRPr="00510D0E">
        <w:rPr>
          <w:bCs/>
          <w:iCs/>
        </w:rPr>
        <w:t xml:space="preserve"> The principal balance outstanding from time to time shall bear interest from and after the date advanced up to and including </w:t>
      </w:r>
      <w:r w:rsidR="005204A8" w:rsidRPr="00510D0E">
        <w:rPr>
          <w:bCs/>
          <w:iCs/>
        </w:rPr>
        <w:softHyphen/>
      </w:r>
      <w:r w:rsidR="005204A8" w:rsidRPr="00510D0E">
        <w:rPr>
          <w:bCs/>
          <w:iCs/>
        </w:rPr>
        <w:softHyphen/>
      </w:r>
      <w:r w:rsidR="005204A8" w:rsidRPr="00510D0E">
        <w:rPr>
          <w:bCs/>
          <w:iCs/>
        </w:rPr>
        <w:softHyphen/>
      </w:r>
      <w:r w:rsidR="005204A8" w:rsidRPr="00510D0E">
        <w:rPr>
          <w:bCs/>
          <w:iCs/>
        </w:rPr>
        <w:softHyphen/>
      </w:r>
      <w:r w:rsidR="005204A8" w:rsidRPr="00510D0E">
        <w:rPr>
          <w:bCs/>
          <w:iCs/>
        </w:rPr>
        <w:softHyphen/>
        <w:t>______</w:t>
      </w:r>
      <w:r w:rsidR="00535FE2" w:rsidRPr="00510D0E">
        <w:rPr>
          <w:bCs/>
          <w:iCs/>
        </w:rPr>
        <w:t xml:space="preserve">, </w:t>
      </w:r>
      <w:r w:rsidR="00883651" w:rsidRPr="00510D0E">
        <w:rPr>
          <w:bCs/>
          <w:iCs/>
        </w:rPr>
        <w:t>20</w:t>
      </w:r>
      <w:r w:rsidR="00C21457">
        <w:rPr>
          <w:bCs/>
          <w:iCs/>
        </w:rPr>
        <w:t>2</w:t>
      </w:r>
      <w:r w:rsidR="000E2764">
        <w:rPr>
          <w:bCs/>
          <w:iCs/>
        </w:rPr>
        <w:t>5</w:t>
      </w:r>
      <w:r w:rsidR="00193F00" w:rsidRPr="00510D0E">
        <w:rPr>
          <w:bCs/>
          <w:iCs/>
        </w:rPr>
        <w:t xml:space="preserve"> at the rate of </w:t>
      </w:r>
      <w:r w:rsidR="005204A8" w:rsidRPr="00510D0E">
        <w:rPr>
          <w:bCs/>
          <w:iCs/>
        </w:rPr>
        <w:t>_____</w:t>
      </w:r>
      <w:r w:rsidR="00193F00" w:rsidRPr="00510D0E">
        <w:rPr>
          <w:bCs/>
          <w:iCs/>
        </w:rPr>
        <w:t xml:space="preserve"> and </w:t>
      </w:r>
      <w:r w:rsidR="005204A8" w:rsidRPr="00510D0E">
        <w:rPr>
          <w:bCs/>
          <w:iCs/>
        </w:rPr>
        <w:t>____TENTHS per cent (___</w:t>
      </w:r>
      <w:r w:rsidR="00193F00" w:rsidRPr="00510D0E">
        <w:rPr>
          <w:bCs/>
          <w:iCs/>
        </w:rPr>
        <w:t xml:space="preserve">%) per annum and at the rate of </w:t>
      </w:r>
      <w:r w:rsidR="005204A8" w:rsidRPr="00510D0E">
        <w:rPr>
          <w:bCs/>
          <w:iCs/>
        </w:rPr>
        <w:t xml:space="preserve">_____ </w:t>
      </w:r>
      <w:r w:rsidR="00193F00" w:rsidRPr="00510D0E">
        <w:rPr>
          <w:bCs/>
          <w:iCs/>
        </w:rPr>
        <w:t xml:space="preserve">and </w:t>
      </w:r>
      <w:r w:rsidR="005204A8" w:rsidRPr="00510D0E">
        <w:rPr>
          <w:bCs/>
          <w:iCs/>
        </w:rPr>
        <w:t>____</w:t>
      </w:r>
      <w:r w:rsidR="00193F00" w:rsidRPr="00510D0E">
        <w:rPr>
          <w:bCs/>
          <w:iCs/>
        </w:rPr>
        <w:t xml:space="preserve"> TENTHS per cent (</w:t>
      </w:r>
      <w:r w:rsidR="005204A8" w:rsidRPr="00510D0E">
        <w:rPr>
          <w:bCs/>
          <w:iCs/>
        </w:rPr>
        <w:t>____</w:t>
      </w:r>
      <w:r w:rsidR="00193F00" w:rsidRPr="00510D0E">
        <w:rPr>
          <w:bCs/>
          <w:iCs/>
        </w:rPr>
        <w:t xml:space="preserve">%) per annum from and after </w:t>
      </w:r>
      <w:r w:rsidR="005204A8" w:rsidRPr="00510D0E">
        <w:rPr>
          <w:bCs/>
          <w:iCs/>
        </w:rPr>
        <w:t>_____</w:t>
      </w:r>
      <w:r w:rsidR="00535FE2" w:rsidRPr="00510D0E">
        <w:rPr>
          <w:bCs/>
          <w:iCs/>
        </w:rPr>
        <w:t>, 20</w:t>
      </w:r>
      <w:r w:rsidR="00C21457">
        <w:rPr>
          <w:bCs/>
          <w:iCs/>
        </w:rPr>
        <w:t>2</w:t>
      </w:r>
      <w:r w:rsidR="000E2764">
        <w:rPr>
          <w:bCs/>
          <w:iCs/>
        </w:rPr>
        <w:t>5</w:t>
      </w:r>
      <w:r w:rsidR="00193F00" w:rsidRPr="00510D0E">
        <w:rPr>
          <w:bCs/>
          <w:iCs/>
        </w:rPr>
        <w:t xml:space="preserve"> (in each case, the “</w:t>
      </w:r>
      <w:r w:rsidR="00193F00" w:rsidRPr="00770D96">
        <w:rPr>
          <w:b/>
          <w:iCs/>
        </w:rPr>
        <w:t>Note Rate</w:t>
      </w:r>
      <w:r w:rsidR="00193F00" w:rsidRPr="00510D0E">
        <w:rPr>
          <w:bCs/>
          <w:iCs/>
        </w:rPr>
        <w:t>”).</w:t>
      </w:r>
    </w:p>
    <w:p w14:paraId="5FDFEB73" w14:textId="77777777" w:rsidR="00193F00" w:rsidRPr="00510D0E" w:rsidRDefault="000433E0" w:rsidP="000433E0">
      <w:pPr>
        <w:autoSpaceDE w:val="0"/>
        <w:autoSpaceDN w:val="0"/>
        <w:adjustRightInd w:val="0"/>
        <w:spacing w:after="0" w:line="240" w:lineRule="auto"/>
        <w:jc w:val="both"/>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Interest Reserve</w:t>
      </w:r>
    </w:p>
    <w:p w14:paraId="2C58797D" w14:textId="77777777" w:rsidR="00D31099" w:rsidRPr="00510D0E" w:rsidRDefault="00D31099" w:rsidP="000433E0">
      <w:pPr>
        <w:autoSpaceDE w:val="0"/>
        <w:autoSpaceDN w:val="0"/>
        <w:adjustRightInd w:val="0"/>
        <w:spacing w:after="0" w:line="240" w:lineRule="auto"/>
        <w:jc w:val="both"/>
        <w:rPr>
          <w:rFonts w:ascii="Times New Roman" w:hAnsi="Times New Roman" w:cs="Times New Roman"/>
          <w:b/>
          <w:sz w:val="24"/>
          <w:szCs w:val="24"/>
          <w:u w:val="single"/>
        </w:rPr>
      </w:pPr>
    </w:p>
    <w:p w14:paraId="59397AAA" w14:textId="77777777" w:rsidR="00D31099" w:rsidRPr="00770D96" w:rsidRDefault="00D31099" w:rsidP="005A1594">
      <w:pPr>
        <w:autoSpaceDE w:val="0"/>
        <w:autoSpaceDN w:val="0"/>
        <w:adjustRightInd w:val="0"/>
        <w:spacing w:after="0" w:line="240" w:lineRule="auto"/>
        <w:jc w:val="both"/>
        <w:rPr>
          <w:rFonts w:ascii="Times New Roman" w:hAnsi="Times New Roman" w:cs="Times New Roman"/>
          <w:sz w:val="24"/>
          <w:szCs w:val="24"/>
          <w:highlight w:val="lightGray"/>
        </w:rPr>
      </w:pPr>
      <w:r w:rsidRPr="00770D96">
        <w:rPr>
          <w:rFonts w:ascii="Times New Roman" w:hAnsi="Times New Roman" w:cs="Times New Roman"/>
          <w:sz w:val="24"/>
          <w:szCs w:val="24"/>
          <w:highlight w:val="lightGray"/>
        </w:rPr>
        <w:t xml:space="preserve">Applicable when all or part of monthly payments are drawn from an Interest </w:t>
      </w:r>
      <w:r w:rsidR="000C5C3D" w:rsidRPr="00770D96">
        <w:rPr>
          <w:rFonts w:ascii="Times New Roman" w:hAnsi="Times New Roman" w:cs="Times New Roman"/>
          <w:sz w:val="24"/>
          <w:szCs w:val="24"/>
          <w:highlight w:val="lightGray"/>
        </w:rPr>
        <w:t>Reserve</w:t>
      </w:r>
      <w:r w:rsidRPr="00770D96">
        <w:rPr>
          <w:rFonts w:ascii="Times New Roman" w:hAnsi="Times New Roman" w:cs="Times New Roman"/>
          <w:sz w:val="24"/>
          <w:szCs w:val="24"/>
          <w:highlight w:val="lightGray"/>
        </w:rPr>
        <w:t xml:space="preserve">, which is held back from loan proceeds at the time of funding. Interest reserves can be full or partial, so be careful when customizing verbiage. </w:t>
      </w:r>
    </w:p>
    <w:p w14:paraId="0D23A5D3" w14:textId="77777777" w:rsidR="000433E0" w:rsidRPr="00770D96" w:rsidRDefault="000433E0" w:rsidP="000433E0">
      <w:pPr>
        <w:autoSpaceDE w:val="0"/>
        <w:autoSpaceDN w:val="0"/>
        <w:adjustRightInd w:val="0"/>
        <w:spacing w:after="0" w:line="240" w:lineRule="auto"/>
        <w:jc w:val="both"/>
        <w:rPr>
          <w:rFonts w:ascii="Times New Roman" w:hAnsi="Times New Roman" w:cs="Times New Roman"/>
          <w:b/>
          <w:sz w:val="24"/>
          <w:szCs w:val="24"/>
          <w:highlight w:val="lightGray"/>
          <w:u w:val="single"/>
        </w:rPr>
      </w:pPr>
    </w:p>
    <w:p w14:paraId="2B9D4FDE" w14:textId="40E90EDD" w:rsidR="000433E0" w:rsidRPr="00510D0E" w:rsidRDefault="001412BC" w:rsidP="000433E0">
      <w:pPr>
        <w:autoSpaceDE w:val="0"/>
        <w:autoSpaceDN w:val="0"/>
        <w:adjustRightInd w:val="0"/>
        <w:spacing w:after="0" w:line="240" w:lineRule="auto"/>
        <w:jc w:val="both"/>
        <w:rPr>
          <w:rFonts w:ascii="Times New Roman" w:hAnsi="Times New Roman" w:cs="Times New Roman"/>
          <w:sz w:val="24"/>
          <w:szCs w:val="24"/>
          <w:u w:val="single"/>
        </w:rPr>
      </w:pPr>
      <w:r w:rsidRPr="00770D96">
        <w:rPr>
          <w:rFonts w:ascii="Times New Roman" w:hAnsi="Times New Roman" w:cs="Times New Roman"/>
          <w:sz w:val="24"/>
          <w:szCs w:val="24"/>
          <w:highlight w:val="lightGray"/>
          <w:u w:val="single"/>
        </w:rPr>
        <w:t>Agreement, Section 5b</w:t>
      </w:r>
      <w:r w:rsidR="005204A8" w:rsidRPr="00770D96">
        <w:rPr>
          <w:rFonts w:ascii="Times New Roman" w:hAnsi="Times New Roman" w:cs="Times New Roman"/>
          <w:sz w:val="24"/>
          <w:szCs w:val="24"/>
          <w:highlight w:val="lightGray"/>
          <w:u w:val="single"/>
        </w:rPr>
        <w:t xml:space="preserve"> (Borrower’s Payment of Costs and Fees)</w:t>
      </w:r>
    </w:p>
    <w:p w14:paraId="4D0DC4AD" w14:textId="77777777" w:rsidR="000E5CE4" w:rsidRPr="00510D0E" w:rsidRDefault="000E5CE4" w:rsidP="000433E0">
      <w:pPr>
        <w:autoSpaceDE w:val="0"/>
        <w:autoSpaceDN w:val="0"/>
        <w:adjustRightInd w:val="0"/>
        <w:spacing w:after="0" w:line="240" w:lineRule="auto"/>
        <w:jc w:val="both"/>
        <w:rPr>
          <w:rFonts w:ascii="Times New Roman" w:hAnsi="Times New Roman" w:cs="Times New Roman"/>
          <w:b/>
          <w:sz w:val="24"/>
          <w:szCs w:val="24"/>
          <w:u w:val="single"/>
        </w:rPr>
      </w:pPr>
    </w:p>
    <w:p w14:paraId="243EF033" w14:textId="17CF12A7" w:rsidR="000433E0" w:rsidRPr="003B7A8B" w:rsidRDefault="005204A8" w:rsidP="005A1594">
      <w:pPr>
        <w:autoSpaceDE w:val="0"/>
        <w:autoSpaceDN w:val="0"/>
        <w:adjustRightInd w:val="0"/>
        <w:spacing w:after="0" w:line="480" w:lineRule="auto"/>
        <w:ind w:left="720"/>
        <w:jc w:val="both"/>
        <w:rPr>
          <w:rFonts w:ascii="Times New Roman" w:hAnsi="Times New Roman" w:cs="Times New Roman"/>
          <w:bCs/>
          <w:iCs/>
          <w:sz w:val="24"/>
          <w:szCs w:val="24"/>
        </w:rPr>
      </w:pPr>
      <w:r w:rsidRPr="003B7A8B">
        <w:rPr>
          <w:rFonts w:ascii="Times New Roman" w:hAnsi="Times New Roman" w:cs="Times New Roman"/>
          <w:bCs/>
          <w:iCs/>
          <w:sz w:val="24"/>
          <w:szCs w:val="24"/>
        </w:rPr>
        <w:t>“</w:t>
      </w:r>
      <w:r w:rsidR="003B7A8B">
        <w:rPr>
          <w:rFonts w:ascii="Times New Roman" w:hAnsi="Times New Roman" w:cs="Times New Roman"/>
          <w:bCs/>
          <w:iCs/>
          <w:sz w:val="24"/>
          <w:szCs w:val="24"/>
        </w:rPr>
        <w:t>(v)</w:t>
      </w:r>
      <w:r w:rsidR="003B7A8B">
        <w:rPr>
          <w:rFonts w:ascii="Times New Roman" w:hAnsi="Times New Roman" w:cs="Times New Roman"/>
          <w:bCs/>
          <w:iCs/>
          <w:sz w:val="24"/>
          <w:szCs w:val="24"/>
        </w:rPr>
        <w:tab/>
      </w:r>
      <w:r w:rsidR="000433E0" w:rsidRPr="003B7A8B">
        <w:rPr>
          <w:rFonts w:ascii="Times New Roman" w:hAnsi="Times New Roman" w:cs="Times New Roman"/>
          <w:bCs/>
          <w:iCs/>
          <w:sz w:val="24"/>
          <w:szCs w:val="24"/>
        </w:rPr>
        <w:t>An interest reserve in the sum of $</w:t>
      </w:r>
      <w:r w:rsidRPr="003B7A8B">
        <w:rPr>
          <w:rFonts w:ascii="Times New Roman" w:hAnsi="Times New Roman" w:cs="Times New Roman"/>
          <w:bCs/>
          <w:iCs/>
          <w:sz w:val="24"/>
          <w:szCs w:val="24"/>
        </w:rPr>
        <w:t>_______</w:t>
      </w:r>
      <w:r w:rsidR="000433E0" w:rsidRPr="003B7A8B">
        <w:rPr>
          <w:rFonts w:ascii="Times New Roman" w:hAnsi="Times New Roman" w:cs="Times New Roman"/>
          <w:bCs/>
          <w:iCs/>
          <w:sz w:val="24"/>
          <w:szCs w:val="24"/>
        </w:rPr>
        <w:t xml:space="preserve">to be held by Lender, which reserve shall be debited monthly by Lender in payment of interest due on the Note. The existence of such reserve does not affect Borrower’s obligations to make other payments under the terms of the Loan </w:t>
      </w:r>
      <w:r w:rsidR="000433E0" w:rsidRPr="003B7A8B">
        <w:rPr>
          <w:rFonts w:ascii="Times New Roman" w:hAnsi="Times New Roman" w:cs="Times New Roman"/>
          <w:bCs/>
          <w:iCs/>
          <w:sz w:val="24"/>
          <w:szCs w:val="24"/>
        </w:rPr>
        <w:lastRenderedPageBreak/>
        <w:t>Documents when due. This reserve shall be held by Lender, or its designee, as cash collateral and not in trust and not as agent of Borrower, and it shall not bear interest, and it shall be applied to the payment of any of the obligations under the Loan Documents in such order or priority as Lender shall determine. In the event of a sale or refinance of the Property wherein Lender has been paid in full, any undisbursed funds in the interest reserve shall be paid or credited to Borrower</w:t>
      </w:r>
      <w:r w:rsidR="000433E0" w:rsidRPr="003B7A8B">
        <w:rPr>
          <w:rFonts w:ascii="Times New Roman" w:hAnsi="Times New Roman" w:cs="Times New Roman"/>
          <w:bCs/>
          <w:iCs/>
          <w:spacing w:val="-3"/>
          <w:sz w:val="24"/>
          <w:szCs w:val="24"/>
        </w:rPr>
        <w:t>.</w:t>
      </w:r>
      <w:r w:rsidR="000433E0" w:rsidRPr="003B7A8B">
        <w:rPr>
          <w:rFonts w:ascii="Times New Roman" w:hAnsi="Times New Roman" w:cs="Times New Roman"/>
          <w:bCs/>
          <w:iCs/>
          <w:sz w:val="24"/>
          <w:szCs w:val="24"/>
        </w:rPr>
        <w:t>”</w:t>
      </w:r>
    </w:p>
    <w:p w14:paraId="1CA600BA" w14:textId="2F8A402D" w:rsidR="001412BC" w:rsidRPr="005A1594" w:rsidRDefault="001412BC" w:rsidP="005A1594">
      <w:pPr>
        <w:autoSpaceDE w:val="0"/>
        <w:autoSpaceDN w:val="0"/>
        <w:adjustRightInd w:val="0"/>
        <w:spacing w:after="0" w:line="240" w:lineRule="auto"/>
        <w:jc w:val="both"/>
        <w:rPr>
          <w:rFonts w:ascii="Times New Roman" w:hAnsi="Times New Roman" w:cs="Times New Roman"/>
          <w:b/>
          <w:sz w:val="24"/>
          <w:szCs w:val="24"/>
        </w:rPr>
      </w:pPr>
      <w:r w:rsidRPr="002762DC">
        <w:rPr>
          <w:rFonts w:ascii="Times New Roman" w:hAnsi="Times New Roman" w:cs="Times New Roman"/>
          <w:b/>
          <w:sz w:val="24"/>
          <w:szCs w:val="24"/>
          <w:highlight w:val="lightGray"/>
        </w:rPr>
        <w:t>AND</w:t>
      </w:r>
      <w:r w:rsidR="005A1594" w:rsidRPr="002762DC">
        <w:rPr>
          <w:rFonts w:ascii="Times New Roman" w:hAnsi="Times New Roman" w:cs="Times New Roman"/>
          <w:b/>
          <w:sz w:val="24"/>
          <w:szCs w:val="24"/>
          <w:highlight w:val="lightGray"/>
        </w:rPr>
        <w:t xml:space="preserve"> </w:t>
      </w:r>
      <w:r w:rsidRPr="002762DC">
        <w:rPr>
          <w:rFonts w:ascii="Times New Roman" w:hAnsi="Times New Roman" w:cs="Times New Roman"/>
          <w:sz w:val="24"/>
          <w:szCs w:val="24"/>
          <w:highlight w:val="lightGray"/>
          <w:u w:val="single"/>
        </w:rPr>
        <w:t>Esc</w:t>
      </w:r>
      <w:r w:rsidRPr="00D02C22">
        <w:rPr>
          <w:rFonts w:ascii="Times New Roman" w:hAnsi="Times New Roman" w:cs="Times New Roman"/>
          <w:sz w:val="24"/>
          <w:szCs w:val="24"/>
          <w:highlight w:val="lightGray"/>
          <w:u w:val="single"/>
        </w:rPr>
        <w:t>row Instructions, Section 4b (v) (Borrower’s Payment of Costs and Fees)</w:t>
      </w:r>
    </w:p>
    <w:p w14:paraId="2776B30B" w14:textId="77777777" w:rsidR="001412BC" w:rsidRPr="00510D0E" w:rsidRDefault="001412BC" w:rsidP="001412BC">
      <w:pPr>
        <w:autoSpaceDE w:val="0"/>
        <w:autoSpaceDN w:val="0"/>
        <w:adjustRightInd w:val="0"/>
        <w:spacing w:after="0" w:line="240" w:lineRule="auto"/>
        <w:jc w:val="both"/>
        <w:rPr>
          <w:rFonts w:ascii="Times New Roman" w:hAnsi="Times New Roman" w:cs="Times New Roman"/>
          <w:b/>
          <w:sz w:val="24"/>
          <w:szCs w:val="24"/>
          <w:u w:val="single"/>
        </w:rPr>
      </w:pPr>
    </w:p>
    <w:p w14:paraId="0FBF6DD0" w14:textId="35B3DB0D" w:rsidR="001412BC" w:rsidRPr="00D02C22" w:rsidRDefault="001412BC" w:rsidP="005A1594">
      <w:pPr>
        <w:autoSpaceDE w:val="0"/>
        <w:autoSpaceDN w:val="0"/>
        <w:adjustRightInd w:val="0"/>
        <w:spacing w:after="0" w:line="480" w:lineRule="auto"/>
        <w:ind w:left="720"/>
        <w:jc w:val="both"/>
        <w:rPr>
          <w:rFonts w:ascii="Times New Roman" w:hAnsi="Times New Roman" w:cs="Times New Roman"/>
          <w:bCs/>
          <w:iCs/>
          <w:sz w:val="24"/>
          <w:szCs w:val="24"/>
        </w:rPr>
      </w:pPr>
      <w:r w:rsidRPr="00D02C22">
        <w:rPr>
          <w:rFonts w:ascii="Times New Roman" w:hAnsi="Times New Roman" w:cs="Times New Roman"/>
          <w:bCs/>
          <w:iCs/>
          <w:sz w:val="24"/>
          <w:szCs w:val="24"/>
        </w:rPr>
        <w:t>“</w:t>
      </w:r>
      <w:r w:rsidR="00D02C22">
        <w:rPr>
          <w:rFonts w:ascii="Times New Roman" w:hAnsi="Times New Roman" w:cs="Times New Roman"/>
          <w:bCs/>
          <w:iCs/>
          <w:sz w:val="24"/>
          <w:szCs w:val="24"/>
        </w:rPr>
        <w:t>(v)</w:t>
      </w:r>
      <w:r w:rsidR="00D02C22">
        <w:rPr>
          <w:rFonts w:ascii="Times New Roman" w:hAnsi="Times New Roman" w:cs="Times New Roman"/>
          <w:bCs/>
          <w:iCs/>
          <w:sz w:val="24"/>
          <w:szCs w:val="24"/>
        </w:rPr>
        <w:tab/>
      </w:r>
      <w:r w:rsidRPr="00D02C22">
        <w:rPr>
          <w:rFonts w:ascii="Times New Roman" w:hAnsi="Times New Roman" w:cs="Times New Roman"/>
          <w:bCs/>
          <w:iCs/>
          <w:sz w:val="24"/>
          <w:szCs w:val="24"/>
        </w:rPr>
        <w:t>An interest reserve in the sum of $_______to be held by Lender, which reserve shall be debited monthly by Lender in payment of interest due on the Note.”</w:t>
      </w:r>
    </w:p>
    <w:p w14:paraId="3AD8802A" w14:textId="06F2A235" w:rsidR="00AD431C" w:rsidRPr="00510D0E" w:rsidRDefault="00AD431C" w:rsidP="005A1594">
      <w:pPr>
        <w:autoSpaceDE w:val="0"/>
        <w:autoSpaceDN w:val="0"/>
        <w:adjustRightInd w:val="0"/>
        <w:spacing w:after="0" w:line="240" w:lineRule="auto"/>
        <w:jc w:val="both"/>
        <w:rPr>
          <w:rFonts w:ascii="Times New Roman" w:hAnsi="Times New Roman" w:cs="Times New Roman"/>
          <w:sz w:val="24"/>
          <w:szCs w:val="24"/>
          <w:u w:val="single"/>
        </w:rPr>
      </w:pPr>
      <w:r w:rsidRPr="002762DC">
        <w:rPr>
          <w:rFonts w:ascii="Times New Roman" w:hAnsi="Times New Roman" w:cs="Times New Roman"/>
          <w:b/>
          <w:sz w:val="24"/>
          <w:szCs w:val="24"/>
          <w:highlight w:val="lightGray"/>
        </w:rPr>
        <w:t>AND</w:t>
      </w:r>
      <w:r w:rsidR="002762DC" w:rsidRPr="002762DC">
        <w:rPr>
          <w:rFonts w:ascii="Times New Roman" w:hAnsi="Times New Roman" w:cs="Times New Roman"/>
          <w:b/>
          <w:sz w:val="24"/>
          <w:szCs w:val="24"/>
          <w:highlight w:val="lightGray"/>
        </w:rPr>
        <w:t xml:space="preserve"> </w:t>
      </w:r>
      <w:r w:rsidRPr="002762DC">
        <w:rPr>
          <w:rFonts w:ascii="Times New Roman" w:hAnsi="Times New Roman" w:cs="Times New Roman"/>
          <w:sz w:val="24"/>
          <w:szCs w:val="24"/>
          <w:highlight w:val="lightGray"/>
          <w:u w:val="single"/>
        </w:rPr>
        <w:t>E</w:t>
      </w:r>
      <w:r w:rsidRPr="00D02C22">
        <w:rPr>
          <w:rFonts w:ascii="Times New Roman" w:hAnsi="Times New Roman" w:cs="Times New Roman"/>
          <w:sz w:val="24"/>
          <w:szCs w:val="24"/>
          <w:highlight w:val="lightGray"/>
          <w:u w:val="single"/>
        </w:rPr>
        <w:t>FT Form, 1st line…amend as follows:</w:t>
      </w:r>
    </w:p>
    <w:p w14:paraId="1EB9B1E0" w14:textId="77777777" w:rsidR="00AD431C" w:rsidRPr="00510D0E" w:rsidRDefault="00AD431C" w:rsidP="000433E0">
      <w:pPr>
        <w:autoSpaceDE w:val="0"/>
        <w:autoSpaceDN w:val="0"/>
        <w:adjustRightInd w:val="0"/>
        <w:spacing w:after="0" w:line="240" w:lineRule="auto"/>
        <w:ind w:left="720"/>
        <w:jc w:val="both"/>
        <w:rPr>
          <w:rFonts w:ascii="Times New Roman" w:hAnsi="Times New Roman" w:cs="Times New Roman"/>
          <w:b/>
          <w:i/>
          <w:sz w:val="24"/>
          <w:szCs w:val="24"/>
          <w:u w:val="single"/>
        </w:rPr>
      </w:pPr>
    </w:p>
    <w:p w14:paraId="54E99BAA" w14:textId="77777777" w:rsidR="00AD431C" w:rsidRPr="00D02C22" w:rsidRDefault="00AD431C" w:rsidP="00D02C22">
      <w:pPr>
        <w:autoSpaceDE w:val="0"/>
        <w:autoSpaceDN w:val="0"/>
        <w:adjustRightInd w:val="0"/>
        <w:spacing w:after="0" w:line="240" w:lineRule="auto"/>
        <w:ind w:left="720" w:firstLine="720"/>
        <w:jc w:val="both"/>
        <w:rPr>
          <w:rFonts w:ascii="Times New Roman" w:hAnsi="Times New Roman" w:cs="Times New Roman"/>
          <w:bCs/>
          <w:iCs/>
          <w:sz w:val="24"/>
          <w:szCs w:val="24"/>
        </w:rPr>
      </w:pPr>
      <w:r w:rsidRPr="00D02C22">
        <w:rPr>
          <w:rFonts w:ascii="Times New Roman" w:hAnsi="Times New Roman" w:cs="Times New Roman"/>
          <w:bCs/>
          <w:iCs/>
          <w:sz w:val="24"/>
          <w:szCs w:val="24"/>
        </w:rPr>
        <w:t>“In the event the Interest Reserve is exhausted, the undersigned Borrower hereby authorizes…”</w:t>
      </w:r>
    </w:p>
    <w:p w14:paraId="2105B8ED" w14:textId="77777777" w:rsidR="00E604C3" w:rsidRPr="00510D0E" w:rsidRDefault="00E604C3" w:rsidP="000433E0">
      <w:pPr>
        <w:autoSpaceDE w:val="0"/>
        <w:autoSpaceDN w:val="0"/>
        <w:adjustRightInd w:val="0"/>
        <w:spacing w:after="0" w:line="240" w:lineRule="auto"/>
        <w:ind w:left="720"/>
        <w:jc w:val="both"/>
        <w:rPr>
          <w:rFonts w:ascii="Times New Roman" w:hAnsi="Times New Roman" w:cs="Times New Roman"/>
          <w:b/>
          <w:i/>
          <w:sz w:val="24"/>
          <w:szCs w:val="24"/>
          <w:u w:val="single"/>
        </w:rPr>
      </w:pPr>
    </w:p>
    <w:p w14:paraId="739432B6" w14:textId="77777777" w:rsidR="00E604C3" w:rsidRPr="00510D0E" w:rsidRDefault="00E604C3" w:rsidP="000433E0">
      <w:pPr>
        <w:autoSpaceDE w:val="0"/>
        <w:autoSpaceDN w:val="0"/>
        <w:adjustRightInd w:val="0"/>
        <w:spacing w:after="0" w:line="240" w:lineRule="auto"/>
        <w:ind w:left="720"/>
        <w:jc w:val="both"/>
        <w:rPr>
          <w:rFonts w:ascii="Times New Roman" w:hAnsi="Times New Roman" w:cs="Times New Roman"/>
          <w:b/>
          <w:i/>
          <w:sz w:val="24"/>
          <w:szCs w:val="24"/>
          <w:u w:val="single"/>
        </w:rPr>
      </w:pPr>
    </w:p>
    <w:p w14:paraId="176A6F6C" w14:textId="77777777" w:rsidR="004A2855" w:rsidRPr="00510D0E" w:rsidRDefault="004A2855" w:rsidP="00BC7C68">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Junior Financing</w:t>
      </w:r>
    </w:p>
    <w:p w14:paraId="69414D16" w14:textId="77777777" w:rsidR="004A2855" w:rsidRPr="00202A30" w:rsidRDefault="004A2855" w:rsidP="00C96A28">
      <w:pPr>
        <w:rPr>
          <w:rFonts w:ascii="Times New Roman" w:hAnsi="Times New Roman" w:cs="Times New Roman"/>
          <w:sz w:val="24"/>
          <w:szCs w:val="24"/>
          <w:highlight w:val="lightGray"/>
        </w:rPr>
      </w:pPr>
      <w:r w:rsidRPr="00202A30">
        <w:rPr>
          <w:rFonts w:ascii="Times New Roman" w:hAnsi="Times New Roman" w:cs="Times New Roman"/>
          <w:sz w:val="24"/>
          <w:szCs w:val="24"/>
          <w:highlight w:val="lightGray"/>
        </w:rPr>
        <w:t xml:space="preserve">If a </w:t>
      </w:r>
      <w:r w:rsidRPr="00202A30">
        <w:rPr>
          <w:rFonts w:ascii="Times New Roman" w:hAnsi="Times New Roman" w:cs="Times New Roman"/>
          <w:b/>
          <w:sz w:val="24"/>
          <w:szCs w:val="24"/>
          <w:highlight w:val="lightGray"/>
          <w:u w:val="single"/>
        </w:rPr>
        <w:t>new 2</w:t>
      </w:r>
      <w:r w:rsidRPr="00202A30">
        <w:rPr>
          <w:rFonts w:ascii="Times New Roman" w:hAnsi="Times New Roman" w:cs="Times New Roman"/>
          <w:b/>
          <w:sz w:val="24"/>
          <w:szCs w:val="24"/>
          <w:highlight w:val="lightGray"/>
          <w:u w:val="single"/>
          <w:vertAlign w:val="superscript"/>
        </w:rPr>
        <w:t>nd</w:t>
      </w:r>
      <w:r w:rsidRPr="00202A30">
        <w:rPr>
          <w:rFonts w:ascii="Times New Roman" w:hAnsi="Times New Roman" w:cs="Times New Roman"/>
          <w:b/>
          <w:sz w:val="24"/>
          <w:szCs w:val="24"/>
          <w:highlight w:val="lightGray"/>
          <w:u w:val="single"/>
        </w:rPr>
        <w:t xml:space="preserve"> TD</w:t>
      </w:r>
      <w:r w:rsidRPr="00202A30">
        <w:rPr>
          <w:rFonts w:ascii="Times New Roman" w:hAnsi="Times New Roman" w:cs="Times New Roman"/>
          <w:sz w:val="24"/>
          <w:szCs w:val="24"/>
          <w:highlight w:val="lightGray"/>
        </w:rPr>
        <w:t xml:space="preserve"> is closing concurrently with LOF’s 1</w:t>
      </w:r>
      <w:r w:rsidRPr="00202A30">
        <w:rPr>
          <w:rFonts w:ascii="Times New Roman" w:hAnsi="Times New Roman" w:cs="Times New Roman"/>
          <w:sz w:val="24"/>
          <w:szCs w:val="24"/>
          <w:highlight w:val="lightGray"/>
          <w:vertAlign w:val="superscript"/>
        </w:rPr>
        <w:t>st</w:t>
      </w:r>
      <w:r w:rsidRPr="00202A30">
        <w:rPr>
          <w:rFonts w:ascii="Times New Roman" w:hAnsi="Times New Roman" w:cs="Times New Roman"/>
          <w:sz w:val="24"/>
          <w:szCs w:val="24"/>
          <w:highlight w:val="lightGray"/>
        </w:rPr>
        <w:t xml:space="preserve"> TD:</w:t>
      </w:r>
    </w:p>
    <w:p w14:paraId="09373071" w14:textId="77777777" w:rsidR="004A2855" w:rsidRPr="00510D0E" w:rsidRDefault="004A2855" w:rsidP="002762DC">
      <w:pPr>
        <w:rPr>
          <w:rFonts w:ascii="Times New Roman" w:hAnsi="Times New Roman" w:cs="Times New Roman"/>
          <w:sz w:val="24"/>
          <w:szCs w:val="24"/>
          <w:u w:val="single"/>
        </w:rPr>
      </w:pPr>
      <w:r w:rsidRPr="00202A30">
        <w:rPr>
          <w:rFonts w:ascii="Times New Roman" w:hAnsi="Times New Roman" w:cs="Times New Roman"/>
          <w:sz w:val="24"/>
          <w:szCs w:val="24"/>
          <w:highlight w:val="lightGray"/>
          <w:u w:val="single"/>
        </w:rPr>
        <w:t>Agreement, Section 1c AND Escrow Instructions, Section 1f(The Loan)</w:t>
      </w:r>
    </w:p>
    <w:p w14:paraId="254A24A9" w14:textId="60209479" w:rsidR="004A2855" w:rsidRPr="00B317C5" w:rsidRDefault="004A2855" w:rsidP="00B317C5">
      <w:pPr>
        <w:autoSpaceDE w:val="0"/>
        <w:autoSpaceDN w:val="0"/>
        <w:adjustRightInd w:val="0"/>
        <w:spacing w:after="0" w:line="480" w:lineRule="auto"/>
        <w:ind w:left="720"/>
        <w:jc w:val="both"/>
        <w:rPr>
          <w:rFonts w:ascii="Times New Roman" w:hAnsi="Times New Roman" w:cs="Times New Roman"/>
          <w:bCs/>
          <w:iCs/>
          <w:sz w:val="24"/>
          <w:szCs w:val="24"/>
        </w:rPr>
      </w:pPr>
      <w:r w:rsidRPr="00B317C5">
        <w:rPr>
          <w:rFonts w:ascii="Times New Roman" w:hAnsi="Times New Roman" w:cs="Times New Roman"/>
          <w:bCs/>
          <w:iCs/>
          <w:sz w:val="24"/>
          <w:szCs w:val="24"/>
        </w:rPr>
        <w:t>“</w:t>
      </w:r>
      <w:bookmarkStart w:id="3" w:name="_Hlk496704024"/>
      <w:r w:rsidR="00B317C5" w:rsidRPr="00B317C5">
        <w:rPr>
          <w:rFonts w:ascii="Times New Roman" w:hAnsi="Times New Roman" w:cs="Times New Roman"/>
          <w:bCs/>
          <w:iCs/>
          <w:sz w:val="24"/>
          <w:szCs w:val="24"/>
        </w:rPr>
        <w:t>(c)</w:t>
      </w:r>
      <w:r w:rsidR="00B317C5" w:rsidRPr="00B317C5">
        <w:rPr>
          <w:rFonts w:ascii="Times New Roman" w:hAnsi="Times New Roman" w:cs="Times New Roman"/>
          <w:bCs/>
          <w:iCs/>
          <w:sz w:val="24"/>
          <w:szCs w:val="24"/>
        </w:rPr>
        <w:tab/>
      </w:r>
      <w:r w:rsidR="006D0A46" w:rsidRPr="00B317C5">
        <w:rPr>
          <w:rFonts w:ascii="Times New Roman" w:hAnsi="Times New Roman" w:cs="Times New Roman"/>
          <w:bCs/>
          <w:iCs/>
          <w:sz w:val="24"/>
          <w:szCs w:val="24"/>
        </w:rPr>
        <w:t>Lender hereby consents to Borrower recording a second trust dee</w:t>
      </w:r>
      <w:r w:rsidR="00B62640">
        <w:rPr>
          <w:rFonts w:ascii="Times New Roman" w:hAnsi="Times New Roman" w:cs="Times New Roman"/>
          <w:bCs/>
          <w:iCs/>
          <w:sz w:val="24"/>
          <w:szCs w:val="24"/>
        </w:rPr>
        <w:t>d</w:t>
      </w:r>
      <w:r w:rsidR="006D0A46" w:rsidRPr="00B317C5">
        <w:rPr>
          <w:rFonts w:ascii="Times New Roman" w:hAnsi="Times New Roman" w:cs="Times New Roman"/>
          <w:bCs/>
          <w:iCs/>
          <w:sz w:val="24"/>
          <w:szCs w:val="24"/>
        </w:rPr>
        <w:t xml:space="preserve"> against the Property, securing a loan in the </w:t>
      </w:r>
      <w:r w:rsidR="00077A4A" w:rsidRPr="00B317C5">
        <w:rPr>
          <w:rFonts w:ascii="Times New Roman" w:hAnsi="Times New Roman" w:cs="Times New Roman"/>
          <w:bCs/>
          <w:iCs/>
          <w:sz w:val="24"/>
          <w:szCs w:val="24"/>
        </w:rPr>
        <w:t>sum</w:t>
      </w:r>
      <w:r w:rsidR="006D0A46" w:rsidRPr="00B317C5">
        <w:rPr>
          <w:rFonts w:ascii="Times New Roman" w:hAnsi="Times New Roman" w:cs="Times New Roman"/>
          <w:bCs/>
          <w:iCs/>
          <w:sz w:val="24"/>
          <w:szCs w:val="24"/>
        </w:rPr>
        <w:t xml:space="preserve"> of $___________</w:t>
      </w:r>
      <w:r w:rsidRPr="00B317C5">
        <w:rPr>
          <w:rFonts w:ascii="Times New Roman" w:hAnsi="Times New Roman" w:cs="Times New Roman"/>
          <w:bCs/>
          <w:iCs/>
          <w:sz w:val="24"/>
          <w:szCs w:val="24"/>
        </w:rPr>
        <w:t xml:space="preserve"> (the </w:t>
      </w:r>
      <w:r w:rsidRPr="00077A4A">
        <w:rPr>
          <w:rFonts w:ascii="Times New Roman" w:hAnsi="Times New Roman" w:cs="Times New Roman"/>
          <w:b/>
          <w:iCs/>
          <w:sz w:val="24"/>
          <w:szCs w:val="24"/>
        </w:rPr>
        <w:t>Permitted Junior Encumbrance</w:t>
      </w:r>
      <w:r w:rsidRPr="00B317C5">
        <w:rPr>
          <w:rFonts w:ascii="Times New Roman" w:hAnsi="Times New Roman" w:cs="Times New Roman"/>
          <w:bCs/>
          <w:iCs/>
          <w:sz w:val="24"/>
          <w:szCs w:val="24"/>
        </w:rPr>
        <w:t>).”</w:t>
      </w:r>
    </w:p>
    <w:bookmarkEnd w:id="3"/>
    <w:p w14:paraId="286D376B" w14:textId="77777777" w:rsidR="004A2855" w:rsidRPr="00510D0E" w:rsidRDefault="004A2855" w:rsidP="004A2855">
      <w:pPr>
        <w:spacing w:after="0"/>
        <w:ind w:left="720"/>
        <w:rPr>
          <w:rFonts w:ascii="Times New Roman" w:hAnsi="Times New Roman" w:cs="Times New Roman"/>
          <w:sz w:val="24"/>
          <w:szCs w:val="24"/>
        </w:rPr>
      </w:pPr>
    </w:p>
    <w:p w14:paraId="00F3DD6A" w14:textId="77777777" w:rsidR="004A2855" w:rsidRDefault="004A2855" w:rsidP="005F067A">
      <w:pPr>
        <w:spacing w:after="0"/>
        <w:rPr>
          <w:rFonts w:ascii="Times New Roman" w:hAnsi="Times New Roman" w:cs="Times New Roman"/>
          <w:sz w:val="24"/>
          <w:szCs w:val="24"/>
        </w:rPr>
      </w:pPr>
      <w:r w:rsidRPr="00B317C5">
        <w:rPr>
          <w:rFonts w:ascii="Times New Roman" w:hAnsi="Times New Roman" w:cs="Times New Roman"/>
          <w:sz w:val="24"/>
          <w:szCs w:val="24"/>
          <w:highlight w:val="lightGray"/>
        </w:rPr>
        <w:t>The 2</w:t>
      </w:r>
      <w:r w:rsidRPr="00B317C5">
        <w:rPr>
          <w:rFonts w:ascii="Times New Roman" w:hAnsi="Times New Roman" w:cs="Times New Roman"/>
          <w:sz w:val="24"/>
          <w:szCs w:val="24"/>
          <w:highlight w:val="lightGray"/>
          <w:vertAlign w:val="superscript"/>
        </w:rPr>
        <w:t>nd</w:t>
      </w:r>
      <w:r w:rsidRPr="00B317C5">
        <w:rPr>
          <w:rFonts w:ascii="Times New Roman" w:hAnsi="Times New Roman" w:cs="Times New Roman"/>
          <w:sz w:val="24"/>
          <w:szCs w:val="24"/>
          <w:highlight w:val="lightGray"/>
        </w:rPr>
        <w:t xml:space="preserve"> TD deed of trust must have the following language on the first page:</w:t>
      </w:r>
    </w:p>
    <w:p w14:paraId="7E283D71" w14:textId="77777777" w:rsidR="00077A4A" w:rsidRPr="00510D0E" w:rsidRDefault="00077A4A" w:rsidP="005F067A">
      <w:pPr>
        <w:spacing w:after="0"/>
        <w:rPr>
          <w:rFonts w:ascii="Times New Roman" w:hAnsi="Times New Roman" w:cs="Times New Roman"/>
          <w:sz w:val="24"/>
          <w:szCs w:val="24"/>
        </w:rPr>
      </w:pPr>
    </w:p>
    <w:p w14:paraId="2681E14F" w14:textId="77777777" w:rsidR="004A2855" w:rsidRPr="00510D0E" w:rsidRDefault="004A2855" w:rsidP="00B317C5">
      <w:pPr>
        <w:ind w:left="720"/>
        <w:rPr>
          <w:rFonts w:ascii="Times New Roman" w:hAnsi="Times New Roman" w:cs="Times New Roman"/>
          <w:b/>
          <w:bCs/>
          <w:i/>
          <w:u w:val="single"/>
        </w:rPr>
      </w:pPr>
      <w:bookmarkStart w:id="4" w:name="_Hlk187396940"/>
      <w:r w:rsidRPr="00510D0E">
        <w:rPr>
          <w:rFonts w:ascii="Times New Roman" w:hAnsi="Times New Roman" w:cs="Times New Roman"/>
          <w:b/>
          <w:bCs/>
          <w:i/>
          <w:u w:val="single"/>
        </w:rPr>
        <w:t>“THIS DEED OF TRUST IS JUNIOR AND SUBORDINATE TO THE FIRST DEED OF TRUST IN FAVOR OF LONE OAK FUND, LLC, RECORDING CONCURRENTLY HEREWITH</w:t>
      </w:r>
      <w:r w:rsidR="000E33B0" w:rsidRPr="00510D0E">
        <w:rPr>
          <w:rFonts w:ascii="Times New Roman" w:hAnsi="Times New Roman" w:cs="Times New Roman"/>
          <w:b/>
          <w:bCs/>
          <w:i/>
          <w:u w:val="single"/>
        </w:rPr>
        <w:t>.</w:t>
      </w:r>
      <w:r w:rsidRPr="00510D0E">
        <w:rPr>
          <w:rFonts w:ascii="Times New Roman" w:hAnsi="Times New Roman" w:cs="Times New Roman"/>
          <w:b/>
          <w:bCs/>
          <w:i/>
          <w:u w:val="single"/>
        </w:rPr>
        <w:t>”</w:t>
      </w:r>
    </w:p>
    <w:bookmarkEnd w:id="4"/>
    <w:p w14:paraId="5FAD5736" w14:textId="77777777" w:rsidR="004A2855" w:rsidRPr="00510D0E" w:rsidRDefault="004A2855" w:rsidP="004A2855">
      <w:pPr>
        <w:ind w:left="720"/>
        <w:rPr>
          <w:rFonts w:ascii="Times New Roman" w:hAnsi="Times New Roman" w:cs="Times New Roman"/>
          <w:bCs/>
        </w:rPr>
      </w:pPr>
      <w:r w:rsidRPr="00510D0E">
        <w:rPr>
          <w:rFonts w:ascii="Times New Roman" w:hAnsi="Times New Roman" w:cs="Times New Roman"/>
          <w:bCs/>
        </w:rPr>
        <w:t>If it does not have this language, then we will need the 2</w:t>
      </w:r>
      <w:r w:rsidRPr="00510D0E">
        <w:rPr>
          <w:rFonts w:ascii="Times New Roman" w:hAnsi="Times New Roman" w:cs="Times New Roman"/>
          <w:bCs/>
          <w:vertAlign w:val="superscript"/>
        </w:rPr>
        <w:t>nd</w:t>
      </w:r>
      <w:r w:rsidRPr="00510D0E">
        <w:rPr>
          <w:rFonts w:ascii="Times New Roman" w:hAnsi="Times New Roman" w:cs="Times New Roman"/>
          <w:bCs/>
        </w:rPr>
        <w:t xml:space="preserve"> TD lender to sign a subordination agreement. </w:t>
      </w:r>
    </w:p>
    <w:p w14:paraId="17F78AD9" w14:textId="77777777" w:rsidR="004A2855" w:rsidRPr="00077A4A" w:rsidRDefault="004A2855" w:rsidP="004A2855">
      <w:pPr>
        <w:rPr>
          <w:rFonts w:ascii="Times New Roman" w:hAnsi="Times New Roman" w:cs="Times New Roman"/>
          <w:bCs/>
          <w:sz w:val="24"/>
          <w:szCs w:val="24"/>
          <w:highlight w:val="lightGray"/>
        </w:rPr>
      </w:pPr>
      <w:r w:rsidRPr="00077A4A">
        <w:rPr>
          <w:rFonts w:ascii="Times New Roman" w:hAnsi="Times New Roman" w:cs="Times New Roman"/>
          <w:bCs/>
          <w:sz w:val="24"/>
          <w:szCs w:val="24"/>
          <w:highlight w:val="lightGray"/>
        </w:rPr>
        <w:t xml:space="preserve">If an </w:t>
      </w:r>
      <w:r w:rsidRPr="00077A4A">
        <w:rPr>
          <w:rFonts w:ascii="Times New Roman" w:hAnsi="Times New Roman" w:cs="Times New Roman"/>
          <w:b/>
          <w:bCs/>
          <w:sz w:val="24"/>
          <w:szCs w:val="24"/>
          <w:highlight w:val="lightGray"/>
          <w:u w:val="single"/>
        </w:rPr>
        <w:t>existing loan is subordinating</w:t>
      </w:r>
      <w:r w:rsidRPr="00077A4A">
        <w:rPr>
          <w:rFonts w:ascii="Times New Roman" w:hAnsi="Times New Roman" w:cs="Times New Roman"/>
          <w:bCs/>
          <w:sz w:val="24"/>
          <w:szCs w:val="24"/>
          <w:highlight w:val="lightGray"/>
        </w:rPr>
        <w:t xml:space="preserve"> to LOF’s 1</w:t>
      </w:r>
      <w:r w:rsidRPr="00077A4A">
        <w:rPr>
          <w:rFonts w:ascii="Times New Roman" w:hAnsi="Times New Roman" w:cs="Times New Roman"/>
          <w:bCs/>
          <w:sz w:val="24"/>
          <w:szCs w:val="24"/>
          <w:highlight w:val="lightGray"/>
          <w:vertAlign w:val="superscript"/>
        </w:rPr>
        <w:t>st</w:t>
      </w:r>
      <w:r w:rsidRPr="00077A4A">
        <w:rPr>
          <w:rFonts w:ascii="Times New Roman" w:hAnsi="Times New Roman" w:cs="Times New Roman"/>
          <w:bCs/>
          <w:sz w:val="24"/>
          <w:szCs w:val="24"/>
          <w:highlight w:val="lightGray"/>
        </w:rPr>
        <w:t xml:space="preserve"> TD:</w:t>
      </w:r>
    </w:p>
    <w:p w14:paraId="0E9668EC" w14:textId="77777777" w:rsidR="004A2855" w:rsidRPr="00510D0E" w:rsidRDefault="004A2855" w:rsidP="00077A4A">
      <w:pPr>
        <w:rPr>
          <w:rFonts w:ascii="Times New Roman" w:hAnsi="Times New Roman" w:cs="Times New Roman"/>
          <w:sz w:val="24"/>
          <w:szCs w:val="24"/>
          <w:u w:val="single"/>
        </w:rPr>
      </w:pPr>
      <w:r w:rsidRPr="00077A4A">
        <w:rPr>
          <w:rFonts w:ascii="Times New Roman" w:hAnsi="Times New Roman" w:cs="Times New Roman"/>
          <w:sz w:val="24"/>
          <w:szCs w:val="24"/>
          <w:highlight w:val="lightGray"/>
          <w:u w:val="single"/>
        </w:rPr>
        <w:t>Agreement, Section 1c AND Escrow Instructions, Section 1f</w:t>
      </w:r>
    </w:p>
    <w:p w14:paraId="3B43E127" w14:textId="6DA374BB" w:rsidR="004A2855" w:rsidRPr="00077A4A" w:rsidRDefault="004A2855" w:rsidP="00077A4A">
      <w:pPr>
        <w:autoSpaceDE w:val="0"/>
        <w:autoSpaceDN w:val="0"/>
        <w:adjustRightInd w:val="0"/>
        <w:spacing w:after="0" w:line="480" w:lineRule="auto"/>
        <w:ind w:left="720"/>
        <w:jc w:val="both"/>
        <w:rPr>
          <w:rFonts w:ascii="Times New Roman" w:hAnsi="Times New Roman" w:cs="Times New Roman"/>
          <w:bCs/>
          <w:iCs/>
          <w:sz w:val="24"/>
          <w:szCs w:val="24"/>
        </w:rPr>
      </w:pPr>
      <w:r w:rsidRPr="00077A4A">
        <w:rPr>
          <w:rFonts w:ascii="Times New Roman" w:hAnsi="Times New Roman" w:cs="Times New Roman"/>
          <w:bCs/>
          <w:iCs/>
          <w:sz w:val="24"/>
          <w:szCs w:val="24"/>
        </w:rPr>
        <w:t>“</w:t>
      </w:r>
      <w:bookmarkStart w:id="5" w:name="_Hlk496704084"/>
      <w:r w:rsidR="00077A4A">
        <w:rPr>
          <w:rFonts w:ascii="Times New Roman" w:hAnsi="Times New Roman" w:cs="Times New Roman"/>
          <w:bCs/>
          <w:iCs/>
          <w:sz w:val="24"/>
          <w:szCs w:val="24"/>
        </w:rPr>
        <w:t>(c)</w:t>
      </w:r>
      <w:r w:rsidR="00077A4A">
        <w:rPr>
          <w:rFonts w:ascii="Times New Roman" w:hAnsi="Times New Roman" w:cs="Times New Roman"/>
          <w:bCs/>
          <w:iCs/>
          <w:sz w:val="24"/>
          <w:szCs w:val="24"/>
        </w:rPr>
        <w:tab/>
      </w:r>
      <w:r w:rsidRPr="00077A4A">
        <w:rPr>
          <w:rFonts w:ascii="Times New Roman" w:hAnsi="Times New Roman" w:cs="Times New Roman"/>
          <w:bCs/>
          <w:iCs/>
          <w:sz w:val="24"/>
          <w:szCs w:val="24"/>
        </w:rPr>
        <w:t xml:space="preserve">Lender hereby consents </w:t>
      </w:r>
      <w:bookmarkStart w:id="6" w:name="_Hlk496705745"/>
      <w:r w:rsidRPr="00077A4A">
        <w:rPr>
          <w:rFonts w:ascii="Times New Roman" w:hAnsi="Times New Roman" w:cs="Times New Roman"/>
          <w:bCs/>
          <w:iCs/>
          <w:sz w:val="24"/>
          <w:szCs w:val="24"/>
        </w:rPr>
        <w:t xml:space="preserve">to the maintenance of an existing deed of trust securing a loan in the original sum of $___________ which shall be subordinated to the lien of Lender’s Deed of Trust (the </w:t>
      </w:r>
      <w:r w:rsidRPr="00077A4A">
        <w:rPr>
          <w:rFonts w:ascii="Times New Roman" w:hAnsi="Times New Roman" w:cs="Times New Roman"/>
          <w:b/>
          <w:iCs/>
          <w:sz w:val="24"/>
          <w:szCs w:val="24"/>
        </w:rPr>
        <w:t>Permitted Junior Encumbrance</w:t>
      </w:r>
      <w:r w:rsidRPr="00077A4A">
        <w:rPr>
          <w:rFonts w:ascii="Times New Roman" w:hAnsi="Times New Roman" w:cs="Times New Roman"/>
          <w:bCs/>
          <w:iCs/>
          <w:sz w:val="24"/>
          <w:szCs w:val="24"/>
        </w:rPr>
        <w:t>)</w:t>
      </w:r>
      <w:bookmarkEnd w:id="6"/>
      <w:r w:rsidRPr="00077A4A">
        <w:rPr>
          <w:rFonts w:ascii="Times New Roman" w:hAnsi="Times New Roman" w:cs="Times New Roman"/>
          <w:bCs/>
          <w:iCs/>
          <w:sz w:val="24"/>
          <w:szCs w:val="24"/>
        </w:rPr>
        <w:t>.”</w:t>
      </w:r>
      <w:bookmarkEnd w:id="5"/>
    </w:p>
    <w:p w14:paraId="36217095" w14:textId="77777777" w:rsidR="004A2855" w:rsidRPr="00510D0E" w:rsidRDefault="004A2855" w:rsidP="004A2855">
      <w:pPr>
        <w:pStyle w:val="BodyText"/>
        <w:spacing w:line="240" w:lineRule="auto"/>
        <w:ind w:left="720"/>
        <w:rPr>
          <w:u w:val="single"/>
        </w:rPr>
      </w:pPr>
    </w:p>
    <w:p w14:paraId="3BE8CEAF" w14:textId="77777777" w:rsidR="004A2855" w:rsidRPr="00510D0E" w:rsidRDefault="004A2855" w:rsidP="00077A4A">
      <w:pPr>
        <w:pStyle w:val="BodyText"/>
        <w:spacing w:line="240" w:lineRule="auto"/>
        <w:rPr>
          <w:u w:val="single"/>
        </w:rPr>
      </w:pPr>
      <w:r w:rsidRPr="00077A4A">
        <w:rPr>
          <w:highlight w:val="lightGray"/>
          <w:u w:val="single"/>
        </w:rPr>
        <w:t>Agreement, Section 3a(iii) AND Escrow Instructions, Section 8b, below Deleted Exceptions</w:t>
      </w:r>
    </w:p>
    <w:p w14:paraId="6D4DDF25" w14:textId="77777777" w:rsidR="004A2855" w:rsidRPr="00510D0E" w:rsidRDefault="004A2855" w:rsidP="004A2855">
      <w:pPr>
        <w:pStyle w:val="BodyText"/>
        <w:spacing w:line="240" w:lineRule="auto"/>
        <w:ind w:left="720"/>
        <w:rPr>
          <w:i/>
        </w:rPr>
      </w:pPr>
    </w:p>
    <w:p w14:paraId="5F768AE5" w14:textId="77777777" w:rsidR="004A2855" w:rsidRPr="00E94A5D" w:rsidRDefault="0062022F" w:rsidP="00E94A5D">
      <w:pPr>
        <w:pStyle w:val="BodyText"/>
        <w:ind w:left="720"/>
        <w:rPr>
          <w:bCs/>
          <w:iCs/>
        </w:rPr>
      </w:pPr>
      <w:r w:rsidRPr="00E94A5D">
        <w:rPr>
          <w:bCs/>
          <w:iCs/>
        </w:rPr>
        <w:t>“The following exceptions may</w:t>
      </w:r>
      <w:r w:rsidR="004A2855" w:rsidRPr="00E94A5D">
        <w:rPr>
          <w:bCs/>
          <w:iCs/>
        </w:rPr>
        <w:t xml:space="preserve"> remain, but they shall be SUBORDINATED to the lien of Lender’s Deed of Trust: Item number 6.”  </w:t>
      </w:r>
    </w:p>
    <w:p w14:paraId="6A280213" w14:textId="77777777" w:rsidR="00087B43" w:rsidRDefault="00087B43" w:rsidP="00087B43">
      <w:pPr>
        <w:rPr>
          <w:rFonts w:ascii="Times New Roman" w:hAnsi="Times New Roman" w:cs="Times New Roman"/>
          <w:b/>
          <w:sz w:val="24"/>
          <w:szCs w:val="24"/>
          <w:u w:val="single"/>
        </w:rPr>
      </w:pPr>
    </w:p>
    <w:p w14:paraId="61BB6827" w14:textId="551A39CB" w:rsidR="004A2855" w:rsidRPr="00510D0E" w:rsidRDefault="004A2855" w:rsidP="00087B43">
      <w:pPr>
        <w:rPr>
          <w:rFonts w:ascii="Times New Roman" w:hAnsi="Times New Roman" w:cs="Times New Roman"/>
          <w:b/>
          <w:sz w:val="24"/>
          <w:szCs w:val="24"/>
          <w:u w:val="single"/>
        </w:rPr>
      </w:pPr>
      <w:r w:rsidRPr="00087B43">
        <w:rPr>
          <w:rFonts w:ascii="Times New Roman" w:hAnsi="Times New Roman" w:cs="Times New Roman"/>
          <w:b/>
          <w:sz w:val="24"/>
          <w:szCs w:val="24"/>
          <w:highlight w:val="lightGray"/>
          <w:u w:val="single"/>
        </w:rPr>
        <w:t>Subordination Agreement</w:t>
      </w:r>
    </w:p>
    <w:p w14:paraId="6D978EC2" w14:textId="77777777" w:rsidR="004A2855" w:rsidRPr="00510D0E" w:rsidRDefault="004A2855" w:rsidP="004A2855">
      <w:pPr>
        <w:ind w:left="720"/>
        <w:rPr>
          <w:rFonts w:ascii="Times New Roman" w:hAnsi="Times New Roman" w:cs="Times New Roman"/>
          <w:sz w:val="24"/>
          <w:szCs w:val="24"/>
        </w:rPr>
      </w:pPr>
      <w:r w:rsidRPr="00510D0E">
        <w:rPr>
          <w:rFonts w:ascii="Times New Roman" w:hAnsi="Times New Roman" w:cs="Times New Roman"/>
          <w:sz w:val="24"/>
          <w:szCs w:val="24"/>
        </w:rPr>
        <w:t>Required when an existing loan on the property is subordinating to Lone Oak’s loan. Subordination Agreement is a recordable document and must be signed and notarized in Escrow or with Escrow’s mobile notary. Therefo</w:t>
      </w:r>
      <w:r w:rsidR="000E33B0" w:rsidRPr="00510D0E">
        <w:rPr>
          <w:rFonts w:ascii="Times New Roman" w:hAnsi="Times New Roman" w:cs="Times New Roman"/>
          <w:sz w:val="24"/>
          <w:szCs w:val="24"/>
        </w:rPr>
        <w:t>re, make sure to include this i</w:t>
      </w:r>
      <w:r w:rsidRPr="00510D0E">
        <w:rPr>
          <w:rFonts w:ascii="Times New Roman" w:hAnsi="Times New Roman" w:cs="Times New Roman"/>
          <w:sz w:val="24"/>
          <w:szCs w:val="24"/>
        </w:rPr>
        <w:t>n the list of</w:t>
      </w:r>
      <w:r w:rsidR="000E33B0" w:rsidRPr="00510D0E">
        <w:rPr>
          <w:rFonts w:ascii="Times New Roman" w:hAnsi="Times New Roman" w:cs="Times New Roman"/>
          <w:sz w:val="24"/>
          <w:szCs w:val="24"/>
        </w:rPr>
        <w:t xml:space="preserve"> loan</w:t>
      </w:r>
      <w:r w:rsidRPr="00510D0E">
        <w:rPr>
          <w:rFonts w:ascii="Times New Roman" w:hAnsi="Times New Roman" w:cs="Times New Roman"/>
          <w:sz w:val="24"/>
          <w:szCs w:val="24"/>
        </w:rPr>
        <w:t xml:space="preserve"> documents</w:t>
      </w:r>
      <w:r w:rsidR="000E33B0" w:rsidRPr="00510D0E">
        <w:rPr>
          <w:rFonts w:ascii="Times New Roman" w:hAnsi="Times New Roman" w:cs="Times New Roman"/>
          <w:sz w:val="24"/>
          <w:szCs w:val="24"/>
        </w:rPr>
        <w:t xml:space="preserve"> and closing documents in both the Escrow Instructions and Agreement. The document must also be signed by James, notarized, and the original sent to Title Company for recordation. </w:t>
      </w:r>
    </w:p>
    <w:p w14:paraId="6A4CAC93" w14:textId="77777777" w:rsidR="000E33B0" w:rsidRPr="00510D0E" w:rsidRDefault="000E33B0" w:rsidP="00087B43">
      <w:pPr>
        <w:pStyle w:val="BodyText"/>
        <w:spacing w:line="240" w:lineRule="auto"/>
        <w:rPr>
          <w:b/>
          <w:u w:val="single"/>
        </w:rPr>
      </w:pPr>
      <w:r w:rsidRPr="00087B43">
        <w:rPr>
          <w:b/>
          <w:highlight w:val="lightGray"/>
          <w:u w:val="single"/>
        </w:rPr>
        <w:t>Intercreditor Agreement</w:t>
      </w:r>
    </w:p>
    <w:p w14:paraId="1A85663C" w14:textId="77777777" w:rsidR="000E33B0" w:rsidRPr="00510D0E" w:rsidRDefault="000E33B0" w:rsidP="000E33B0">
      <w:pPr>
        <w:pStyle w:val="BodyText"/>
        <w:spacing w:line="240" w:lineRule="auto"/>
      </w:pPr>
      <w:r w:rsidRPr="00510D0E">
        <w:tab/>
      </w:r>
    </w:p>
    <w:p w14:paraId="0AAFD5AE" w14:textId="77777777" w:rsidR="000E33B0" w:rsidRPr="00510D0E" w:rsidRDefault="000E33B0" w:rsidP="000E33B0">
      <w:pPr>
        <w:pStyle w:val="BodyText"/>
        <w:spacing w:line="240" w:lineRule="auto"/>
        <w:ind w:left="720"/>
      </w:pPr>
      <w:r w:rsidRPr="00510D0E">
        <w:t>In any case that there is a new 2</w:t>
      </w:r>
      <w:r w:rsidRPr="00510D0E">
        <w:rPr>
          <w:vertAlign w:val="superscript"/>
        </w:rPr>
        <w:t>nd</w:t>
      </w:r>
      <w:r w:rsidRPr="00510D0E">
        <w:t xml:space="preserve"> TD loan closing concurrently with LOF’s loan, or if an existing loan is subordinating, but ONLY IF REQUESTED by the 2</w:t>
      </w:r>
      <w:r w:rsidRPr="00510D0E">
        <w:rPr>
          <w:vertAlign w:val="superscript"/>
        </w:rPr>
        <w:t>nd</w:t>
      </w:r>
      <w:r w:rsidRPr="00510D0E">
        <w:t xml:space="preserve"> TD lender. Intercreditor Agreement does not need to be mentioned in our instructions to Escrow because it is not a recordable document and does not need to be signed in Escrow; 2</w:t>
      </w:r>
      <w:r w:rsidRPr="00510D0E">
        <w:rPr>
          <w:vertAlign w:val="superscript"/>
        </w:rPr>
        <w:t>nd</w:t>
      </w:r>
      <w:r w:rsidRPr="00510D0E">
        <w:t xml:space="preserve"> TD lender may simply sign and email / fax back.</w:t>
      </w:r>
    </w:p>
    <w:p w14:paraId="16A52B70" w14:textId="77777777" w:rsidR="000E33B0" w:rsidRPr="00510D0E" w:rsidRDefault="000E33B0" w:rsidP="00E604C3">
      <w:pPr>
        <w:rPr>
          <w:rFonts w:ascii="Times New Roman" w:hAnsi="Times New Roman" w:cs="Times New Roman"/>
          <w:b/>
          <w:color w:val="2E74B5" w:themeColor="accent1" w:themeShade="BF"/>
          <w:sz w:val="24"/>
          <w:szCs w:val="24"/>
          <w:u w:val="single"/>
        </w:rPr>
      </w:pPr>
    </w:p>
    <w:p w14:paraId="59801624" w14:textId="77777777" w:rsidR="00E604C3" w:rsidRPr="00510D0E" w:rsidRDefault="00E604C3" w:rsidP="00E604C3">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Land</w:t>
      </w:r>
    </w:p>
    <w:p w14:paraId="21DE5499" w14:textId="77777777" w:rsidR="00E604C3" w:rsidRPr="003E77DB" w:rsidRDefault="00E604C3" w:rsidP="003E77DB">
      <w:pPr>
        <w:rPr>
          <w:rFonts w:ascii="Times New Roman" w:hAnsi="Times New Roman" w:cs="Times New Roman"/>
          <w:sz w:val="24"/>
          <w:szCs w:val="24"/>
          <w:highlight w:val="lightGray"/>
        </w:rPr>
      </w:pPr>
      <w:r w:rsidRPr="003E77DB">
        <w:rPr>
          <w:rFonts w:ascii="Times New Roman" w:hAnsi="Times New Roman" w:cs="Times New Roman"/>
          <w:sz w:val="24"/>
          <w:szCs w:val="24"/>
          <w:highlight w:val="lightGray"/>
        </w:rPr>
        <w:t xml:space="preserve">For any loan on land, </w:t>
      </w:r>
      <w:r w:rsidRPr="005863D8">
        <w:rPr>
          <w:rFonts w:ascii="Times New Roman" w:hAnsi="Times New Roman" w:cs="Times New Roman"/>
          <w:sz w:val="24"/>
          <w:szCs w:val="24"/>
        </w:rPr>
        <w:t xml:space="preserve">include an </w:t>
      </w:r>
      <w:r w:rsidRPr="005863D8">
        <w:rPr>
          <w:rFonts w:ascii="Times New Roman" w:hAnsi="Times New Roman" w:cs="Times New Roman"/>
          <w:b/>
          <w:bCs/>
          <w:sz w:val="24"/>
          <w:szCs w:val="24"/>
          <w:u w:val="single"/>
        </w:rPr>
        <w:t>Assignment of Plans and Permits</w:t>
      </w:r>
      <w:r w:rsidRPr="005863D8">
        <w:rPr>
          <w:rFonts w:ascii="Times New Roman" w:hAnsi="Times New Roman" w:cs="Times New Roman"/>
          <w:sz w:val="24"/>
          <w:szCs w:val="24"/>
        </w:rPr>
        <w:t xml:space="preserve"> as part of the loan documents (though this does not need to be recorded. </w:t>
      </w:r>
    </w:p>
    <w:p w14:paraId="69602C2C" w14:textId="77777777" w:rsidR="00EC25E4" w:rsidRPr="003E77DB" w:rsidRDefault="00E604C3" w:rsidP="003E77DB">
      <w:pPr>
        <w:rPr>
          <w:rFonts w:ascii="Times New Roman" w:hAnsi="Times New Roman" w:cs="Times New Roman"/>
          <w:sz w:val="24"/>
          <w:szCs w:val="24"/>
          <w:highlight w:val="lightGray"/>
        </w:rPr>
      </w:pPr>
      <w:r w:rsidRPr="003E77DB">
        <w:rPr>
          <w:rFonts w:ascii="Times New Roman" w:hAnsi="Times New Roman" w:cs="Times New Roman"/>
          <w:sz w:val="24"/>
          <w:szCs w:val="24"/>
          <w:highlight w:val="lightGray"/>
        </w:rPr>
        <w:t xml:space="preserve">Insurance policy </w:t>
      </w:r>
      <w:r w:rsidRPr="005863D8">
        <w:rPr>
          <w:rFonts w:ascii="Times New Roman" w:hAnsi="Times New Roman" w:cs="Times New Roman"/>
          <w:sz w:val="24"/>
          <w:szCs w:val="24"/>
        </w:rPr>
        <w:t xml:space="preserve">only needs to be General Liability coverage, since there is no structure. </w:t>
      </w:r>
    </w:p>
    <w:p w14:paraId="298B95D6" w14:textId="77777777" w:rsidR="00EC25E4" w:rsidRPr="00510D0E" w:rsidRDefault="00EC25E4" w:rsidP="003E77DB">
      <w:pPr>
        <w:rPr>
          <w:rFonts w:ascii="Times New Roman" w:hAnsi="Times New Roman" w:cs="Times New Roman"/>
          <w:sz w:val="24"/>
          <w:szCs w:val="24"/>
          <w:u w:val="single"/>
        </w:rPr>
      </w:pPr>
      <w:r w:rsidRPr="003E77DB">
        <w:rPr>
          <w:rFonts w:ascii="Times New Roman" w:hAnsi="Times New Roman" w:cs="Times New Roman"/>
          <w:sz w:val="24"/>
          <w:szCs w:val="24"/>
          <w:highlight w:val="lightGray"/>
          <w:u w:val="single"/>
        </w:rPr>
        <w:t xml:space="preserve">Agreement, Section </w:t>
      </w:r>
      <w:r w:rsidR="00761BAE" w:rsidRPr="003E77DB">
        <w:rPr>
          <w:rFonts w:ascii="Times New Roman" w:hAnsi="Times New Roman" w:cs="Times New Roman"/>
          <w:sz w:val="24"/>
          <w:szCs w:val="24"/>
          <w:highlight w:val="lightGray"/>
          <w:u w:val="single"/>
        </w:rPr>
        <w:t>4a</w:t>
      </w:r>
      <w:r w:rsidR="007B41AF" w:rsidRPr="003E77DB">
        <w:rPr>
          <w:rFonts w:ascii="Times New Roman" w:hAnsi="Times New Roman" w:cs="Times New Roman"/>
          <w:sz w:val="24"/>
          <w:szCs w:val="24"/>
          <w:highlight w:val="lightGray"/>
          <w:u w:val="single"/>
        </w:rPr>
        <w:t xml:space="preserve"> </w:t>
      </w:r>
      <w:r w:rsidRPr="003E77DB">
        <w:rPr>
          <w:rFonts w:ascii="Times New Roman" w:hAnsi="Times New Roman" w:cs="Times New Roman"/>
          <w:sz w:val="24"/>
          <w:szCs w:val="24"/>
          <w:highlight w:val="lightGray"/>
          <w:u w:val="single"/>
        </w:rPr>
        <w:t xml:space="preserve">AND Escrow Instructions, Section </w:t>
      </w:r>
      <w:r w:rsidR="00761BAE" w:rsidRPr="003E77DB">
        <w:rPr>
          <w:rFonts w:ascii="Times New Roman" w:hAnsi="Times New Roman" w:cs="Times New Roman"/>
          <w:sz w:val="24"/>
          <w:szCs w:val="24"/>
          <w:highlight w:val="lightGray"/>
          <w:u w:val="single"/>
        </w:rPr>
        <w:t>5d</w:t>
      </w:r>
      <w:r w:rsidRPr="003E77DB">
        <w:rPr>
          <w:rFonts w:ascii="Times New Roman" w:hAnsi="Times New Roman" w:cs="Times New Roman"/>
          <w:sz w:val="24"/>
          <w:szCs w:val="24"/>
          <w:highlight w:val="lightGray"/>
          <w:u w:val="single"/>
        </w:rPr>
        <w:t xml:space="preserve"> (Instructions to Settlement Agent and Borrower’s Obligations Prior to Closing)</w:t>
      </w:r>
    </w:p>
    <w:p w14:paraId="7AB07027" w14:textId="2A172F1E" w:rsidR="00EC25E4" w:rsidRPr="006C1D28" w:rsidRDefault="00EC25E4" w:rsidP="006C1D28">
      <w:pPr>
        <w:pStyle w:val="BodyText"/>
        <w:ind w:left="720"/>
        <w:rPr>
          <w:bCs/>
          <w:iCs/>
          <w:strike/>
        </w:rPr>
      </w:pPr>
      <w:r w:rsidRPr="005863D8">
        <w:rPr>
          <w:bCs/>
          <w:iCs/>
        </w:rPr>
        <w:t>“</w:t>
      </w:r>
      <w:r w:rsidR="006279CC">
        <w:rPr>
          <w:bCs/>
          <w:iCs/>
        </w:rPr>
        <w:t>(a)</w:t>
      </w:r>
      <w:r w:rsidR="006279CC">
        <w:rPr>
          <w:bCs/>
          <w:iCs/>
        </w:rPr>
        <w:tab/>
        <w:t>Obtain</w:t>
      </w:r>
      <w:r w:rsidRPr="005863D8">
        <w:rPr>
          <w:bCs/>
          <w:iCs/>
        </w:rPr>
        <w:t xml:space="preserve"> </w:t>
      </w:r>
      <w:r w:rsidRPr="005863D8">
        <w:rPr>
          <w:bCs/>
          <w:iCs/>
          <w:spacing w:val="-3"/>
        </w:rPr>
        <w:t>General Liability insurance with the normal conditions and a losses payable endorsement naming Lender, LONE OAK FUND, LLC, 11611 San Vicente Boulevard, Suite 640, Los Angeles, California 90049, as mortgagee</w:t>
      </w:r>
      <w:r w:rsidRPr="005863D8">
        <w:rPr>
          <w:bCs/>
          <w:iCs/>
        </w:rPr>
        <w:t>. A certificate of evidence of such insurance shall be deposited in escrow and a copy provided to Lender prior to funding.”</w:t>
      </w:r>
    </w:p>
    <w:p w14:paraId="5DCB8512" w14:textId="77777777" w:rsidR="00BC7C68" w:rsidRPr="00510D0E" w:rsidRDefault="00BC7C68" w:rsidP="00BC7C68">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Mechanic’s lien indemnity</w:t>
      </w:r>
    </w:p>
    <w:p w14:paraId="63BCFBF2" w14:textId="317D32A5" w:rsidR="00BC7C68" w:rsidRPr="006C1D28" w:rsidRDefault="00BC7C68" w:rsidP="006C1D28">
      <w:pPr>
        <w:rPr>
          <w:rFonts w:ascii="Times New Roman" w:hAnsi="Times New Roman" w:cs="Times New Roman"/>
          <w:sz w:val="24"/>
          <w:szCs w:val="24"/>
          <w:highlight w:val="lightGray"/>
        </w:rPr>
      </w:pPr>
      <w:r w:rsidRPr="006C1D28">
        <w:rPr>
          <w:rFonts w:ascii="Times New Roman" w:hAnsi="Times New Roman" w:cs="Times New Roman"/>
          <w:sz w:val="24"/>
          <w:szCs w:val="24"/>
          <w:highlight w:val="lightGray"/>
        </w:rPr>
        <w:t>Necessary if any work to property has already started or was recently completed</w:t>
      </w:r>
      <w:r w:rsidR="00784597">
        <w:rPr>
          <w:rFonts w:ascii="Times New Roman" w:hAnsi="Times New Roman" w:cs="Times New Roman"/>
          <w:sz w:val="24"/>
          <w:szCs w:val="24"/>
          <w:highlight w:val="lightGray"/>
        </w:rPr>
        <w:t xml:space="preserve"> (within the last 90 days)</w:t>
      </w:r>
      <w:r w:rsidRPr="006C1D28">
        <w:rPr>
          <w:rFonts w:ascii="Times New Roman" w:hAnsi="Times New Roman" w:cs="Times New Roman"/>
          <w:sz w:val="24"/>
          <w:szCs w:val="24"/>
          <w:highlight w:val="lightGray"/>
        </w:rPr>
        <w:t xml:space="preserve">. </w:t>
      </w:r>
      <w:r w:rsidRPr="005759AE">
        <w:rPr>
          <w:rFonts w:ascii="Times New Roman" w:hAnsi="Times New Roman" w:cs="Times New Roman"/>
          <w:sz w:val="24"/>
          <w:szCs w:val="24"/>
        </w:rPr>
        <w:t xml:space="preserve">Only when 90 days has passed since Borrower filed a Notice of Completion is a Mechanic’s lien indemnity no longer needed. </w:t>
      </w:r>
    </w:p>
    <w:p w14:paraId="641A6F25" w14:textId="77777777" w:rsidR="00BC7C68" w:rsidRPr="00510D0E" w:rsidRDefault="001412BC" w:rsidP="006C1D28">
      <w:pPr>
        <w:rPr>
          <w:rFonts w:ascii="Times New Roman" w:hAnsi="Times New Roman" w:cs="Times New Roman"/>
          <w:sz w:val="24"/>
          <w:szCs w:val="24"/>
          <w:u w:val="single"/>
        </w:rPr>
      </w:pPr>
      <w:r w:rsidRPr="006C1D28">
        <w:rPr>
          <w:rFonts w:ascii="Times New Roman" w:hAnsi="Times New Roman" w:cs="Times New Roman"/>
          <w:sz w:val="24"/>
          <w:szCs w:val="24"/>
          <w:highlight w:val="lightGray"/>
          <w:u w:val="single"/>
        </w:rPr>
        <w:lastRenderedPageBreak/>
        <w:t xml:space="preserve">Agreement Section 3a(iii) </w:t>
      </w:r>
      <w:r w:rsidR="00BC7C68" w:rsidRPr="006C1D28">
        <w:rPr>
          <w:rFonts w:ascii="Times New Roman" w:hAnsi="Times New Roman" w:cs="Times New Roman"/>
          <w:sz w:val="24"/>
          <w:szCs w:val="24"/>
          <w:highlight w:val="lightGray"/>
          <w:u w:val="single"/>
        </w:rPr>
        <w:t>,</w:t>
      </w:r>
      <w:r w:rsidR="005204A8" w:rsidRPr="006C1D28">
        <w:rPr>
          <w:rFonts w:ascii="Times New Roman" w:hAnsi="Times New Roman" w:cs="Times New Roman"/>
          <w:sz w:val="24"/>
          <w:szCs w:val="24"/>
          <w:highlight w:val="lightGray"/>
          <w:u w:val="single"/>
        </w:rPr>
        <w:t xml:space="preserve"> (</w:t>
      </w:r>
      <w:r w:rsidRPr="006C1D28">
        <w:rPr>
          <w:rFonts w:ascii="Times New Roman" w:hAnsi="Times New Roman" w:cs="Times New Roman"/>
          <w:sz w:val="24"/>
          <w:szCs w:val="24"/>
          <w:highlight w:val="lightGray"/>
          <w:u w:val="single"/>
        </w:rPr>
        <w:t>Close of Escrow</w:t>
      </w:r>
      <w:r w:rsidR="005204A8" w:rsidRPr="006C1D28">
        <w:rPr>
          <w:rFonts w:ascii="Times New Roman" w:hAnsi="Times New Roman" w:cs="Times New Roman"/>
          <w:sz w:val="24"/>
          <w:szCs w:val="24"/>
          <w:highlight w:val="lightGray"/>
          <w:u w:val="single"/>
        </w:rPr>
        <w:t>)</w:t>
      </w:r>
      <w:r w:rsidR="00BC7C68" w:rsidRPr="006C1D28">
        <w:rPr>
          <w:rFonts w:ascii="Times New Roman" w:hAnsi="Times New Roman" w:cs="Times New Roman"/>
          <w:sz w:val="24"/>
          <w:szCs w:val="24"/>
          <w:highlight w:val="lightGray"/>
          <w:u w:val="single"/>
        </w:rPr>
        <w:t xml:space="preserve"> </w:t>
      </w:r>
      <w:r w:rsidRPr="006C1D28">
        <w:rPr>
          <w:rFonts w:ascii="Times New Roman" w:hAnsi="Times New Roman" w:cs="Times New Roman"/>
          <w:sz w:val="24"/>
          <w:szCs w:val="24"/>
          <w:highlight w:val="lightGray"/>
          <w:u w:val="single"/>
        </w:rPr>
        <w:t xml:space="preserve">AND Escrow Instructions 8b (Instructions to Title Company) </w:t>
      </w:r>
      <w:r w:rsidR="00BC7C68" w:rsidRPr="006C1D28">
        <w:rPr>
          <w:rFonts w:ascii="Times New Roman" w:hAnsi="Times New Roman" w:cs="Times New Roman"/>
          <w:sz w:val="24"/>
          <w:szCs w:val="24"/>
          <w:highlight w:val="lightGray"/>
          <w:u w:val="single"/>
        </w:rPr>
        <w:t>with deleted exceptions</w:t>
      </w:r>
    </w:p>
    <w:p w14:paraId="6526BE6C" w14:textId="2B1B6EEF" w:rsidR="00BC7C68" w:rsidRPr="00784597" w:rsidRDefault="00BC7C68" w:rsidP="00894955">
      <w:pPr>
        <w:pStyle w:val="BodyText"/>
        <w:numPr>
          <w:ilvl w:val="0"/>
          <w:numId w:val="16"/>
        </w:numPr>
        <w:rPr>
          <w:bCs/>
          <w:iCs/>
          <w:u w:val="single"/>
        </w:rPr>
      </w:pPr>
      <w:r w:rsidRPr="00784597">
        <w:rPr>
          <w:bCs/>
          <w:iCs/>
        </w:rPr>
        <w:t xml:space="preserve">The following exceptions shall be DELETED and not appear on Lender’s policy of title insurance: Item numbers </w:t>
      </w:r>
      <w:r w:rsidR="005204A8" w:rsidRPr="00784597">
        <w:rPr>
          <w:bCs/>
          <w:iCs/>
          <w:noProof/>
        </w:rPr>
        <w:t>……..</w:t>
      </w:r>
      <w:r w:rsidRPr="00784597">
        <w:rPr>
          <w:bCs/>
          <w:iCs/>
          <w:noProof/>
        </w:rPr>
        <w:t xml:space="preserve"> </w:t>
      </w:r>
      <w:r w:rsidRPr="00784597">
        <w:rPr>
          <w:bCs/>
          <w:iCs/>
        </w:rPr>
        <w:t>and</w:t>
      </w:r>
      <w:r w:rsidRPr="00784597">
        <w:rPr>
          <w:bCs/>
          <w:iCs/>
          <w:u w:val="single"/>
        </w:rPr>
        <w:t xml:space="preserve"> </w:t>
      </w:r>
      <w:r w:rsidRPr="004D3D43">
        <w:rPr>
          <w:bCs/>
          <w:i/>
          <w:u w:val="single"/>
        </w:rPr>
        <w:t>any current or future claim or lien arising as a result of a work of improvement on the Property.</w:t>
      </w:r>
      <w:r w:rsidRPr="00784597">
        <w:rPr>
          <w:bCs/>
          <w:iCs/>
          <w:u w:val="single"/>
        </w:rPr>
        <w:t>”</w:t>
      </w:r>
    </w:p>
    <w:p w14:paraId="1A64293A" w14:textId="77777777" w:rsidR="00D77DA5" w:rsidRPr="00510D0E" w:rsidRDefault="00D77DA5" w:rsidP="00D77DA5">
      <w:pPr>
        <w:pStyle w:val="BodyText"/>
        <w:spacing w:line="240" w:lineRule="auto"/>
        <w:rPr>
          <w:b/>
          <w:color w:val="2E74B5" w:themeColor="accent1" w:themeShade="BF"/>
          <w:u w:val="single"/>
        </w:rPr>
      </w:pPr>
    </w:p>
    <w:p w14:paraId="0F8E5071" w14:textId="77777777" w:rsidR="00D77DA5" w:rsidRPr="00510D0E" w:rsidRDefault="00D77DA5" w:rsidP="00D77DA5">
      <w:pPr>
        <w:pStyle w:val="BodyText"/>
        <w:spacing w:line="240" w:lineRule="auto"/>
        <w:rPr>
          <w:b/>
          <w:color w:val="2E74B5" w:themeColor="accent1" w:themeShade="BF"/>
          <w:u w:val="single"/>
        </w:rPr>
      </w:pPr>
      <w:r w:rsidRPr="00510D0E">
        <w:rPr>
          <w:b/>
          <w:color w:val="2E74B5" w:themeColor="accent1" w:themeShade="BF"/>
          <w:u w:val="single"/>
        </w:rPr>
        <w:t>Multiple Extensions</w:t>
      </w:r>
    </w:p>
    <w:p w14:paraId="77EED471" w14:textId="77777777" w:rsidR="005759AE" w:rsidRDefault="005759AE" w:rsidP="005759AE">
      <w:pPr>
        <w:rPr>
          <w:rFonts w:ascii="Times New Roman" w:hAnsi="Times New Roman" w:cs="Times New Roman"/>
          <w:sz w:val="24"/>
          <w:szCs w:val="24"/>
          <w:highlight w:val="lightGray"/>
          <w:u w:val="single"/>
        </w:rPr>
      </w:pPr>
    </w:p>
    <w:p w14:paraId="2B3ADDFE" w14:textId="666CD330" w:rsidR="00E84C5D" w:rsidRPr="00510D0E" w:rsidRDefault="00E84C5D" w:rsidP="005759AE">
      <w:pPr>
        <w:rPr>
          <w:rFonts w:ascii="Times New Roman" w:hAnsi="Times New Roman" w:cs="Times New Roman"/>
          <w:sz w:val="24"/>
          <w:szCs w:val="24"/>
          <w:u w:val="single"/>
        </w:rPr>
      </w:pPr>
      <w:r w:rsidRPr="005759AE">
        <w:rPr>
          <w:rFonts w:ascii="Times New Roman" w:hAnsi="Times New Roman" w:cs="Times New Roman"/>
          <w:sz w:val="24"/>
          <w:szCs w:val="24"/>
          <w:highlight w:val="lightGray"/>
          <w:u w:val="single"/>
        </w:rPr>
        <w:t>Agreement Section 6 (Extension of Maturity Date)</w:t>
      </w:r>
    </w:p>
    <w:p w14:paraId="0C6313F2" w14:textId="099DD834" w:rsidR="008E6083" w:rsidRPr="00510D0E" w:rsidRDefault="008E6083" w:rsidP="008E6083">
      <w:pPr>
        <w:suppressAutoHyphens/>
        <w:spacing w:after="0" w:line="480" w:lineRule="auto"/>
        <w:ind w:left="720"/>
        <w:jc w:val="both"/>
        <w:rPr>
          <w:rFonts w:ascii="Times New Roman" w:hAnsi="Times New Roman" w:cs="Times New Roman"/>
          <w:sz w:val="24"/>
          <w:szCs w:val="24"/>
        </w:rPr>
      </w:pPr>
      <w:r w:rsidRPr="00510D0E">
        <w:rPr>
          <w:rFonts w:ascii="Times New Roman" w:hAnsi="Times New Roman" w:cs="Times New Roman"/>
          <w:sz w:val="24"/>
          <w:szCs w:val="24"/>
        </w:rPr>
        <w:t xml:space="preserve"> </w:t>
      </w:r>
      <w:r w:rsidRPr="00510D0E">
        <w:rPr>
          <w:rFonts w:ascii="Times New Roman" w:hAnsi="Times New Roman" w:cs="Times New Roman"/>
          <w:sz w:val="24"/>
          <w:szCs w:val="24"/>
        </w:rPr>
        <w:tab/>
      </w:r>
      <w:r w:rsidR="00EE0673">
        <w:rPr>
          <w:rFonts w:ascii="Times New Roman" w:hAnsi="Times New Roman" w:cs="Times New Roman"/>
          <w:sz w:val="24"/>
          <w:szCs w:val="24"/>
        </w:rPr>
        <w:t>“</w:t>
      </w:r>
      <w:r w:rsidRPr="00510D0E">
        <w:rPr>
          <w:rFonts w:ascii="Times New Roman" w:hAnsi="Times New Roman" w:cs="Times New Roman"/>
          <w:sz w:val="24"/>
          <w:szCs w:val="24"/>
        </w:rPr>
        <w:t>(a)</w:t>
      </w:r>
      <w:r w:rsidRPr="00510D0E">
        <w:rPr>
          <w:rFonts w:ascii="Times New Roman" w:hAnsi="Times New Roman" w:cs="Times New Roman"/>
          <w:sz w:val="24"/>
          <w:szCs w:val="24"/>
        </w:rPr>
        <w:tab/>
      </w:r>
      <w:r w:rsidRPr="00510D0E">
        <w:rPr>
          <w:rFonts w:ascii="Times New Roman" w:eastAsia="Times New Roman" w:hAnsi="Times New Roman" w:cs="Times New Roman"/>
          <w:sz w:val="24"/>
          <w:szCs w:val="24"/>
        </w:rPr>
        <w:t xml:space="preserve">Borrower shall have </w:t>
      </w:r>
      <w:r w:rsidRPr="00510D0E">
        <w:rPr>
          <w:rFonts w:ascii="Times New Roman" w:eastAsia="Times New Roman" w:hAnsi="Times New Roman" w:cs="Times New Roman"/>
          <w:sz w:val="24"/>
          <w:szCs w:val="24"/>
          <w:u w:val="single"/>
        </w:rPr>
        <w:t>two (2)</w:t>
      </w:r>
      <w:r w:rsidRPr="00510D0E">
        <w:rPr>
          <w:rFonts w:ascii="Times New Roman" w:eastAsia="Times New Roman" w:hAnsi="Times New Roman" w:cs="Times New Roman"/>
          <w:sz w:val="24"/>
          <w:szCs w:val="24"/>
        </w:rPr>
        <w:t xml:space="preserve"> options to extend the Maturity Date of the Note for a period of </w:t>
      </w:r>
      <w:r w:rsidRPr="00510D0E">
        <w:rPr>
          <w:rFonts w:ascii="Times New Roman" w:hAnsi="Times New Roman" w:cs="Times New Roman"/>
          <w:sz w:val="24"/>
          <w:szCs w:val="24"/>
          <w:u w:val="single"/>
        </w:rPr>
        <w:t xml:space="preserve">twelve </w:t>
      </w:r>
      <w:r w:rsidRPr="00510D0E">
        <w:rPr>
          <w:rFonts w:ascii="Times New Roman" w:eastAsia="Times New Roman" w:hAnsi="Times New Roman" w:cs="Times New Roman"/>
          <w:sz w:val="24"/>
          <w:szCs w:val="24"/>
          <w:u w:val="single"/>
        </w:rPr>
        <w:t>(</w:t>
      </w:r>
      <w:r w:rsidRPr="00510D0E">
        <w:rPr>
          <w:rFonts w:ascii="Times New Roman" w:hAnsi="Times New Roman" w:cs="Times New Roman"/>
          <w:sz w:val="24"/>
          <w:szCs w:val="24"/>
          <w:u w:val="single"/>
        </w:rPr>
        <w:t>12</w:t>
      </w:r>
      <w:r w:rsidRPr="00510D0E">
        <w:rPr>
          <w:rFonts w:ascii="Times New Roman" w:eastAsia="Times New Roman" w:hAnsi="Times New Roman" w:cs="Times New Roman"/>
          <w:sz w:val="24"/>
          <w:szCs w:val="24"/>
          <w:u w:val="single"/>
        </w:rPr>
        <w:t>)</w:t>
      </w:r>
      <w:r w:rsidRPr="00510D0E">
        <w:rPr>
          <w:rFonts w:ascii="Times New Roman" w:eastAsia="Times New Roman" w:hAnsi="Times New Roman" w:cs="Times New Roman"/>
          <w:sz w:val="24"/>
          <w:szCs w:val="24"/>
        </w:rPr>
        <w:t xml:space="preserve"> months each (each an </w:t>
      </w:r>
      <w:r w:rsidRPr="00510D0E">
        <w:rPr>
          <w:rFonts w:ascii="Times New Roman" w:eastAsia="Times New Roman" w:hAnsi="Times New Roman" w:cs="Times New Roman"/>
          <w:b/>
          <w:sz w:val="24"/>
          <w:szCs w:val="24"/>
        </w:rPr>
        <w:t>Extension Term</w:t>
      </w:r>
      <w:r w:rsidRPr="00510D0E">
        <w:rPr>
          <w:rFonts w:ascii="Times New Roman" w:eastAsia="Times New Roman" w:hAnsi="Times New Roman" w:cs="Times New Roman"/>
          <w:sz w:val="24"/>
          <w:szCs w:val="24"/>
        </w:rPr>
        <w:t>), provided that the following conditions precedent are met with regard to such extension</w:t>
      </w:r>
      <w:r w:rsidR="00BD2DA2">
        <w:rPr>
          <w:rFonts w:ascii="Times New Roman" w:eastAsia="Times New Roman" w:hAnsi="Times New Roman" w:cs="Times New Roman"/>
          <w:sz w:val="24"/>
          <w:szCs w:val="24"/>
        </w:rPr>
        <w:t>s</w:t>
      </w:r>
      <w:r w:rsidRPr="00510D0E">
        <w:rPr>
          <w:rFonts w:ascii="Times New Roman" w:hAnsi="Times New Roman" w:cs="Times New Roman"/>
          <w:sz w:val="24"/>
          <w:szCs w:val="24"/>
        </w:rPr>
        <w:t>:</w:t>
      </w:r>
    </w:p>
    <w:p w14:paraId="5000E702" w14:textId="480284FE" w:rsidR="008E6083" w:rsidRPr="001423FC" w:rsidRDefault="008E6083" w:rsidP="008E6083">
      <w:pPr>
        <w:suppressAutoHyphens/>
        <w:spacing w:line="480" w:lineRule="auto"/>
        <w:ind w:left="1440" w:firstLine="720"/>
        <w:jc w:val="both"/>
        <w:rPr>
          <w:rFonts w:ascii="Times New Roman" w:hAnsi="Times New Roman" w:cs="Times New Roman"/>
          <w:sz w:val="24"/>
          <w:szCs w:val="24"/>
        </w:rPr>
      </w:pPr>
      <w:r w:rsidRPr="001423FC">
        <w:rPr>
          <w:rFonts w:ascii="Times New Roman" w:hAnsi="Times New Roman" w:cs="Times New Roman"/>
          <w:sz w:val="24"/>
          <w:szCs w:val="24"/>
        </w:rPr>
        <w:t>(i)</w:t>
      </w:r>
      <w:r w:rsidRPr="001423FC">
        <w:rPr>
          <w:rFonts w:ascii="Times New Roman" w:hAnsi="Times New Roman" w:cs="Times New Roman"/>
          <w:sz w:val="24"/>
          <w:szCs w:val="24"/>
        </w:rPr>
        <w:tab/>
      </w:r>
      <w:r w:rsidR="001423FC" w:rsidRPr="001423FC">
        <w:rPr>
          <w:rFonts w:ascii="Times New Roman" w:hAnsi="Times New Roman" w:cs="Times New Roman"/>
        </w:rPr>
        <w:t>As of the Maturity Date, no default shall have occurred and is continuing beyond any applicable notice and cure periods available to Borrower under the Note, the Deed of Trust, or any other Loan Document in the payment of principal, interest, taxes, insurance premiums, or loan costs, and Borrower has been timely in the making of such payments, or fees, and in the performance of the terms, conditions, and covenants of the Note, Deed of Trust, and any other Loan Document</w:t>
      </w:r>
      <w:r w:rsidRPr="001423FC">
        <w:rPr>
          <w:rFonts w:ascii="Times New Roman" w:hAnsi="Times New Roman" w:cs="Times New Roman"/>
          <w:sz w:val="24"/>
          <w:szCs w:val="24"/>
        </w:rPr>
        <w:t>;</w:t>
      </w:r>
    </w:p>
    <w:p w14:paraId="4DAB0521" w14:textId="5173DBF6" w:rsidR="008E6083" w:rsidRPr="00510D0E" w:rsidRDefault="008E6083" w:rsidP="00CE1B4D">
      <w:pPr>
        <w:autoSpaceDE w:val="0"/>
        <w:autoSpaceDN w:val="0"/>
        <w:spacing w:after="0" w:line="480" w:lineRule="auto"/>
        <w:ind w:left="1440" w:firstLine="720"/>
        <w:rPr>
          <w:rFonts w:ascii="Times New Roman" w:hAnsi="Times New Roman" w:cs="Times New Roman"/>
          <w:sz w:val="24"/>
          <w:szCs w:val="24"/>
        </w:rPr>
      </w:pPr>
      <w:r w:rsidRPr="00510D0E">
        <w:rPr>
          <w:rFonts w:ascii="Times New Roman" w:hAnsi="Times New Roman" w:cs="Times New Roman"/>
          <w:sz w:val="24"/>
          <w:szCs w:val="24"/>
        </w:rPr>
        <w:t>(ii)</w:t>
      </w:r>
      <w:r w:rsidRPr="00510D0E">
        <w:rPr>
          <w:rFonts w:ascii="Times New Roman" w:hAnsi="Times New Roman" w:cs="Times New Roman"/>
          <w:sz w:val="24"/>
          <w:szCs w:val="24"/>
        </w:rPr>
        <w:tab/>
        <w:t>Borrower shall have paid to L</w:t>
      </w:r>
      <w:r w:rsidR="0091366E">
        <w:rPr>
          <w:rFonts w:ascii="Times New Roman" w:hAnsi="Times New Roman" w:cs="Times New Roman"/>
          <w:sz w:val="24"/>
          <w:szCs w:val="24"/>
        </w:rPr>
        <w:t>ender</w:t>
      </w:r>
      <w:r w:rsidRPr="00510D0E">
        <w:rPr>
          <w:rFonts w:ascii="Times New Roman" w:hAnsi="Times New Roman" w:cs="Times New Roman"/>
          <w:sz w:val="24"/>
          <w:szCs w:val="24"/>
        </w:rPr>
        <w:t xml:space="preserve"> a</w:t>
      </w:r>
      <w:r w:rsidR="00D0063B" w:rsidRPr="00510D0E">
        <w:rPr>
          <w:rFonts w:ascii="Times New Roman" w:hAnsi="Times New Roman" w:cs="Times New Roman"/>
          <w:sz w:val="24"/>
          <w:szCs w:val="24"/>
        </w:rPr>
        <w:t>n extension fee</w:t>
      </w:r>
      <w:r w:rsidRPr="00510D0E">
        <w:rPr>
          <w:rFonts w:ascii="Times New Roman" w:hAnsi="Times New Roman" w:cs="Times New Roman"/>
          <w:sz w:val="24"/>
          <w:szCs w:val="24"/>
        </w:rPr>
        <w:t xml:space="preserve"> equal to </w:t>
      </w:r>
      <w:r w:rsidR="00EE0673" w:rsidRPr="00D130F0">
        <w:rPr>
          <w:rFonts w:ascii="Times New Roman" w:hAnsi="Times New Roman" w:cs="Times New Roman"/>
          <w:color w:val="000000"/>
          <w:sz w:val="24"/>
          <w:szCs w:val="24"/>
        </w:rPr>
        <w:t>____</w:t>
      </w:r>
      <w:r w:rsidRPr="00D130F0">
        <w:rPr>
          <w:rFonts w:ascii="Times New Roman" w:hAnsi="Times New Roman" w:cs="Times New Roman"/>
          <w:color w:val="000000"/>
          <w:sz w:val="24"/>
          <w:szCs w:val="24"/>
        </w:rPr>
        <w:t xml:space="preserve"> p</w:t>
      </w:r>
      <w:r w:rsidRPr="00D130F0">
        <w:rPr>
          <w:rFonts w:ascii="Times New Roman" w:hAnsi="Times New Roman" w:cs="Times New Roman"/>
          <w:sz w:val="24"/>
          <w:szCs w:val="24"/>
        </w:rPr>
        <w:t>ercent (</w:t>
      </w:r>
      <w:r w:rsidR="00D130F0">
        <w:rPr>
          <w:rFonts w:ascii="Times New Roman" w:hAnsi="Times New Roman" w:cs="Times New Roman"/>
          <w:sz w:val="24"/>
          <w:szCs w:val="24"/>
        </w:rPr>
        <w:t>___</w:t>
      </w:r>
      <w:r w:rsidRPr="00D130F0">
        <w:rPr>
          <w:rFonts w:ascii="Times New Roman" w:hAnsi="Times New Roman" w:cs="Times New Roman"/>
          <w:sz w:val="24"/>
          <w:szCs w:val="24"/>
        </w:rPr>
        <w:t xml:space="preserve">%) for the first </w:t>
      </w:r>
      <w:r w:rsidR="005A6B5B" w:rsidRPr="00D130F0">
        <w:rPr>
          <w:rFonts w:ascii="Times New Roman" w:hAnsi="Times New Roman" w:cs="Times New Roman"/>
          <w:sz w:val="24"/>
          <w:szCs w:val="24"/>
        </w:rPr>
        <w:t>E</w:t>
      </w:r>
      <w:r w:rsidRPr="00D130F0">
        <w:rPr>
          <w:rFonts w:ascii="Times New Roman" w:hAnsi="Times New Roman" w:cs="Times New Roman"/>
          <w:sz w:val="24"/>
          <w:szCs w:val="24"/>
        </w:rPr>
        <w:t xml:space="preserve">xtension </w:t>
      </w:r>
      <w:r w:rsidR="005A6B5B" w:rsidRPr="00D130F0">
        <w:rPr>
          <w:rFonts w:ascii="Times New Roman" w:hAnsi="Times New Roman" w:cs="Times New Roman"/>
          <w:sz w:val="24"/>
          <w:szCs w:val="24"/>
        </w:rPr>
        <w:t xml:space="preserve">Term </w:t>
      </w:r>
      <w:r w:rsidRPr="00D130F0">
        <w:rPr>
          <w:rFonts w:ascii="Times New Roman" w:hAnsi="Times New Roman" w:cs="Times New Roman"/>
          <w:sz w:val="24"/>
          <w:szCs w:val="24"/>
        </w:rPr>
        <w:t xml:space="preserve">and </w:t>
      </w:r>
      <w:r w:rsidR="00D130F0">
        <w:rPr>
          <w:rFonts w:ascii="Times New Roman" w:hAnsi="Times New Roman" w:cs="Times New Roman"/>
          <w:sz w:val="24"/>
          <w:szCs w:val="24"/>
        </w:rPr>
        <w:t>____</w:t>
      </w:r>
      <w:r w:rsidRPr="00D130F0">
        <w:rPr>
          <w:rFonts w:ascii="Times New Roman" w:hAnsi="Times New Roman" w:cs="Times New Roman"/>
          <w:sz w:val="24"/>
          <w:szCs w:val="24"/>
        </w:rPr>
        <w:t xml:space="preserve"> and </w:t>
      </w:r>
      <w:r w:rsidR="00D130F0">
        <w:rPr>
          <w:rFonts w:ascii="Times New Roman" w:hAnsi="Times New Roman" w:cs="Times New Roman"/>
          <w:sz w:val="24"/>
          <w:szCs w:val="24"/>
        </w:rPr>
        <w:t>_____</w:t>
      </w:r>
      <w:r w:rsidRPr="00D130F0">
        <w:rPr>
          <w:rFonts w:ascii="Times New Roman" w:hAnsi="Times New Roman" w:cs="Times New Roman"/>
          <w:sz w:val="24"/>
          <w:szCs w:val="24"/>
        </w:rPr>
        <w:t xml:space="preserve"> </w:t>
      </w:r>
      <w:r w:rsidR="005A6B5B" w:rsidRPr="00D130F0">
        <w:rPr>
          <w:rFonts w:ascii="Times New Roman" w:hAnsi="Times New Roman" w:cs="Times New Roman"/>
          <w:sz w:val="24"/>
          <w:szCs w:val="24"/>
        </w:rPr>
        <w:t>(</w:t>
      </w:r>
      <w:r w:rsidR="00D130F0">
        <w:rPr>
          <w:rFonts w:ascii="Times New Roman" w:hAnsi="Times New Roman" w:cs="Times New Roman"/>
          <w:sz w:val="24"/>
          <w:szCs w:val="24"/>
        </w:rPr>
        <w:t>____</w:t>
      </w:r>
      <w:r w:rsidR="005A6B5B" w:rsidRPr="00D130F0">
        <w:rPr>
          <w:rFonts w:ascii="Times New Roman" w:hAnsi="Times New Roman" w:cs="Times New Roman"/>
          <w:sz w:val="24"/>
          <w:szCs w:val="24"/>
        </w:rPr>
        <w:t xml:space="preserve">%) </w:t>
      </w:r>
      <w:r w:rsidRPr="00D130F0">
        <w:rPr>
          <w:rFonts w:ascii="Times New Roman" w:hAnsi="Times New Roman" w:cs="Times New Roman"/>
          <w:sz w:val="24"/>
          <w:szCs w:val="24"/>
        </w:rPr>
        <w:t xml:space="preserve">percent for the second </w:t>
      </w:r>
      <w:r w:rsidR="005A6B5B" w:rsidRPr="00D130F0">
        <w:rPr>
          <w:rFonts w:ascii="Times New Roman" w:hAnsi="Times New Roman" w:cs="Times New Roman"/>
          <w:sz w:val="24"/>
          <w:szCs w:val="24"/>
        </w:rPr>
        <w:t>E</w:t>
      </w:r>
      <w:r w:rsidRPr="00D130F0">
        <w:rPr>
          <w:rFonts w:ascii="Times New Roman" w:hAnsi="Times New Roman" w:cs="Times New Roman"/>
          <w:sz w:val="24"/>
          <w:szCs w:val="24"/>
        </w:rPr>
        <w:t>xtension</w:t>
      </w:r>
      <w:r w:rsidR="005A6B5B" w:rsidRPr="00D130F0">
        <w:rPr>
          <w:rFonts w:ascii="Times New Roman" w:hAnsi="Times New Roman" w:cs="Times New Roman"/>
          <w:sz w:val="24"/>
          <w:szCs w:val="24"/>
        </w:rPr>
        <w:t xml:space="preserve"> Term</w:t>
      </w:r>
      <w:r w:rsidRPr="00510D0E">
        <w:rPr>
          <w:rFonts w:ascii="Times New Roman" w:hAnsi="Times New Roman" w:cs="Times New Roman"/>
          <w:sz w:val="24"/>
          <w:szCs w:val="24"/>
        </w:rPr>
        <w:t>, of the then outstanding principal balance of the Loan;</w:t>
      </w:r>
    </w:p>
    <w:p w14:paraId="34F08ED1" w14:textId="2E0A8342" w:rsidR="008E6083" w:rsidRPr="00510D0E" w:rsidRDefault="008E6083" w:rsidP="008E6083">
      <w:pPr>
        <w:pStyle w:val="BodyText"/>
        <w:ind w:left="1440" w:firstLine="720"/>
      </w:pPr>
      <w:r w:rsidRPr="00510D0E">
        <w:t>(iii)</w:t>
      </w:r>
      <w:r w:rsidRPr="00510D0E">
        <w:tab/>
      </w:r>
      <w:bookmarkStart w:id="7" w:name="_Hlk2601360"/>
      <w:r w:rsidRPr="00510D0E">
        <w:t>Borrower shall have executed a Loan Modification Agreement in Lender’s form, which shall include the following modification to the Loan Documents</w:t>
      </w:r>
      <w:r w:rsidRPr="00420ACB">
        <w:t xml:space="preserve">: The interest rate payable by Borrower for the first Extension Term shall be </w:t>
      </w:r>
      <w:r w:rsidR="00420ACB">
        <w:t>_____</w:t>
      </w:r>
      <w:r w:rsidRPr="00420ACB">
        <w:t xml:space="preserve"> and </w:t>
      </w:r>
      <w:r w:rsidR="00420ACB">
        <w:t>____</w:t>
      </w:r>
      <w:r w:rsidRPr="00420ACB">
        <w:t xml:space="preserve"> TENTHS percent (</w:t>
      </w:r>
      <w:r w:rsidR="001B5630">
        <w:t>____</w:t>
      </w:r>
      <w:r w:rsidRPr="00420ACB">
        <w:t>%)</w:t>
      </w:r>
      <w:r w:rsidR="005A6B5B" w:rsidRPr="00420ACB">
        <w:t xml:space="preserve"> and will become effective on </w:t>
      </w:r>
      <w:r w:rsidR="001B5630">
        <w:t>_____</w:t>
      </w:r>
      <w:r w:rsidR="005A6B5B" w:rsidRPr="00420ACB">
        <w:t>, 202</w:t>
      </w:r>
      <w:r w:rsidR="001B5630">
        <w:t>3</w:t>
      </w:r>
      <w:r w:rsidRPr="00420ACB">
        <w:t xml:space="preserve">. The interest rate payable for </w:t>
      </w:r>
      <w:r w:rsidRPr="00420ACB">
        <w:lastRenderedPageBreak/>
        <w:t xml:space="preserve">the second Extension Term </w:t>
      </w:r>
      <w:r w:rsidR="005A6B5B" w:rsidRPr="00420ACB">
        <w:t>shall b</w:t>
      </w:r>
      <w:r w:rsidR="005A6B5B" w:rsidRPr="00CE1B4D">
        <w:t>e</w:t>
      </w:r>
      <w:r w:rsidR="005A6B5B" w:rsidRPr="00CE1B4D">
        <w:rPr>
          <w:i/>
          <w:iCs/>
        </w:rPr>
        <w:t xml:space="preserve"> </w:t>
      </w:r>
      <w:commentRangeStart w:id="8"/>
      <w:r w:rsidRPr="00CE1B4D">
        <w:rPr>
          <w:i/>
          <w:iCs/>
        </w:rPr>
        <w:t xml:space="preserve">based on an Index. The Index is the prime lending rate as published by the Wall Street Journal, as that rate stands on </w:t>
      </w:r>
      <w:r w:rsidR="001B5630" w:rsidRPr="00CE1B4D">
        <w:rPr>
          <w:i/>
          <w:iCs/>
        </w:rPr>
        <w:t>_____</w:t>
      </w:r>
      <w:r w:rsidRPr="00CE1B4D">
        <w:rPr>
          <w:i/>
          <w:iCs/>
        </w:rPr>
        <w:t>, 202</w:t>
      </w:r>
      <w:r w:rsidR="001B5630" w:rsidRPr="00CE1B4D">
        <w:rPr>
          <w:i/>
          <w:iCs/>
        </w:rPr>
        <w:t>3</w:t>
      </w:r>
      <w:r w:rsidRPr="00CE1B4D">
        <w:rPr>
          <w:i/>
          <w:iCs/>
        </w:rPr>
        <w:t xml:space="preserve">. Lender will calculate the interest rate payable by Borrower by adding </w:t>
      </w:r>
      <w:r w:rsidR="008D0EED" w:rsidRPr="00CE1B4D">
        <w:rPr>
          <w:i/>
          <w:iCs/>
        </w:rPr>
        <w:t>____</w:t>
      </w:r>
      <w:r w:rsidRPr="00CE1B4D">
        <w:rPr>
          <w:i/>
          <w:iCs/>
        </w:rPr>
        <w:t xml:space="preserve"> percentage points (</w:t>
      </w:r>
      <w:r w:rsidR="008D0EED" w:rsidRPr="00CE1B4D">
        <w:rPr>
          <w:i/>
          <w:iCs/>
        </w:rPr>
        <w:t>____</w:t>
      </w:r>
      <w:r w:rsidRPr="00CE1B4D">
        <w:rPr>
          <w:i/>
          <w:iCs/>
        </w:rPr>
        <w:t xml:space="preserve">%) to the Index, but in no event shall the interest rate payable by Borrower be less than </w:t>
      </w:r>
      <w:commentRangeEnd w:id="8"/>
      <w:r w:rsidR="00A7197E">
        <w:rPr>
          <w:rStyle w:val="CommentReference"/>
          <w:sz w:val="24"/>
          <w:szCs w:val="24"/>
        </w:rPr>
        <w:commentReference w:id="8"/>
      </w:r>
      <w:r w:rsidR="008D0EED">
        <w:t>____</w:t>
      </w:r>
      <w:r w:rsidRPr="00420ACB">
        <w:t xml:space="preserve">and </w:t>
      </w:r>
      <w:r w:rsidR="008D0EED">
        <w:t>____</w:t>
      </w:r>
      <w:r w:rsidRPr="00420ACB">
        <w:t xml:space="preserve"> TENTHS percent (</w:t>
      </w:r>
      <w:r w:rsidR="008D0EED">
        <w:t>___</w:t>
      </w:r>
      <w:r w:rsidRPr="00420ACB">
        <w:t>%)</w:t>
      </w:r>
      <w:r w:rsidR="005A6B5B" w:rsidRPr="00420ACB">
        <w:t>;</w:t>
      </w:r>
      <w:r w:rsidRPr="00420ACB">
        <w:t xml:space="preserve"> </w:t>
      </w:r>
      <w:r w:rsidR="005A6B5B" w:rsidRPr="00420ACB">
        <w:t>t</w:t>
      </w:r>
      <w:r w:rsidRPr="00420ACB">
        <w:t xml:space="preserve">he interest rate </w:t>
      </w:r>
      <w:r w:rsidR="005A6B5B" w:rsidRPr="00420ACB">
        <w:t xml:space="preserve">for the second Extension Term </w:t>
      </w:r>
      <w:r w:rsidRPr="00420ACB">
        <w:t xml:space="preserve">will become effective on </w:t>
      </w:r>
      <w:r w:rsidR="00CE1B4D">
        <w:t>_____</w:t>
      </w:r>
      <w:r w:rsidRPr="00420ACB">
        <w:t>, 202</w:t>
      </w:r>
      <w:bookmarkEnd w:id="7"/>
      <w:r w:rsidR="00CE1B4D">
        <w:t>3</w:t>
      </w:r>
      <w:r w:rsidRPr="00510D0E">
        <w:t>; and</w:t>
      </w:r>
    </w:p>
    <w:p w14:paraId="0BA3BAE0" w14:textId="77777777" w:rsidR="008E6083" w:rsidRDefault="008E6083" w:rsidP="008E6083">
      <w:pPr>
        <w:pStyle w:val="BodyText"/>
        <w:ind w:left="1440" w:firstLine="720"/>
      </w:pPr>
      <w:r w:rsidRPr="00510D0E">
        <w:t>(iv)</w:t>
      </w:r>
      <w:r w:rsidRPr="00510D0E">
        <w:tab/>
        <w:t>Borrower has given written notice of its election to exercise the option no later than thirty (30) days prior to the then scheduled Maturity Date.”</w:t>
      </w:r>
    </w:p>
    <w:p w14:paraId="15F9AE78" w14:textId="77777777" w:rsidR="00CE1B4D" w:rsidRDefault="00CE1B4D" w:rsidP="008E6083">
      <w:pPr>
        <w:pStyle w:val="BodyText"/>
        <w:ind w:left="1440" w:firstLine="720"/>
      </w:pPr>
    </w:p>
    <w:p w14:paraId="6BA8F578" w14:textId="77777777" w:rsidR="00CE1B4D" w:rsidRPr="00510D0E" w:rsidRDefault="00CE1B4D" w:rsidP="008E6083">
      <w:pPr>
        <w:pStyle w:val="BodyText"/>
        <w:ind w:left="1440" w:firstLine="720"/>
      </w:pPr>
    </w:p>
    <w:p w14:paraId="236355D3" w14:textId="77777777" w:rsidR="001867BE" w:rsidRPr="00510D0E" w:rsidRDefault="001867BE" w:rsidP="0085466F">
      <w:pPr>
        <w:pStyle w:val="BodyText"/>
        <w:spacing w:after="240" w:line="240" w:lineRule="auto"/>
        <w:rPr>
          <w:b/>
          <w:color w:val="2E74B5" w:themeColor="accent1" w:themeShade="BF"/>
          <w:u w:val="single"/>
        </w:rPr>
      </w:pPr>
      <w:r w:rsidRPr="00510D0E">
        <w:rPr>
          <w:b/>
          <w:color w:val="2E74B5" w:themeColor="accent1" w:themeShade="BF"/>
          <w:u w:val="single"/>
        </w:rPr>
        <w:t>Multiple Counties</w:t>
      </w:r>
    </w:p>
    <w:p w14:paraId="1CADF5C5" w14:textId="0C9EB7AD" w:rsidR="00BC7C68" w:rsidRPr="0085466F" w:rsidRDefault="0085466F" w:rsidP="00CE1B4D">
      <w:pPr>
        <w:rPr>
          <w:rFonts w:ascii="Times New Roman" w:hAnsi="Times New Roman" w:cs="Times New Roman"/>
          <w:sz w:val="24"/>
          <w:szCs w:val="24"/>
          <w:highlight w:val="lightGray"/>
          <w:u w:val="single"/>
        </w:rPr>
      </w:pPr>
      <w:r>
        <w:rPr>
          <w:rFonts w:ascii="Times New Roman" w:hAnsi="Times New Roman" w:cs="Times New Roman"/>
          <w:sz w:val="24"/>
          <w:szCs w:val="24"/>
          <w:highlight w:val="lightGray"/>
        </w:rPr>
        <w:t>If</w:t>
      </w:r>
      <w:r w:rsidR="001867BE" w:rsidRPr="0085466F">
        <w:rPr>
          <w:rFonts w:ascii="Times New Roman" w:hAnsi="Times New Roman" w:cs="Times New Roman"/>
          <w:sz w:val="24"/>
          <w:szCs w:val="24"/>
          <w:highlight w:val="lightGray"/>
        </w:rPr>
        <w:t xml:space="preserve"> a single loan is secured by multiple properties that are located in different counties, </w:t>
      </w:r>
      <w:r w:rsidR="001867BE" w:rsidRPr="00C516CD">
        <w:rPr>
          <w:rFonts w:ascii="Times New Roman" w:hAnsi="Times New Roman" w:cs="Times New Roman"/>
          <w:b/>
          <w:bCs/>
          <w:sz w:val="24"/>
          <w:szCs w:val="24"/>
          <w:highlight w:val="lightGray"/>
        </w:rPr>
        <w:t xml:space="preserve">a Deed of Trust must be recorded in each county. </w:t>
      </w:r>
    </w:p>
    <w:p w14:paraId="58BA3C10" w14:textId="77777777" w:rsidR="001867BE" w:rsidRPr="00510D0E" w:rsidRDefault="001867BE" w:rsidP="00CE1B4D">
      <w:pPr>
        <w:rPr>
          <w:rFonts w:ascii="Times New Roman" w:hAnsi="Times New Roman" w:cs="Times New Roman"/>
          <w:sz w:val="24"/>
          <w:szCs w:val="24"/>
          <w:u w:val="single"/>
        </w:rPr>
      </w:pPr>
      <w:r w:rsidRPr="0085466F">
        <w:rPr>
          <w:rFonts w:ascii="Times New Roman" w:hAnsi="Times New Roman" w:cs="Times New Roman"/>
          <w:sz w:val="24"/>
          <w:szCs w:val="24"/>
          <w:highlight w:val="lightGray"/>
          <w:u w:val="single"/>
        </w:rPr>
        <w:t xml:space="preserve">Agreement Section 2a </w:t>
      </w:r>
      <w:r w:rsidR="001412BC" w:rsidRPr="0085466F">
        <w:rPr>
          <w:rFonts w:ascii="Times New Roman" w:hAnsi="Times New Roman" w:cs="Times New Roman"/>
          <w:sz w:val="24"/>
          <w:szCs w:val="24"/>
          <w:highlight w:val="lightGray"/>
          <w:u w:val="single"/>
        </w:rPr>
        <w:t xml:space="preserve">AND Escrow Instructions, Section 2a </w:t>
      </w:r>
      <w:r w:rsidRPr="0085466F">
        <w:rPr>
          <w:rFonts w:ascii="Times New Roman" w:hAnsi="Times New Roman" w:cs="Times New Roman"/>
          <w:sz w:val="24"/>
          <w:szCs w:val="24"/>
          <w:highlight w:val="lightGray"/>
          <w:u w:val="single"/>
        </w:rPr>
        <w:t>(Loan Documents)</w:t>
      </w:r>
    </w:p>
    <w:p w14:paraId="7B9F262C" w14:textId="22F2AB3B" w:rsidR="001867BE" w:rsidRPr="00CE1B4D" w:rsidRDefault="0072128D" w:rsidP="00C516CD">
      <w:pPr>
        <w:pStyle w:val="BodyText"/>
        <w:ind w:left="720"/>
        <w:rPr>
          <w:bCs/>
          <w:iCs/>
        </w:rPr>
      </w:pPr>
      <w:r w:rsidRPr="00CE1B4D">
        <w:rPr>
          <w:bCs/>
          <w:iCs/>
        </w:rPr>
        <w:t>“</w:t>
      </w:r>
      <w:r w:rsidR="00C516CD">
        <w:rPr>
          <w:bCs/>
          <w:iCs/>
        </w:rPr>
        <w:t>(a)</w:t>
      </w:r>
      <w:r w:rsidR="00C516CD">
        <w:rPr>
          <w:bCs/>
          <w:iCs/>
        </w:rPr>
        <w:tab/>
      </w:r>
      <w:r w:rsidR="001867BE" w:rsidRPr="00CE1B4D">
        <w:rPr>
          <w:bCs/>
          <w:iCs/>
        </w:rPr>
        <w:t xml:space="preserve">The Loan shall be evidenced by the following documents (collectively the </w:t>
      </w:r>
      <w:r w:rsidR="001867BE" w:rsidRPr="004B1EDA">
        <w:rPr>
          <w:b/>
          <w:iCs/>
        </w:rPr>
        <w:t>Loan Documents</w:t>
      </w:r>
      <w:r w:rsidR="001867BE" w:rsidRPr="00CE1B4D">
        <w:rPr>
          <w:bCs/>
          <w:iCs/>
        </w:rPr>
        <w:t>), which shall be submitted by Lender to Settlement Agent for execution by Borrower:</w:t>
      </w:r>
    </w:p>
    <w:p w14:paraId="2388698F" w14:textId="77777777" w:rsidR="001867BE" w:rsidRPr="00CE1B4D" w:rsidRDefault="001867BE" w:rsidP="00C516CD">
      <w:pPr>
        <w:pStyle w:val="BodyText"/>
        <w:numPr>
          <w:ilvl w:val="0"/>
          <w:numId w:val="3"/>
        </w:numPr>
        <w:rPr>
          <w:bCs/>
          <w:iCs/>
        </w:rPr>
      </w:pPr>
      <w:r w:rsidRPr="00CE1B4D">
        <w:rPr>
          <w:bCs/>
          <w:iCs/>
        </w:rPr>
        <w:t>Agreement.</w:t>
      </w:r>
    </w:p>
    <w:p w14:paraId="43466B4A" w14:textId="49F8B400" w:rsidR="001867BE" w:rsidRPr="00CE1B4D" w:rsidRDefault="001867BE" w:rsidP="00C516CD">
      <w:pPr>
        <w:pStyle w:val="BodyText"/>
        <w:numPr>
          <w:ilvl w:val="0"/>
          <w:numId w:val="3"/>
        </w:numPr>
        <w:rPr>
          <w:bCs/>
          <w:iCs/>
        </w:rPr>
      </w:pPr>
      <w:r w:rsidRPr="00CE1B4D">
        <w:rPr>
          <w:bCs/>
          <w:iCs/>
        </w:rPr>
        <w:t xml:space="preserve">Promissory Note (the </w:t>
      </w:r>
      <w:r w:rsidRPr="004B1EDA">
        <w:rPr>
          <w:b/>
          <w:iCs/>
        </w:rPr>
        <w:t>Note</w:t>
      </w:r>
      <w:r w:rsidRPr="00CE1B4D">
        <w:rPr>
          <w:bCs/>
          <w:iCs/>
        </w:rPr>
        <w:t>).</w:t>
      </w:r>
    </w:p>
    <w:p w14:paraId="7F8ED5A3" w14:textId="5719F18A" w:rsidR="001867BE" w:rsidRPr="00CE1B4D" w:rsidRDefault="001867BE" w:rsidP="00C516CD">
      <w:pPr>
        <w:pStyle w:val="BodyText"/>
        <w:numPr>
          <w:ilvl w:val="0"/>
          <w:numId w:val="3"/>
        </w:numPr>
        <w:rPr>
          <w:bCs/>
          <w:iCs/>
        </w:rPr>
      </w:pPr>
      <w:r w:rsidRPr="00CE1B4D">
        <w:rPr>
          <w:bCs/>
          <w:iCs/>
        </w:rPr>
        <w:t xml:space="preserve">Two (2) Deeds of Trust, Assignment of Rents and Leases, Security Agreement and Fixture Filing (the </w:t>
      </w:r>
      <w:r w:rsidRPr="004B1EDA">
        <w:rPr>
          <w:b/>
          <w:iCs/>
        </w:rPr>
        <w:t>Deed</w:t>
      </w:r>
      <w:r w:rsidR="004B1EDA">
        <w:rPr>
          <w:b/>
          <w:iCs/>
        </w:rPr>
        <w:t>s</w:t>
      </w:r>
      <w:r w:rsidRPr="004B1EDA">
        <w:rPr>
          <w:b/>
          <w:iCs/>
        </w:rPr>
        <w:t xml:space="preserve"> of Trus</w:t>
      </w:r>
      <w:r w:rsidRPr="00CE1B4D">
        <w:rPr>
          <w:bCs/>
          <w:iCs/>
        </w:rPr>
        <w:t>t).</w:t>
      </w:r>
      <w:r w:rsidR="0072128D" w:rsidRPr="00CE1B4D">
        <w:rPr>
          <w:bCs/>
          <w:iCs/>
        </w:rPr>
        <w:t>”</w:t>
      </w:r>
    </w:p>
    <w:p w14:paraId="25A6D3AA" w14:textId="77777777" w:rsidR="001867BE" w:rsidRPr="00510D0E" w:rsidRDefault="0072128D" w:rsidP="00CE1B4D">
      <w:pPr>
        <w:spacing w:before="240"/>
        <w:rPr>
          <w:rFonts w:ascii="Times New Roman" w:hAnsi="Times New Roman" w:cs="Times New Roman"/>
          <w:sz w:val="24"/>
          <w:szCs w:val="24"/>
          <w:u w:val="single"/>
        </w:rPr>
      </w:pPr>
      <w:r w:rsidRPr="00C516CD">
        <w:rPr>
          <w:rFonts w:ascii="Times New Roman" w:hAnsi="Times New Roman" w:cs="Times New Roman"/>
          <w:sz w:val="24"/>
          <w:szCs w:val="24"/>
          <w:highlight w:val="lightGray"/>
          <w:u w:val="single"/>
        </w:rPr>
        <w:t>Agreeme</w:t>
      </w:r>
      <w:r w:rsidR="001867BE" w:rsidRPr="00C516CD">
        <w:rPr>
          <w:rFonts w:ascii="Times New Roman" w:hAnsi="Times New Roman" w:cs="Times New Roman"/>
          <w:sz w:val="24"/>
          <w:szCs w:val="24"/>
          <w:highlight w:val="lightGray"/>
          <w:u w:val="single"/>
        </w:rPr>
        <w:t>n</w:t>
      </w:r>
      <w:r w:rsidRPr="00C516CD">
        <w:rPr>
          <w:rFonts w:ascii="Times New Roman" w:hAnsi="Times New Roman" w:cs="Times New Roman"/>
          <w:sz w:val="24"/>
          <w:szCs w:val="24"/>
          <w:highlight w:val="lightGray"/>
          <w:u w:val="single"/>
        </w:rPr>
        <w:t>t</w:t>
      </w:r>
      <w:r w:rsidR="001867BE" w:rsidRPr="00C516CD">
        <w:rPr>
          <w:rFonts w:ascii="Times New Roman" w:hAnsi="Times New Roman" w:cs="Times New Roman"/>
          <w:sz w:val="24"/>
          <w:szCs w:val="24"/>
          <w:highlight w:val="lightGray"/>
          <w:u w:val="single"/>
        </w:rPr>
        <w:t xml:space="preserve"> Section 2b </w:t>
      </w:r>
      <w:r w:rsidR="001412BC" w:rsidRPr="00C516CD">
        <w:rPr>
          <w:rFonts w:ascii="Times New Roman" w:hAnsi="Times New Roman" w:cs="Times New Roman"/>
          <w:sz w:val="24"/>
          <w:szCs w:val="24"/>
          <w:highlight w:val="lightGray"/>
          <w:u w:val="single"/>
        </w:rPr>
        <w:t xml:space="preserve">AND Escrow Instructions, Section 2a </w:t>
      </w:r>
      <w:r w:rsidR="001867BE" w:rsidRPr="00C516CD">
        <w:rPr>
          <w:rFonts w:ascii="Times New Roman" w:hAnsi="Times New Roman" w:cs="Times New Roman"/>
          <w:sz w:val="24"/>
          <w:szCs w:val="24"/>
          <w:highlight w:val="lightGray"/>
          <w:u w:val="single"/>
        </w:rPr>
        <w:t>(under closing documents)</w:t>
      </w:r>
    </w:p>
    <w:p w14:paraId="0C12E792" w14:textId="77777777" w:rsidR="001867BE" w:rsidRDefault="0072128D" w:rsidP="001867BE">
      <w:pPr>
        <w:pStyle w:val="BodyText"/>
        <w:spacing w:line="240" w:lineRule="auto"/>
        <w:ind w:left="720"/>
        <w:rPr>
          <w:bCs/>
          <w:iCs/>
        </w:rPr>
      </w:pPr>
      <w:r w:rsidRPr="0085466F">
        <w:rPr>
          <w:bCs/>
          <w:iCs/>
        </w:rPr>
        <w:t>“</w:t>
      </w:r>
      <w:r w:rsidR="001867BE" w:rsidRPr="0085466F">
        <w:rPr>
          <w:bCs/>
          <w:iCs/>
        </w:rPr>
        <w:t>(i) An original Deed of Trust for each county in which the applicable Properties are situated.</w:t>
      </w:r>
      <w:r w:rsidRPr="0085466F">
        <w:rPr>
          <w:bCs/>
          <w:iCs/>
        </w:rPr>
        <w:t>”</w:t>
      </w:r>
    </w:p>
    <w:p w14:paraId="4EC235A1" w14:textId="77777777" w:rsidR="00862E9F" w:rsidRDefault="00862E9F" w:rsidP="00915F38">
      <w:pPr>
        <w:pStyle w:val="BodyText"/>
        <w:spacing w:line="240" w:lineRule="auto"/>
        <w:rPr>
          <w:bCs/>
          <w:iCs/>
        </w:rPr>
      </w:pPr>
    </w:p>
    <w:p w14:paraId="196CF65E" w14:textId="669874EB" w:rsidR="00915F38" w:rsidRPr="00510D0E" w:rsidRDefault="00915F38" w:rsidP="00915F38">
      <w:pPr>
        <w:spacing w:before="240"/>
        <w:rPr>
          <w:rFonts w:ascii="Times New Roman" w:hAnsi="Times New Roman" w:cs="Times New Roman"/>
          <w:sz w:val="24"/>
          <w:szCs w:val="24"/>
          <w:u w:val="single"/>
        </w:rPr>
      </w:pPr>
      <w:r w:rsidRPr="00C516CD">
        <w:rPr>
          <w:rFonts w:ascii="Times New Roman" w:hAnsi="Times New Roman" w:cs="Times New Roman"/>
          <w:sz w:val="24"/>
          <w:szCs w:val="24"/>
          <w:highlight w:val="lightGray"/>
          <w:u w:val="single"/>
        </w:rPr>
        <w:t xml:space="preserve">Agreement Section </w:t>
      </w:r>
      <w:r w:rsidR="00932163">
        <w:rPr>
          <w:rFonts w:ascii="Times New Roman" w:hAnsi="Times New Roman" w:cs="Times New Roman"/>
          <w:sz w:val="24"/>
          <w:szCs w:val="24"/>
          <w:highlight w:val="lightGray"/>
          <w:u w:val="single"/>
        </w:rPr>
        <w:t>3a(ii)</w:t>
      </w:r>
      <w:r w:rsidRPr="00C516CD">
        <w:rPr>
          <w:rFonts w:ascii="Times New Roman" w:hAnsi="Times New Roman" w:cs="Times New Roman"/>
          <w:sz w:val="24"/>
          <w:szCs w:val="24"/>
          <w:highlight w:val="lightGray"/>
          <w:u w:val="single"/>
        </w:rPr>
        <w:t xml:space="preserve"> AND Escrow Instructions, Section </w:t>
      </w:r>
      <w:r w:rsidR="00394111">
        <w:rPr>
          <w:rFonts w:ascii="Times New Roman" w:hAnsi="Times New Roman" w:cs="Times New Roman"/>
          <w:sz w:val="24"/>
          <w:szCs w:val="24"/>
          <w:highlight w:val="lightGray"/>
          <w:u w:val="single"/>
        </w:rPr>
        <w:t>3</w:t>
      </w:r>
      <w:r w:rsidRPr="00C516CD">
        <w:rPr>
          <w:rFonts w:ascii="Times New Roman" w:hAnsi="Times New Roman" w:cs="Times New Roman"/>
          <w:sz w:val="24"/>
          <w:szCs w:val="24"/>
          <w:highlight w:val="lightGray"/>
          <w:u w:val="single"/>
        </w:rPr>
        <w:t>a</w:t>
      </w:r>
      <w:r w:rsidR="005851F1">
        <w:rPr>
          <w:rFonts w:ascii="Times New Roman" w:hAnsi="Times New Roman" w:cs="Times New Roman"/>
          <w:sz w:val="24"/>
          <w:szCs w:val="24"/>
          <w:highlight w:val="lightGray"/>
          <w:u w:val="single"/>
        </w:rPr>
        <w:t>(ii)</w:t>
      </w:r>
      <w:r w:rsidRPr="00C516CD">
        <w:rPr>
          <w:rFonts w:ascii="Times New Roman" w:hAnsi="Times New Roman" w:cs="Times New Roman"/>
          <w:sz w:val="24"/>
          <w:szCs w:val="24"/>
          <w:highlight w:val="lightGray"/>
          <w:u w:val="single"/>
        </w:rPr>
        <w:t xml:space="preserve"> </w:t>
      </w:r>
    </w:p>
    <w:p w14:paraId="2D9071DD" w14:textId="77777777" w:rsidR="00915F38" w:rsidRDefault="00915F38" w:rsidP="00915F38">
      <w:pPr>
        <w:pStyle w:val="BodyText"/>
        <w:spacing w:line="240" w:lineRule="auto"/>
        <w:rPr>
          <w:bCs/>
          <w:iCs/>
        </w:rPr>
      </w:pPr>
    </w:p>
    <w:p w14:paraId="399F5BE7" w14:textId="7D30A278" w:rsidR="00862E9F" w:rsidRDefault="005851F1" w:rsidP="001867BE">
      <w:pPr>
        <w:pStyle w:val="BodyText"/>
        <w:spacing w:line="240" w:lineRule="auto"/>
        <w:ind w:left="720"/>
        <w:rPr>
          <w:bCs/>
          <w:iCs/>
        </w:rPr>
      </w:pPr>
      <w:r>
        <w:rPr>
          <w:bCs/>
          <w:iCs/>
        </w:rPr>
        <w:lastRenderedPageBreak/>
        <w:t xml:space="preserve">“(ii) </w:t>
      </w:r>
      <w:r w:rsidR="00915F38" w:rsidRPr="00915F38">
        <w:rPr>
          <w:bCs/>
          <w:iCs/>
        </w:rPr>
        <w:t>Recording of the Closing Documents in the office of the recorder of each county in which the applicable Properties are situated;</w:t>
      </w:r>
      <w:r w:rsidR="00EB3C62">
        <w:rPr>
          <w:bCs/>
          <w:iCs/>
        </w:rPr>
        <w:t xml:space="preserve"> and”</w:t>
      </w:r>
    </w:p>
    <w:p w14:paraId="1D839B5C" w14:textId="77777777" w:rsidR="00EB3C62" w:rsidRPr="0085466F" w:rsidRDefault="00EB3C62" w:rsidP="001867BE">
      <w:pPr>
        <w:pStyle w:val="BodyText"/>
        <w:spacing w:line="240" w:lineRule="auto"/>
        <w:ind w:left="720"/>
        <w:rPr>
          <w:bCs/>
          <w:iCs/>
        </w:rPr>
      </w:pPr>
    </w:p>
    <w:p w14:paraId="4C4A721A" w14:textId="77777777" w:rsidR="001867BE" w:rsidRPr="00510D0E" w:rsidRDefault="001867BE" w:rsidP="00CE1B4D">
      <w:pPr>
        <w:spacing w:before="240"/>
        <w:rPr>
          <w:rFonts w:ascii="Times New Roman" w:hAnsi="Times New Roman" w:cs="Times New Roman"/>
          <w:b/>
          <w:sz w:val="24"/>
          <w:szCs w:val="24"/>
        </w:rPr>
      </w:pPr>
      <w:r w:rsidRPr="00C516CD">
        <w:rPr>
          <w:rFonts w:ascii="Times New Roman" w:hAnsi="Times New Roman" w:cs="Times New Roman"/>
          <w:sz w:val="24"/>
          <w:szCs w:val="24"/>
          <w:highlight w:val="lightGray"/>
          <w:u w:val="single"/>
        </w:rPr>
        <w:t>Deed of Trust "(below “Deed of Trust With Absolute Assignment”….etc. header)</w:t>
      </w:r>
      <w:r w:rsidRPr="00510D0E">
        <w:rPr>
          <w:rFonts w:ascii="Times New Roman" w:hAnsi="Times New Roman" w:cs="Times New Roman"/>
          <w:b/>
          <w:sz w:val="24"/>
          <w:szCs w:val="24"/>
        </w:rPr>
        <w:t xml:space="preserve"> </w:t>
      </w:r>
    </w:p>
    <w:p w14:paraId="5F0833C6" w14:textId="77777777" w:rsidR="001867BE" w:rsidRPr="0085466F" w:rsidRDefault="0072128D" w:rsidP="001867BE">
      <w:pPr>
        <w:ind w:left="720"/>
        <w:rPr>
          <w:rFonts w:ascii="Times New Roman" w:hAnsi="Times New Roman" w:cs="Times New Roman"/>
          <w:bCs/>
          <w:iCs/>
          <w:sz w:val="24"/>
          <w:szCs w:val="24"/>
        </w:rPr>
      </w:pPr>
      <w:r w:rsidRPr="0085466F">
        <w:rPr>
          <w:rFonts w:ascii="Times New Roman" w:hAnsi="Times New Roman" w:cs="Times New Roman"/>
          <w:bCs/>
          <w:iCs/>
          <w:sz w:val="24"/>
          <w:szCs w:val="24"/>
        </w:rPr>
        <w:t>“</w:t>
      </w:r>
      <w:r w:rsidR="001867BE" w:rsidRPr="00A2190E">
        <w:rPr>
          <w:rFonts w:ascii="Times New Roman" w:hAnsi="Times New Roman" w:cs="Times New Roman"/>
          <w:b/>
          <w:i/>
          <w:sz w:val="24"/>
          <w:szCs w:val="24"/>
        </w:rPr>
        <w:t xml:space="preserve">(First Priority – to be recorded in </w:t>
      </w:r>
      <w:r w:rsidRPr="00A2190E">
        <w:rPr>
          <w:rFonts w:ascii="Times New Roman" w:hAnsi="Times New Roman" w:cs="Times New Roman"/>
          <w:b/>
          <w:i/>
          <w:sz w:val="24"/>
          <w:szCs w:val="24"/>
        </w:rPr>
        <w:t xml:space="preserve">_________ </w:t>
      </w:r>
      <w:r w:rsidR="001867BE" w:rsidRPr="00A2190E">
        <w:rPr>
          <w:rFonts w:ascii="Times New Roman" w:hAnsi="Times New Roman" w:cs="Times New Roman"/>
          <w:b/>
          <w:i/>
          <w:sz w:val="24"/>
          <w:szCs w:val="24"/>
        </w:rPr>
        <w:t>County</w:t>
      </w:r>
      <w:r w:rsidRPr="00A2190E">
        <w:rPr>
          <w:rFonts w:ascii="Times New Roman" w:hAnsi="Times New Roman" w:cs="Times New Roman"/>
          <w:b/>
          <w:i/>
          <w:sz w:val="24"/>
          <w:szCs w:val="24"/>
        </w:rPr>
        <w:t>)</w:t>
      </w:r>
      <w:r w:rsidRPr="0085466F">
        <w:rPr>
          <w:rFonts w:ascii="Times New Roman" w:hAnsi="Times New Roman" w:cs="Times New Roman"/>
          <w:bCs/>
          <w:iCs/>
          <w:sz w:val="24"/>
          <w:szCs w:val="24"/>
        </w:rPr>
        <w:t>”</w:t>
      </w:r>
    </w:p>
    <w:p w14:paraId="58B71516" w14:textId="77777777" w:rsidR="0072128D" w:rsidRPr="00510D0E" w:rsidRDefault="0072128D" w:rsidP="00CE1B4D">
      <w:pPr>
        <w:rPr>
          <w:rFonts w:ascii="Times New Roman" w:hAnsi="Times New Roman" w:cs="Times New Roman"/>
          <w:sz w:val="24"/>
          <w:szCs w:val="24"/>
          <w:u w:val="single"/>
        </w:rPr>
      </w:pPr>
      <w:r w:rsidRPr="00C516CD">
        <w:rPr>
          <w:rFonts w:ascii="Times New Roman" w:hAnsi="Times New Roman" w:cs="Times New Roman"/>
          <w:sz w:val="24"/>
          <w:szCs w:val="24"/>
          <w:highlight w:val="lightGray"/>
          <w:u w:val="single"/>
        </w:rPr>
        <w:t>Deed of Trust (as its own paragraph after section 5.9. In all caps and in bold.)</w:t>
      </w:r>
    </w:p>
    <w:p w14:paraId="02B0C4E3" w14:textId="77777777" w:rsidR="0072128D" w:rsidRPr="00510D0E" w:rsidRDefault="0072128D" w:rsidP="0072128D">
      <w:pPr>
        <w:pStyle w:val="LFLevel1"/>
        <w:numPr>
          <w:ilvl w:val="0"/>
          <w:numId w:val="0"/>
        </w:numPr>
        <w:ind w:left="720"/>
        <w:jc w:val="both"/>
        <w:rPr>
          <w:i/>
          <w:szCs w:val="24"/>
        </w:rPr>
      </w:pPr>
      <w:r w:rsidRPr="00510D0E">
        <w:rPr>
          <w:i/>
          <w:szCs w:val="24"/>
        </w:rPr>
        <w:t>“THIS DEED OF TRUST HAS BEEN EXECUTED AND RECORDED IN COUNTERPARTS, EACH OF WHICH SHALL BE DEEMED TO BE AN ORIGINAL, BUT SUCH COUNTERPARTS SHALL TOGETHER CONSTITUTE ONE AND THE SAME INSTRUMENT. THIS IS AN ORIGINAL, AND DUPLICATE ORIGINALS ARE BEING RECORDED IN THE COUNTIES OF ___________.”</w:t>
      </w:r>
    </w:p>
    <w:p w14:paraId="443029F5" w14:textId="1DB626F6" w:rsidR="00D77DA5" w:rsidRPr="00510D0E" w:rsidRDefault="00D77DA5" w:rsidP="0045187A">
      <w:pPr>
        <w:pStyle w:val="LFLevel2"/>
        <w:numPr>
          <w:ilvl w:val="0"/>
          <w:numId w:val="0"/>
        </w:numPr>
        <w:rPr>
          <w:b/>
          <w:color w:val="2E74B5" w:themeColor="accent1" w:themeShade="BF"/>
          <w:szCs w:val="24"/>
          <w:u w:val="single"/>
        </w:rPr>
      </w:pPr>
      <w:r w:rsidRPr="00510D0E">
        <w:rPr>
          <w:b/>
          <w:color w:val="2E74B5" w:themeColor="accent1" w:themeShade="BF"/>
          <w:szCs w:val="24"/>
          <w:u w:val="single"/>
        </w:rPr>
        <w:t>One Month Loan</w:t>
      </w:r>
    </w:p>
    <w:p w14:paraId="06C6777F" w14:textId="26AEDF38" w:rsidR="00D77DA5" w:rsidRPr="00A2190E" w:rsidRDefault="00D77DA5" w:rsidP="00A2190E">
      <w:pPr>
        <w:pStyle w:val="LFLevel2"/>
        <w:numPr>
          <w:ilvl w:val="0"/>
          <w:numId w:val="0"/>
        </w:numPr>
        <w:rPr>
          <w:szCs w:val="24"/>
          <w:highlight w:val="lightGray"/>
        </w:rPr>
      </w:pPr>
      <w:r w:rsidRPr="00A2190E">
        <w:rPr>
          <w:szCs w:val="24"/>
          <w:highlight w:val="lightGray"/>
        </w:rPr>
        <w:t>When the loan term is One (1) month and the maturity date occurs before the first payment date.</w:t>
      </w:r>
    </w:p>
    <w:p w14:paraId="06E2EE4D" w14:textId="77777777" w:rsidR="00D77DA5" w:rsidRPr="00510D0E" w:rsidRDefault="00D77DA5" w:rsidP="00A2190E">
      <w:pPr>
        <w:pStyle w:val="LFLevel2"/>
        <w:numPr>
          <w:ilvl w:val="0"/>
          <w:numId w:val="0"/>
        </w:numPr>
        <w:rPr>
          <w:szCs w:val="24"/>
          <w:u w:val="single"/>
        </w:rPr>
      </w:pPr>
      <w:r w:rsidRPr="00A2190E">
        <w:rPr>
          <w:szCs w:val="24"/>
          <w:highlight w:val="lightGray"/>
          <w:u w:val="single"/>
        </w:rPr>
        <w:t xml:space="preserve">EFT </w:t>
      </w:r>
      <w:r w:rsidR="00C96A28" w:rsidRPr="00A2190E">
        <w:rPr>
          <w:szCs w:val="24"/>
          <w:highlight w:val="lightGray"/>
          <w:u w:val="single"/>
        </w:rPr>
        <w:t>Form, 1st line…amend as follows and the Note Section 1.4</w:t>
      </w:r>
    </w:p>
    <w:p w14:paraId="4ADCA510" w14:textId="6BA847E0" w:rsidR="00D77DA5" w:rsidRDefault="00A2190E" w:rsidP="00C96A28">
      <w:pPr>
        <w:pStyle w:val="LFLevel2"/>
        <w:numPr>
          <w:ilvl w:val="0"/>
          <w:numId w:val="0"/>
        </w:numPr>
        <w:ind w:left="720"/>
        <w:rPr>
          <w:bCs/>
          <w:iCs/>
          <w:szCs w:val="24"/>
        </w:rPr>
      </w:pPr>
      <w:r>
        <w:rPr>
          <w:bCs/>
          <w:iCs/>
          <w:szCs w:val="24"/>
        </w:rPr>
        <w:t>“</w:t>
      </w:r>
      <w:r w:rsidR="00D77DA5" w:rsidRPr="00A2190E">
        <w:rPr>
          <w:bCs/>
          <w:iCs/>
          <w:szCs w:val="24"/>
        </w:rPr>
        <w:t>In the event the Loan is extended pursuant to the terms in the Real Property Loan Agreement dated __[insert date]__</w:t>
      </w:r>
      <w:r w:rsidR="00C96A28" w:rsidRPr="00A2190E">
        <w:rPr>
          <w:bCs/>
          <w:iCs/>
          <w:szCs w:val="24"/>
        </w:rPr>
        <w:t>,</w:t>
      </w:r>
      <w:r w:rsidR="00887A11">
        <w:rPr>
          <w:bCs/>
          <w:iCs/>
          <w:szCs w:val="24"/>
        </w:rPr>
        <w:t xml:space="preserve"> </w:t>
      </w:r>
      <w:r w:rsidR="00887A11">
        <w:t>the undersigned Borrower hereby authorizes……</w:t>
      </w:r>
      <w:r>
        <w:rPr>
          <w:bCs/>
          <w:iCs/>
          <w:szCs w:val="24"/>
        </w:rPr>
        <w:t>”</w:t>
      </w:r>
    </w:p>
    <w:p w14:paraId="05876860" w14:textId="77777777" w:rsidR="00A2190E" w:rsidRDefault="00A2190E" w:rsidP="00C96A28">
      <w:pPr>
        <w:pStyle w:val="LFLevel2"/>
        <w:numPr>
          <w:ilvl w:val="0"/>
          <w:numId w:val="0"/>
        </w:numPr>
        <w:ind w:left="720"/>
        <w:rPr>
          <w:bCs/>
          <w:iCs/>
          <w:szCs w:val="24"/>
        </w:rPr>
      </w:pPr>
    </w:p>
    <w:p w14:paraId="62E3169F" w14:textId="77777777" w:rsidR="00A2190E" w:rsidRDefault="00A2190E" w:rsidP="00C96A28">
      <w:pPr>
        <w:pStyle w:val="LFLevel2"/>
        <w:numPr>
          <w:ilvl w:val="0"/>
          <w:numId w:val="0"/>
        </w:numPr>
        <w:ind w:left="720"/>
        <w:rPr>
          <w:bCs/>
          <w:iCs/>
          <w:szCs w:val="24"/>
        </w:rPr>
      </w:pPr>
    </w:p>
    <w:p w14:paraId="204CF1FF" w14:textId="77777777" w:rsidR="00A2190E" w:rsidRPr="00A2190E" w:rsidRDefault="00A2190E" w:rsidP="00C96A28">
      <w:pPr>
        <w:pStyle w:val="LFLevel2"/>
        <w:numPr>
          <w:ilvl w:val="0"/>
          <w:numId w:val="0"/>
        </w:numPr>
        <w:ind w:left="720"/>
        <w:rPr>
          <w:bCs/>
          <w:iCs/>
          <w:szCs w:val="24"/>
        </w:rPr>
      </w:pPr>
    </w:p>
    <w:p w14:paraId="0DB52D48" w14:textId="77777777" w:rsidR="0045187A" w:rsidRPr="00510D0E" w:rsidRDefault="0045187A" w:rsidP="0045187A">
      <w:pPr>
        <w:pStyle w:val="LFLevel2"/>
        <w:numPr>
          <w:ilvl w:val="0"/>
          <w:numId w:val="0"/>
        </w:numPr>
        <w:rPr>
          <w:b/>
          <w:color w:val="2E74B5" w:themeColor="accent1" w:themeShade="BF"/>
          <w:szCs w:val="24"/>
          <w:u w:val="single"/>
        </w:rPr>
      </w:pPr>
      <w:r w:rsidRPr="00510D0E">
        <w:rPr>
          <w:b/>
          <w:color w:val="2E74B5" w:themeColor="accent1" w:themeShade="BF"/>
          <w:szCs w:val="24"/>
          <w:u w:val="single"/>
        </w:rPr>
        <w:t>Partial Reconveyance</w:t>
      </w:r>
    </w:p>
    <w:p w14:paraId="7A96EE28" w14:textId="77777777" w:rsidR="0045187A" w:rsidRDefault="0045187A" w:rsidP="00887A11">
      <w:pPr>
        <w:pStyle w:val="LFLevel2"/>
        <w:numPr>
          <w:ilvl w:val="0"/>
          <w:numId w:val="0"/>
        </w:numPr>
        <w:rPr>
          <w:szCs w:val="24"/>
          <w:highlight w:val="lightGray"/>
        </w:rPr>
      </w:pPr>
      <w:r w:rsidRPr="00887A11">
        <w:rPr>
          <w:szCs w:val="24"/>
          <w:highlight w:val="lightGray"/>
        </w:rPr>
        <w:t xml:space="preserve">When a single loan crosses multiple properties and Loan Committee is allowing Borrower to sell or refinance properties individually for a partial paydown. </w:t>
      </w:r>
    </w:p>
    <w:p w14:paraId="48B1DC98" w14:textId="7D7D29FD" w:rsidR="00E75280" w:rsidRDefault="0045187A" w:rsidP="0045187A">
      <w:pPr>
        <w:pStyle w:val="LFLevel2"/>
        <w:numPr>
          <w:ilvl w:val="0"/>
          <w:numId w:val="0"/>
        </w:numPr>
        <w:rPr>
          <w:szCs w:val="24"/>
          <w:highlight w:val="lightGray"/>
        </w:rPr>
      </w:pPr>
      <w:r w:rsidRPr="00887A11">
        <w:rPr>
          <w:szCs w:val="24"/>
          <w:highlight w:val="lightGray"/>
          <w:u w:val="single"/>
        </w:rPr>
        <w:t xml:space="preserve">Agreement, </w:t>
      </w:r>
      <w:r w:rsidR="008F143B">
        <w:rPr>
          <w:szCs w:val="24"/>
          <w:highlight w:val="lightGray"/>
          <w:u w:val="single"/>
        </w:rPr>
        <w:t>BEFORE Borrower’s Warranties section</w:t>
      </w:r>
      <w:r w:rsidR="00004B30" w:rsidRPr="00004B30">
        <w:rPr>
          <w:szCs w:val="24"/>
          <w:highlight w:val="lightGray"/>
        </w:rPr>
        <w:t xml:space="preserve"> </w:t>
      </w:r>
      <w:r w:rsidR="00004B30">
        <w:rPr>
          <w:szCs w:val="24"/>
          <w:highlight w:val="lightGray"/>
        </w:rPr>
        <w:t xml:space="preserve"> </w:t>
      </w:r>
    </w:p>
    <w:p w14:paraId="0B3B6DEB" w14:textId="0C5366CF" w:rsidR="0045187A" w:rsidRPr="00004B30" w:rsidRDefault="00004B30" w:rsidP="0045187A">
      <w:pPr>
        <w:pStyle w:val="LFLevel2"/>
        <w:numPr>
          <w:ilvl w:val="0"/>
          <w:numId w:val="0"/>
        </w:numPr>
        <w:rPr>
          <w:szCs w:val="24"/>
          <w:highlight w:val="lightGray"/>
        </w:rPr>
      </w:pPr>
      <w:r>
        <w:rPr>
          <w:szCs w:val="24"/>
          <w:highlight w:val="lightGray"/>
        </w:rPr>
        <w:t>(Note: If Partial Reconveyance is for units in the same building, change “Parcel” to “Unit” throughout the paragraph.</w:t>
      </w:r>
      <w:r w:rsidR="00E75280">
        <w:rPr>
          <w:szCs w:val="24"/>
          <w:highlight w:val="lightGray"/>
        </w:rPr>
        <w:t xml:space="preserve"> It may also be necessary to name Parcels as “Parcel A, B…” or add a separate Exhibit if there are significant number of properties.</w:t>
      </w:r>
      <w:r>
        <w:rPr>
          <w:szCs w:val="24"/>
          <w:highlight w:val="lightGray"/>
        </w:rPr>
        <w:t>)</w:t>
      </w:r>
    </w:p>
    <w:p w14:paraId="01F48DBE" w14:textId="77777777" w:rsidR="0045187A" w:rsidRPr="00887A11" w:rsidRDefault="0045187A" w:rsidP="00004B30">
      <w:pPr>
        <w:autoSpaceDE w:val="0"/>
        <w:autoSpaceDN w:val="0"/>
        <w:adjustRightInd w:val="0"/>
        <w:spacing w:after="0" w:line="480" w:lineRule="auto"/>
        <w:ind w:firstLine="720"/>
        <w:rPr>
          <w:rFonts w:ascii="Times New Roman" w:hAnsi="Times New Roman" w:cs="Times New Roman"/>
          <w:bCs/>
          <w:iCs/>
          <w:sz w:val="24"/>
          <w:szCs w:val="24"/>
        </w:rPr>
      </w:pPr>
      <w:r w:rsidRPr="00887A11">
        <w:rPr>
          <w:rFonts w:ascii="Times New Roman" w:hAnsi="Times New Roman" w:cs="Times New Roman"/>
          <w:bCs/>
          <w:iCs/>
          <w:sz w:val="24"/>
          <w:szCs w:val="24"/>
        </w:rPr>
        <w:t xml:space="preserve">7. </w:t>
      </w:r>
      <w:r w:rsidRPr="00887A11">
        <w:rPr>
          <w:rFonts w:ascii="Times New Roman" w:hAnsi="Times New Roman" w:cs="Times New Roman"/>
          <w:bCs/>
          <w:iCs/>
          <w:sz w:val="24"/>
          <w:szCs w:val="24"/>
        </w:rPr>
        <w:tab/>
      </w:r>
      <w:r w:rsidRPr="00887A11">
        <w:rPr>
          <w:rFonts w:ascii="Times New Roman" w:hAnsi="Times New Roman" w:cs="Times New Roman"/>
          <w:bCs/>
          <w:iCs/>
          <w:sz w:val="24"/>
          <w:szCs w:val="24"/>
          <w:u w:val="single"/>
        </w:rPr>
        <w:t>Partial Release and Reconveyance.</w:t>
      </w:r>
    </w:p>
    <w:p w14:paraId="49A4E8C6" w14:textId="77777777" w:rsidR="00657358" w:rsidRDefault="0045187A" w:rsidP="00D62D33">
      <w:pPr>
        <w:pStyle w:val="BodyText"/>
        <w:ind w:left="720"/>
        <w:rPr>
          <w:bCs/>
          <w:iCs/>
        </w:rPr>
      </w:pPr>
      <w:r w:rsidRPr="00887A11">
        <w:rPr>
          <w:bCs/>
          <w:iCs/>
        </w:rPr>
        <w:t>(a)</w:t>
      </w:r>
      <w:r w:rsidRPr="00887A11">
        <w:rPr>
          <w:bCs/>
          <w:iCs/>
        </w:rPr>
        <w:tab/>
        <w:t>Any one or all of the parcels of the Real Property described in the Deed of Trust (each, a</w:t>
      </w:r>
    </w:p>
    <w:p w14:paraId="5C5CE0D2" w14:textId="5682CA52" w:rsidR="0045187A" w:rsidRPr="00887A11" w:rsidRDefault="0045187A" w:rsidP="00657358">
      <w:pPr>
        <w:pStyle w:val="BodyText"/>
        <w:rPr>
          <w:bCs/>
          <w:iCs/>
        </w:rPr>
      </w:pPr>
      <w:r w:rsidRPr="00887A11">
        <w:rPr>
          <w:b/>
          <w:iCs/>
        </w:rPr>
        <w:lastRenderedPageBreak/>
        <w:t>Parcel</w:t>
      </w:r>
      <w:r w:rsidRPr="00887A11">
        <w:rPr>
          <w:bCs/>
          <w:iCs/>
        </w:rPr>
        <w:t xml:space="preserve">) may be released from the lien of the Deed of Trust and reconveyed prior to the payment of all obligations evidenced by the Note and the Deed of Trust, only when each and all of the following conditions precedent to such partial release are fully performed and met. </w:t>
      </w:r>
      <w:r w:rsidRPr="00887A11">
        <w:rPr>
          <w:bCs/>
          <w:iCs/>
        </w:rPr>
        <w:fldChar w:fldCharType="begin"/>
      </w:r>
      <w:r w:rsidRPr="00887A11">
        <w:rPr>
          <w:bCs/>
          <w:iCs/>
        </w:rPr>
        <w:instrText xml:space="preserve">PRIVATE </w:instrText>
      </w:r>
      <w:r w:rsidRPr="00887A11">
        <w:rPr>
          <w:bCs/>
          <w:iCs/>
        </w:rPr>
        <w:fldChar w:fldCharType="end"/>
      </w:r>
    </w:p>
    <w:p w14:paraId="4801C6DD" w14:textId="6CA25EDF" w:rsidR="0045187A" w:rsidRPr="00D62D33" w:rsidRDefault="0045187A" w:rsidP="00D62D33">
      <w:pPr>
        <w:pStyle w:val="BodyTextIndent"/>
        <w:numPr>
          <w:ilvl w:val="0"/>
          <w:numId w:val="10"/>
        </w:numPr>
        <w:suppressAutoHyphens/>
        <w:spacing w:after="0" w:line="480" w:lineRule="auto"/>
        <w:jc w:val="both"/>
        <w:rPr>
          <w:rFonts w:ascii="Times New Roman" w:hAnsi="Times New Roman" w:cs="Times New Roman"/>
          <w:bCs/>
          <w:iCs/>
          <w:sz w:val="24"/>
          <w:szCs w:val="24"/>
        </w:rPr>
      </w:pPr>
      <w:r w:rsidRPr="00887A11">
        <w:rPr>
          <w:rFonts w:ascii="Times New Roman" w:hAnsi="Times New Roman" w:cs="Times New Roman"/>
          <w:bCs/>
          <w:iCs/>
          <w:sz w:val="24"/>
          <w:szCs w:val="24"/>
        </w:rPr>
        <w:t>Borrower is not in default under the Loan Documents in the payment of principal, interest, taxes, insurance premiums, loan costs, or fees, or in the performance of any of the terms, conditions, or covenants of the Note and the Deed of Trust;</w:t>
      </w:r>
    </w:p>
    <w:p w14:paraId="0736DD23" w14:textId="77777777" w:rsidR="0045187A" w:rsidRPr="00887A11" w:rsidRDefault="0045187A" w:rsidP="00D62D33">
      <w:pPr>
        <w:suppressAutoHyphens/>
        <w:spacing w:after="0" w:line="480" w:lineRule="auto"/>
        <w:ind w:left="2160" w:hanging="720"/>
        <w:jc w:val="both"/>
        <w:rPr>
          <w:rFonts w:ascii="Times New Roman" w:hAnsi="Times New Roman" w:cs="Times New Roman"/>
          <w:bCs/>
          <w:iCs/>
          <w:spacing w:val="-3"/>
          <w:sz w:val="24"/>
          <w:szCs w:val="24"/>
        </w:rPr>
      </w:pPr>
      <w:r w:rsidRPr="00887A11">
        <w:rPr>
          <w:rFonts w:ascii="Times New Roman" w:hAnsi="Times New Roman" w:cs="Times New Roman"/>
          <w:bCs/>
          <w:iCs/>
          <w:spacing w:val="-3"/>
          <w:sz w:val="24"/>
          <w:szCs w:val="24"/>
        </w:rPr>
        <w:t xml:space="preserve">(ii) </w:t>
      </w:r>
      <w:r w:rsidRPr="00887A11">
        <w:rPr>
          <w:rFonts w:ascii="Times New Roman" w:hAnsi="Times New Roman" w:cs="Times New Roman"/>
          <w:bCs/>
          <w:iCs/>
          <w:spacing w:val="-3"/>
          <w:sz w:val="24"/>
          <w:szCs w:val="24"/>
        </w:rPr>
        <w:tab/>
        <w:t>No event has occurred which, after notice, passage of time, or both, shall constitute a default;</w:t>
      </w:r>
    </w:p>
    <w:p w14:paraId="5ECE3AD0" w14:textId="77777777" w:rsidR="0045187A" w:rsidRPr="00887A11" w:rsidRDefault="0045187A" w:rsidP="00004B30">
      <w:pPr>
        <w:suppressAutoHyphens/>
        <w:spacing w:after="0" w:line="480" w:lineRule="auto"/>
        <w:ind w:left="2160" w:hanging="720"/>
        <w:jc w:val="both"/>
        <w:rPr>
          <w:rFonts w:ascii="Times New Roman" w:hAnsi="Times New Roman" w:cs="Times New Roman"/>
          <w:bCs/>
          <w:iCs/>
          <w:spacing w:val="-3"/>
          <w:sz w:val="24"/>
          <w:szCs w:val="24"/>
        </w:rPr>
      </w:pPr>
      <w:r w:rsidRPr="00887A11">
        <w:rPr>
          <w:rFonts w:ascii="Times New Roman" w:hAnsi="Times New Roman" w:cs="Times New Roman"/>
          <w:bCs/>
          <w:iCs/>
          <w:sz w:val="24"/>
          <w:szCs w:val="24"/>
        </w:rPr>
        <w:t xml:space="preserve">(iii) </w:t>
      </w:r>
      <w:r w:rsidRPr="00887A11">
        <w:rPr>
          <w:rFonts w:ascii="Times New Roman" w:hAnsi="Times New Roman" w:cs="Times New Roman"/>
          <w:bCs/>
          <w:iCs/>
          <w:sz w:val="24"/>
          <w:szCs w:val="24"/>
        </w:rPr>
        <w:tab/>
      </w:r>
      <w:r w:rsidRPr="00887A11">
        <w:rPr>
          <w:rFonts w:ascii="Times New Roman" w:hAnsi="Times New Roman" w:cs="Times New Roman"/>
          <w:bCs/>
          <w:iCs/>
          <w:spacing w:val="-3"/>
          <w:sz w:val="24"/>
          <w:szCs w:val="24"/>
        </w:rPr>
        <w:t>All real property security for the payment of the Note and other indebtedness described in the Deed of Trust, other than portions of the real property security, if any, previously reconveyed pursuant hereto, and portions of the real property that may now be released as provided herein, is and shall remain subject to the lien of the Deed of Trust;</w:t>
      </w:r>
    </w:p>
    <w:p w14:paraId="28B3391F" w14:textId="77777777" w:rsidR="0045187A" w:rsidRPr="00887A11" w:rsidRDefault="0045187A" w:rsidP="00004B30">
      <w:pPr>
        <w:suppressAutoHyphens/>
        <w:spacing w:after="0" w:line="480" w:lineRule="auto"/>
        <w:ind w:left="2160" w:hanging="720"/>
        <w:jc w:val="both"/>
        <w:rPr>
          <w:rFonts w:ascii="Times New Roman" w:hAnsi="Times New Roman" w:cs="Times New Roman"/>
          <w:bCs/>
          <w:iCs/>
          <w:spacing w:val="-3"/>
          <w:sz w:val="24"/>
          <w:szCs w:val="24"/>
        </w:rPr>
      </w:pPr>
      <w:r w:rsidRPr="00887A11">
        <w:rPr>
          <w:rFonts w:ascii="Times New Roman" w:hAnsi="Times New Roman" w:cs="Times New Roman"/>
          <w:bCs/>
          <w:iCs/>
          <w:spacing w:val="-3"/>
          <w:sz w:val="24"/>
          <w:szCs w:val="24"/>
        </w:rPr>
        <w:t xml:space="preserve">(iv) </w:t>
      </w:r>
      <w:r w:rsidRPr="00887A11">
        <w:rPr>
          <w:rFonts w:ascii="Times New Roman" w:hAnsi="Times New Roman" w:cs="Times New Roman"/>
          <w:bCs/>
          <w:iCs/>
          <w:spacing w:val="-3"/>
          <w:sz w:val="24"/>
          <w:szCs w:val="24"/>
        </w:rPr>
        <w:tab/>
        <w:t>Borrower shall have paid all costs, trustee's fees, attorneys’ fees if incurred by Lender, and expenses of Lender incurred in connection with any reconveyance;</w:t>
      </w:r>
    </w:p>
    <w:p w14:paraId="53581A8B" w14:textId="411C46E7" w:rsidR="007A0E51" w:rsidRPr="00887A11" w:rsidRDefault="0045187A" w:rsidP="00004B30">
      <w:pPr>
        <w:pStyle w:val="BodyText"/>
        <w:tabs>
          <w:tab w:val="left" w:pos="1440"/>
        </w:tabs>
        <w:ind w:left="2160" w:hanging="2160"/>
        <w:rPr>
          <w:bCs/>
          <w:iCs/>
        </w:rPr>
      </w:pPr>
      <w:r w:rsidRPr="00887A11">
        <w:rPr>
          <w:bCs/>
          <w:iCs/>
        </w:rPr>
        <w:tab/>
        <w:t xml:space="preserve">(v) </w:t>
      </w:r>
      <w:r w:rsidRPr="00887A11">
        <w:rPr>
          <w:bCs/>
          <w:iCs/>
        </w:rPr>
        <w:tab/>
        <w:t>Lender shall receive, at Borrower's expense, a CLTA Endorsement No. 111 to its policy of title insurance obtained upon making the Loan secured hereby, as well as any other title endorsements reasonably required by Lender;</w:t>
      </w:r>
    </w:p>
    <w:p w14:paraId="75FF23EE" w14:textId="77777777" w:rsidR="007A0E51" w:rsidRPr="00887A11" w:rsidRDefault="007A0E51" w:rsidP="00004B30">
      <w:pPr>
        <w:suppressAutoHyphens/>
        <w:spacing w:after="0" w:line="480" w:lineRule="auto"/>
        <w:ind w:left="2160" w:hanging="720"/>
        <w:jc w:val="both"/>
        <w:rPr>
          <w:rFonts w:ascii="Times New Roman" w:hAnsi="Times New Roman" w:cs="Times New Roman"/>
          <w:bCs/>
          <w:iCs/>
          <w:spacing w:val="-3"/>
          <w:sz w:val="24"/>
          <w:szCs w:val="24"/>
        </w:rPr>
      </w:pPr>
      <w:r w:rsidRPr="00887A11">
        <w:rPr>
          <w:rFonts w:ascii="Times New Roman" w:hAnsi="Times New Roman" w:cs="Times New Roman"/>
          <w:bCs/>
          <w:iCs/>
          <w:spacing w:val="-3"/>
          <w:sz w:val="24"/>
          <w:szCs w:val="24"/>
        </w:rPr>
        <w:t xml:space="preserve">(vi) </w:t>
      </w:r>
      <w:r w:rsidRPr="00887A11">
        <w:rPr>
          <w:rFonts w:ascii="Times New Roman" w:hAnsi="Times New Roman" w:cs="Times New Roman"/>
          <w:bCs/>
          <w:iCs/>
          <w:spacing w:val="-3"/>
          <w:sz w:val="24"/>
          <w:szCs w:val="24"/>
        </w:rPr>
        <w:tab/>
        <w:t>The consideration for the partial release and reconveyance of any one or all of the subject Parcels shall be $[AMOUNT] for Parcel 1 and $[AMOUNT] for Parcel 2. The consideration received by Lender for such partial release shall be applied to reduce the unpaid principal balance of the Note. No consideration for a partial release shall affect the due date of subsequent installments of principal and/or interest; and</w:t>
      </w:r>
    </w:p>
    <w:p w14:paraId="1F8E485B" w14:textId="77777777" w:rsidR="00004B30" w:rsidRDefault="007A0E51" w:rsidP="00004B30">
      <w:pPr>
        <w:autoSpaceDE w:val="0"/>
        <w:autoSpaceDN w:val="0"/>
        <w:adjustRightInd w:val="0"/>
        <w:spacing w:after="0" w:line="480" w:lineRule="auto"/>
        <w:ind w:left="720"/>
        <w:rPr>
          <w:rFonts w:ascii="Times New Roman" w:hAnsi="Times New Roman" w:cs="Times New Roman"/>
          <w:bCs/>
          <w:iCs/>
          <w:spacing w:val="-3"/>
          <w:sz w:val="24"/>
          <w:szCs w:val="24"/>
        </w:rPr>
      </w:pPr>
      <w:r w:rsidRPr="00887A11">
        <w:rPr>
          <w:rFonts w:ascii="Times New Roman" w:hAnsi="Times New Roman" w:cs="Times New Roman"/>
          <w:bCs/>
          <w:iCs/>
          <w:spacing w:val="-3"/>
          <w:sz w:val="24"/>
          <w:szCs w:val="24"/>
        </w:rPr>
        <w:lastRenderedPageBreak/>
        <w:t>(b)</w:t>
      </w:r>
      <w:r w:rsidRPr="00887A11">
        <w:rPr>
          <w:rFonts w:ascii="Times New Roman" w:hAnsi="Times New Roman" w:cs="Times New Roman"/>
          <w:bCs/>
          <w:iCs/>
          <w:spacing w:val="-3"/>
          <w:sz w:val="24"/>
          <w:szCs w:val="24"/>
        </w:rPr>
        <w:tab/>
        <w:t>When each and all of the foregoing six (6) conditions shall have been performed and met,</w:t>
      </w:r>
    </w:p>
    <w:p w14:paraId="58124EB5" w14:textId="714C84C4" w:rsidR="007A0E51" w:rsidRPr="00004B30" w:rsidRDefault="007A0E51" w:rsidP="00004B30">
      <w:pPr>
        <w:autoSpaceDE w:val="0"/>
        <w:autoSpaceDN w:val="0"/>
        <w:adjustRightInd w:val="0"/>
        <w:spacing w:line="480" w:lineRule="auto"/>
        <w:rPr>
          <w:rFonts w:ascii="Times New Roman" w:hAnsi="Times New Roman" w:cs="Times New Roman"/>
          <w:bCs/>
          <w:iCs/>
          <w:spacing w:val="-3"/>
          <w:sz w:val="24"/>
          <w:szCs w:val="24"/>
        </w:rPr>
      </w:pPr>
      <w:r w:rsidRPr="00887A11">
        <w:rPr>
          <w:rFonts w:ascii="Times New Roman" w:hAnsi="Times New Roman" w:cs="Times New Roman"/>
          <w:bCs/>
          <w:iCs/>
          <w:spacing w:val="-3"/>
          <w:sz w:val="24"/>
          <w:szCs w:val="24"/>
        </w:rPr>
        <w:t>the subject Parcel shall be released and Lender shall execute a Request for Reconveyance directing the Trustee to reconvey such Parcel. Additionally, Lender shall execute such documents, instruments and agreements necessary to accomplish or effectuate the terms of this section.</w:t>
      </w:r>
    </w:p>
    <w:p w14:paraId="5162494C" w14:textId="77777777" w:rsidR="007A0E51" w:rsidRPr="00510D0E" w:rsidRDefault="007A0E51" w:rsidP="0045187A">
      <w:pPr>
        <w:pStyle w:val="BodyText"/>
        <w:tabs>
          <w:tab w:val="left" w:pos="720"/>
        </w:tabs>
        <w:spacing w:line="240" w:lineRule="auto"/>
        <w:ind w:left="1440" w:hanging="1440"/>
        <w:rPr>
          <w:b/>
          <w:i/>
        </w:rPr>
      </w:pPr>
    </w:p>
    <w:p w14:paraId="7C158466" w14:textId="6364463C" w:rsidR="0045187A" w:rsidRDefault="00997E4A" w:rsidP="00004B30">
      <w:pPr>
        <w:pStyle w:val="BodyText"/>
        <w:tabs>
          <w:tab w:val="left" w:pos="720"/>
        </w:tabs>
        <w:spacing w:line="240" w:lineRule="auto"/>
        <w:rPr>
          <w:bCs/>
          <w:iCs/>
          <w:spacing w:val="-3"/>
        </w:rPr>
      </w:pPr>
      <w:r w:rsidRPr="00004B30">
        <w:rPr>
          <w:bCs/>
          <w:iCs/>
          <w:spacing w:val="-3"/>
          <w:highlight w:val="lightGray"/>
        </w:rPr>
        <w:t>If ALL proceeds from sale/refi use this paragraph (vi):</w:t>
      </w:r>
    </w:p>
    <w:p w14:paraId="72E7C2D0" w14:textId="77777777" w:rsidR="00AE28D5" w:rsidRPr="00004B30" w:rsidRDefault="00AE28D5" w:rsidP="00004B30">
      <w:pPr>
        <w:pStyle w:val="BodyText"/>
        <w:tabs>
          <w:tab w:val="left" w:pos="720"/>
        </w:tabs>
        <w:spacing w:line="240" w:lineRule="auto"/>
        <w:rPr>
          <w:bCs/>
          <w:iCs/>
          <w:spacing w:val="-3"/>
        </w:rPr>
      </w:pPr>
    </w:p>
    <w:p w14:paraId="01F07FC9" w14:textId="2E19FA25" w:rsidR="00DB166E" w:rsidRPr="00A92C45" w:rsidRDefault="0045187A" w:rsidP="00A92C45">
      <w:pPr>
        <w:suppressAutoHyphens/>
        <w:spacing w:line="480" w:lineRule="auto"/>
        <w:ind w:left="2160" w:hanging="720"/>
        <w:jc w:val="both"/>
        <w:rPr>
          <w:rFonts w:ascii="Times New Roman" w:hAnsi="Times New Roman" w:cs="Times New Roman"/>
          <w:bCs/>
          <w:iCs/>
          <w:spacing w:val="-3"/>
          <w:sz w:val="24"/>
          <w:szCs w:val="24"/>
        </w:rPr>
      </w:pPr>
      <w:r w:rsidRPr="00AE28D5">
        <w:rPr>
          <w:rFonts w:ascii="Times New Roman" w:hAnsi="Times New Roman" w:cs="Times New Roman"/>
          <w:bCs/>
          <w:iCs/>
          <w:spacing w:val="-3"/>
          <w:sz w:val="24"/>
          <w:szCs w:val="24"/>
        </w:rPr>
        <w:t xml:space="preserve">(vi) </w:t>
      </w:r>
      <w:r w:rsidRPr="00AE28D5">
        <w:rPr>
          <w:rFonts w:ascii="Times New Roman" w:hAnsi="Times New Roman" w:cs="Times New Roman"/>
          <w:bCs/>
          <w:iCs/>
          <w:spacing w:val="-3"/>
          <w:sz w:val="24"/>
          <w:szCs w:val="24"/>
        </w:rPr>
        <w:tab/>
        <w:t xml:space="preserve">The consideration for the partial release and reconveyance of any one or all of the subject Parcels shall be </w:t>
      </w:r>
      <w:r w:rsidRPr="00AE28D5">
        <w:rPr>
          <w:rFonts w:ascii="Times New Roman" w:hAnsi="Times New Roman" w:cs="Times New Roman"/>
          <w:bCs/>
          <w:iCs/>
          <w:sz w:val="24"/>
          <w:szCs w:val="24"/>
        </w:rPr>
        <w:t>the Net Proceeds of Sale or Refinance (as hereinafter defined) for the applicable Parcel or Parcels</w:t>
      </w:r>
      <w:r w:rsidRPr="00AE28D5">
        <w:rPr>
          <w:rFonts w:ascii="Times New Roman" w:hAnsi="Times New Roman" w:cs="Times New Roman"/>
          <w:bCs/>
          <w:iCs/>
          <w:spacing w:val="-3"/>
          <w:sz w:val="24"/>
          <w:szCs w:val="24"/>
        </w:rPr>
        <w:t>, rounded to the nearest $1,000 increment</w:t>
      </w:r>
      <w:r w:rsidRPr="00AE28D5">
        <w:rPr>
          <w:rFonts w:ascii="Times New Roman" w:hAnsi="Times New Roman" w:cs="Times New Roman"/>
          <w:bCs/>
          <w:iCs/>
          <w:sz w:val="24"/>
          <w:szCs w:val="24"/>
        </w:rPr>
        <w:t xml:space="preserve">, but subject to the following limitations, and it </w:t>
      </w:r>
      <w:r w:rsidRPr="00AE28D5">
        <w:rPr>
          <w:rFonts w:ascii="Times New Roman" w:hAnsi="Times New Roman" w:cs="Times New Roman"/>
          <w:bCs/>
          <w:iCs/>
          <w:spacing w:val="-3"/>
          <w:sz w:val="24"/>
          <w:szCs w:val="24"/>
        </w:rPr>
        <w:t xml:space="preserve">shall have been paid to Lender. </w:t>
      </w:r>
      <w:r w:rsidRPr="00AE28D5">
        <w:rPr>
          <w:rFonts w:ascii="Times New Roman" w:hAnsi="Times New Roman" w:cs="Times New Roman"/>
          <w:bCs/>
          <w:iCs/>
          <w:sz w:val="24"/>
          <w:szCs w:val="24"/>
        </w:rPr>
        <w:t xml:space="preserve"> “Net Proceeds of Sale or Refinance” is defined with respect to any Parcel as the sales price (in the event of a sale) or refinancing proceeds (in the event of a refinancing) for such Parcel</w:t>
      </w:r>
      <w:r w:rsidRPr="00AE28D5">
        <w:rPr>
          <w:rFonts w:ascii="Times New Roman" w:hAnsi="Times New Roman" w:cs="Times New Roman"/>
          <w:bCs/>
          <w:iCs/>
          <w:spacing w:val="-3"/>
          <w:sz w:val="24"/>
          <w:szCs w:val="24"/>
        </w:rPr>
        <w:t xml:space="preserve">, less reasonable costs of sale or refinance, including commissions, documentary transfer tax, escrow, title and recording fees and costs, but shall not include the balance owing on any junior encumbrance recorded without Lender’s prior written consent. In no event shall the consideration paid to Lender for the release of any such Parcel be less than </w:t>
      </w:r>
      <w:r w:rsidR="00AE28D5">
        <w:rPr>
          <w:rFonts w:ascii="Times New Roman" w:hAnsi="Times New Roman" w:cs="Times New Roman"/>
          <w:bCs/>
          <w:iCs/>
          <w:spacing w:val="-3"/>
          <w:sz w:val="24"/>
          <w:szCs w:val="24"/>
        </w:rPr>
        <w:t>$______</w:t>
      </w:r>
      <w:r w:rsidRPr="00AE28D5">
        <w:rPr>
          <w:rFonts w:ascii="Times New Roman" w:hAnsi="Times New Roman" w:cs="Times New Roman"/>
          <w:bCs/>
          <w:iCs/>
          <w:spacing w:val="-3"/>
          <w:sz w:val="24"/>
          <w:szCs w:val="24"/>
        </w:rPr>
        <w:t xml:space="preserve"> for Parcel</w:t>
      </w:r>
      <w:r w:rsidR="00AE28D5">
        <w:rPr>
          <w:rFonts w:ascii="Times New Roman" w:hAnsi="Times New Roman" w:cs="Times New Roman"/>
          <w:bCs/>
          <w:iCs/>
          <w:spacing w:val="-3"/>
          <w:sz w:val="24"/>
          <w:szCs w:val="24"/>
        </w:rPr>
        <w:t xml:space="preserve"> 1 and $_____ for Parcel 2</w:t>
      </w:r>
      <w:r w:rsidRPr="00AE28D5">
        <w:rPr>
          <w:rFonts w:ascii="Times New Roman" w:hAnsi="Times New Roman" w:cs="Times New Roman"/>
          <w:bCs/>
          <w:iCs/>
          <w:spacing w:val="-3"/>
          <w:sz w:val="24"/>
          <w:szCs w:val="24"/>
        </w:rPr>
        <w:t>. The consideration received by Lender for such partial release shall be applied to reduce the unpaid principal balance of the Note. No consideration for a partial release shall affect the due date of subsequent installments of principal and/or interest; and</w:t>
      </w:r>
    </w:p>
    <w:p w14:paraId="0262FA5F" w14:textId="77777777" w:rsidR="00193F00" w:rsidRPr="00510D0E" w:rsidRDefault="00193F00" w:rsidP="00193F00">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Power of Attorney</w:t>
      </w:r>
    </w:p>
    <w:p w14:paraId="2A2BB268" w14:textId="77777777" w:rsidR="00193F00" w:rsidRPr="00A92C45" w:rsidRDefault="00193F00" w:rsidP="00A92C45">
      <w:pPr>
        <w:rPr>
          <w:rFonts w:ascii="Times New Roman" w:hAnsi="Times New Roman" w:cs="Times New Roman"/>
          <w:sz w:val="24"/>
          <w:szCs w:val="24"/>
          <w:highlight w:val="lightGray"/>
        </w:rPr>
      </w:pPr>
      <w:r w:rsidRPr="00A92C45">
        <w:rPr>
          <w:rFonts w:ascii="Times New Roman" w:hAnsi="Times New Roman" w:cs="Times New Roman"/>
          <w:sz w:val="24"/>
          <w:szCs w:val="24"/>
          <w:highlight w:val="lightGray"/>
        </w:rPr>
        <w:t xml:space="preserve">POA certificate must be a </w:t>
      </w:r>
      <w:r w:rsidRPr="00A92C45">
        <w:rPr>
          <w:rFonts w:ascii="Times New Roman" w:hAnsi="Times New Roman" w:cs="Times New Roman"/>
          <w:i/>
          <w:sz w:val="24"/>
          <w:szCs w:val="24"/>
          <w:highlight w:val="lightGray"/>
        </w:rPr>
        <w:t xml:space="preserve">specific </w:t>
      </w:r>
      <w:r w:rsidRPr="00A92C45">
        <w:rPr>
          <w:rFonts w:ascii="Times New Roman" w:hAnsi="Times New Roman" w:cs="Times New Roman"/>
          <w:sz w:val="24"/>
          <w:szCs w:val="24"/>
          <w:highlight w:val="lightGray"/>
        </w:rPr>
        <w:t xml:space="preserve">power of attorney in Title’s recordable form. Must be confirmed and approved by Title. </w:t>
      </w:r>
    </w:p>
    <w:p w14:paraId="69680A7A" w14:textId="359E267F" w:rsidR="00193F00" w:rsidRPr="00510D0E" w:rsidRDefault="00193F00" w:rsidP="00193F00">
      <w:pPr>
        <w:rPr>
          <w:rFonts w:ascii="Times New Roman" w:hAnsi="Times New Roman" w:cs="Times New Roman"/>
          <w:sz w:val="24"/>
          <w:szCs w:val="24"/>
        </w:rPr>
      </w:pPr>
      <w:r w:rsidRPr="00A92C45">
        <w:rPr>
          <w:rFonts w:ascii="Times New Roman" w:hAnsi="Times New Roman" w:cs="Times New Roman"/>
          <w:sz w:val="24"/>
          <w:szCs w:val="24"/>
          <w:highlight w:val="lightGray"/>
        </w:rPr>
        <w:t>All Signature Blocks:</w:t>
      </w:r>
    </w:p>
    <w:p w14:paraId="5766E68D" w14:textId="77777777" w:rsidR="00193F00" w:rsidRPr="00A92C45" w:rsidRDefault="00193F00" w:rsidP="00193F00">
      <w:pPr>
        <w:pStyle w:val="Default"/>
        <w:ind w:left="720" w:firstLine="720"/>
        <w:rPr>
          <w:bCs/>
        </w:rPr>
      </w:pPr>
      <w:r w:rsidRPr="00A92C45">
        <w:rPr>
          <w:bCs/>
        </w:rPr>
        <w:lastRenderedPageBreak/>
        <w:t xml:space="preserve">BORROWER: </w:t>
      </w:r>
    </w:p>
    <w:p w14:paraId="21A78F35" w14:textId="77777777" w:rsidR="00193F00" w:rsidRPr="00A92C45" w:rsidRDefault="00193F00" w:rsidP="00193F00">
      <w:pPr>
        <w:pStyle w:val="Default"/>
        <w:ind w:left="720" w:firstLine="720"/>
        <w:rPr>
          <w:bCs/>
        </w:rPr>
      </w:pPr>
      <w:r w:rsidRPr="00A92C45">
        <w:rPr>
          <w:bCs/>
        </w:rPr>
        <w:t xml:space="preserve">JOHN SMITH </w:t>
      </w:r>
    </w:p>
    <w:p w14:paraId="342DB1E1" w14:textId="77777777" w:rsidR="00193F00" w:rsidRPr="00A92C45" w:rsidRDefault="00193F00" w:rsidP="00193F00">
      <w:pPr>
        <w:pStyle w:val="Default"/>
        <w:rPr>
          <w:bCs/>
        </w:rPr>
      </w:pPr>
    </w:p>
    <w:p w14:paraId="580DE578" w14:textId="77777777" w:rsidR="00193F00" w:rsidRPr="00A92C45" w:rsidRDefault="00193F00" w:rsidP="00193F00">
      <w:pPr>
        <w:pStyle w:val="Default"/>
        <w:rPr>
          <w:bCs/>
        </w:rPr>
      </w:pPr>
    </w:p>
    <w:p w14:paraId="2829198B" w14:textId="77777777" w:rsidR="00193F00" w:rsidRPr="00A92C45" w:rsidRDefault="00193F00" w:rsidP="00193F00">
      <w:pPr>
        <w:pStyle w:val="Default"/>
        <w:ind w:left="720" w:firstLine="720"/>
        <w:rPr>
          <w:bCs/>
        </w:rPr>
      </w:pPr>
      <w:r w:rsidRPr="00A92C45">
        <w:rPr>
          <w:bCs/>
        </w:rPr>
        <w:t xml:space="preserve">By_________________________________ </w:t>
      </w:r>
    </w:p>
    <w:p w14:paraId="4BC5A104" w14:textId="77777777" w:rsidR="00193F00" w:rsidRPr="00A92C45" w:rsidRDefault="00193F00" w:rsidP="00193F00">
      <w:pPr>
        <w:pStyle w:val="Default"/>
        <w:ind w:left="1440" w:firstLine="720"/>
        <w:rPr>
          <w:bCs/>
        </w:rPr>
      </w:pPr>
      <w:r w:rsidRPr="00A92C45">
        <w:rPr>
          <w:bCs/>
        </w:rPr>
        <w:t>John Smith</w:t>
      </w:r>
    </w:p>
    <w:p w14:paraId="77BF0724" w14:textId="77777777" w:rsidR="00193F00" w:rsidRPr="00510D0E" w:rsidRDefault="00193F00" w:rsidP="00193F00">
      <w:pPr>
        <w:pStyle w:val="Default"/>
        <w:ind w:left="1440" w:firstLine="720"/>
        <w:rPr>
          <w:b/>
        </w:rPr>
      </w:pPr>
      <w:r w:rsidRPr="00A92C45">
        <w:rPr>
          <w:bCs/>
        </w:rPr>
        <w:t>By Mary Smith, Attorney-in-Fact</w:t>
      </w:r>
      <w:r w:rsidRPr="00510D0E">
        <w:rPr>
          <w:b/>
        </w:rPr>
        <w:t xml:space="preserve"> </w:t>
      </w:r>
    </w:p>
    <w:p w14:paraId="7681F778" w14:textId="77777777" w:rsidR="00E6028E" w:rsidRPr="00510D0E" w:rsidRDefault="00E6028E" w:rsidP="00193F00">
      <w:pPr>
        <w:rPr>
          <w:rFonts w:ascii="Times New Roman" w:hAnsi="Times New Roman" w:cs="Times New Roman"/>
          <w:b/>
          <w:sz w:val="24"/>
          <w:szCs w:val="24"/>
          <w:u w:val="single"/>
        </w:rPr>
      </w:pPr>
    </w:p>
    <w:p w14:paraId="72FFBF7C" w14:textId="77777777" w:rsidR="00856B29" w:rsidRPr="00510D0E" w:rsidRDefault="00856B29" w:rsidP="00856B29">
      <w:pPr>
        <w:rPr>
          <w:rFonts w:ascii="Times New Roman" w:hAnsi="Times New Roman" w:cs="Times New Roman"/>
          <w:color w:val="0070C0"/>
          <w:sz w:val="24"/>
          <w:szCs w:val="24"/>
          <w:u w:val="single"/>
        </w:rPr>
      </w:pPr>
      <w:r w:rsidRPr="00510D0E">
        <w:rPr>
          <w:rFonts w:ascii="Times New Roman" w:hAnsi="Times New Roman" w:cs="Times New Roman"/>
          <w:b/>
          <w:color w:val="0070C0"/>
          <w:sz w:val="24"/>
          <w:szCs w:val="24"/>
          <w:u w:val="single"/>
        </w:rPr>
        <w:t>Project Cost Reserve</w:t>
      </w:r>
      <w:r w:rsidRPr="00510D0E">
        <w:rPr>
          <w:rFonts w:ascii="Times New Roman" w:hAnsi="Times New Roman" w:cs="Times New Roman"/>
          <w:color w:val="0070C0"/>
          <w:sz w:val="24"/>
          <w:szCs w:val="24"/>
          <w:u w:val="single"/>
        </w:rPr>
        <w:t>:</w:t>
      </w:r>
    </w:p>
    <w:p w14:paraId="5861F2DA" w14:textId="77777777" w:rsidR="00856B29" w:rsidRPr="00A92C45" w:rsidRDefault="00856B29" w:rsidP="00A92C45">
      <w:pPr>
        <w:rPr>
          <w:rFonts w:ascii="Times New Roman" w:hAnsi="Times New Roman" w:cs="Times New Roman"/>
          <w:sz w:val="24"/>
          <w:szCs w:val="24"/>
          <w:highlight w:val="lightGray"/>
        </w:rPr>
      </w:pPr>
      <w:r w:rsidRPr="00A92C45">
        <w:rPr>
          <w:rFonts w:ascii="Times New Roman" w:hAnsi="Times New Roman" w:cs="Times New Roman"/>
          <w:sz w:val="24"/>
          <w:szCs w:val="24"/>
          <w:highlight w:val="lightGray"/>
        </w:rPr>
        <w:t xml:space="preserve">Applicable when the property is under construction and Borrower’s will submit invoices for payment from the Project Cost Reserve, which will be held back from loan proceeds at the time of funding.  Project Cost Reserves can be full or partial, so be careful when customizing verbiage. </w:t>
      </w:r>
    </w:p>
    <w:p w14:paraId="40AE8A4F" w14:textId="77777777" w:rsidR="00856B29" w:rsidRPr="00510D0E" w:rsidRDefault="00856B29" w:rsidP="00A92C45">
      <w:pPr>
        <w:rPr>
          <w:rFonts w:ascii="Times New Roman" w:hAnsi="Times New Roman" w:cs="Times New Roman"/>
          <w:sz w:val="24"/>
          <w:szCs w:val="24"/>
          <w:u w:val="single"/>
        </w:rPr>
      </w:pPr>
      <w:r w:rsidRPr="00A92C45">
        <w:rPr>
          <w:rFonts w:ascii="Times New Roman" w:hAnsi="Times New Roman" w:cs="Times New Roman"/>
          <w:sz w:val="24"/>
          <w:szCs w:val="24"/>
          <w:highlight w:val="lightGray"/>
          <w:u w:val="single"/>
        </w:rPr>
        <w:t>Agreement, Section 5 b, (iv) (Borrower’s Payment of Costs and Fees)</w:t>
      </w:r>
    </w:p>
    <w:p w14:paraId="02FCCEDF" w14:textId="77777777" w:rsidR="00CF0F07" w:rsidRPr="00510D0E" w:rsidRDefault="00856B29" w:rsidP="00BD21C4">
      <w:pPr>
        <w:pStyle w:val="BodyText"/>
        <w:numPr>
          <w:ilvl w:val="0"/>
          <w:numId w:val="3"/>
        </w:numPr>
      </w:pPr>
      <w:r w:rsidRPr="00510D0E">
        <w:t xml:space="preserve">A </w:t>
      </w:r>
      <w:r w:rsidRPr="00510D0E">
        <w:rPr>
          <w:b/>
        </w:rPr>
        <w:t>Project Cost Reserve</w:t>
      </w:r>
      <w:r w:rsidRPr="00510D0E">
        <w:t xml:space="preserve"> in the sum of $________.00 to be held by Lender, which shall be distributed pursuant to the terms of </w:t>
      </w:r>
      <w:r w:rsidR="00CF0F07" w:rsidRPr="00510D0E">
        <w:t xml:space="preserve">Section </w:t>
      </w:r>
      <w:r w:rsidR="00065057" w:rsidRPr="00510D0E">
        <w:t xml:space="preserve">6 </w:t>
      </w:r>
      <w:r w:rsidR="00CF0F07" w:rsidRPr="00510D0E">
        <w:t>of this Agreement</w:t>
      </w:r>
    </w:p>
    <w:p w14:paraId="3798F024" w14:textId="77777777" w:rsidR="00CF0F07" w:rsidRPr="00510D0E" w:rsidRDefault="00CF0F07" w:rsidP="00CF0F07">
      <w:pPr>
        <w:pStyle w:val="BodyText"/>
        <w:spacing w:line="240" w:lineRule="auto"/>
      </w:pPr>
    </w:p>
    <w:p w14:paraId="01417897" w14:textId="4BF8E794" w:rsidR="00CF0F07" w:rsidRPr="00510D0E" w:rsidRDefault="00AF0A2C" w:rsidP="00A92C45">
      <w:pPr>
        <w:pStyle w:val="BodyText"/>
        <w:spacing w:line="240" w:lineRule="auto"/>
        <w:rPr>
          <w:u w:val="single"/>
        </w:rPr>
      </w:pPr>
      <w:r>
        <w:rPr>
          <w:b/>
          <w:bCs/>
          <w:highlight w:val="lightGray"/>
          <w:u w:val="single"/>
        </w:rPr>
        <w:t xml:space="preserve">AND </w:t>
      </w:r>
      <w:r w:rsidR="00CF0F07" w:rsidRPr="00A92C45">
        <w:rPr>
          <w:highlight w:val="lightGray"/>
          <w:u w:val="single"/>
        </w:rPr>
        <w:t>Agreement, Section</w:t>
      </w:r>
      <w:r w:rsidR="00065057" w:rsidRPr="00A92C45">
        <w:rPr>
          <w:highlight w:val="lightGray"/>
          <w:u w:val="single"/>
        </w:rPr>
        <w:t xml:space="preserve"> 6</w:t>
      </w:r>
      <w:r w:rsidR="00CF0F07" w:rsidRPr="00A92C45">
        <w:rPr>
          <w:highlight w:val="lightGray"/>
          <w:u w:val="single"/>
        </w:rPr>
        <w:t xml:space="preserve"> (Project Cost Reserve)</w:t>
      </w:r>
    </w:p>
    <w:p w14:paraId="47BBE55D" w14:textId="77777777" w:rsidR="00CF0F07" w:rsidRPr="00510D0E" w:rsidRDefault="00CF0F07" w:rsidP="00CF0F07">
      <w:pPr>
        <w:pStyle w:val="BodyText"/>
        <w:spacing w:line="240" w:lineRule="auto"/>
        <w:ind w:left="720"/>
      </w:pPr>
    </w:p>
    <w:p w14:paraId="0E5AF695" w14:textId="77777777" w:rsidR="00C13629" w:rsidRPr="00BD21C4" w:rsidRDefault="00C13629" w:rsidP="00BD21C4">
      <w:pPr>
        <w:pStyle w:val="BodyText"/>
        <w:ind w:left="720" w:firstLine="900"/>
        <w:rPr>
          <w:iCs/>
          <w:u w:val="single"/>
        </w:rPr>
      </w:pPr>
      <w:r w:rsidRPr="00BD21C4">
        <w:rPr>
          <w:iCs/>
        </w:rPr>
        <w:t>6.</w:t>
      </w:r>
      <w:r w:rsidRPr="00BD21C4">
        <w:rPr>
          <w:iCs/>
        </w:rPr>
        <w:tab/>
      </w:r>
      <w:r w:rsidRPr="00BD21C4">
        <w:rPr>
          <w:iCs/>
          <w:u w:val="single"/>
        </w:rPr>
        <w:t>Project Cost Reserve.</w:t>
      </w:r>
    </w:p>
    <w:p w14:paraId="52B2703E" w14:textId="64F8AA48" w:rsidR="00C13629" w:rsidRPr="00BD21C4" w:rsidRDefault="00C13629" w:rsidP="00BD21C4">
      <w:pPr>
        <w:pStyle w:val="LFLevel2"/>
        <w:numPr>
          <w:ilvl w:val="0"/>
          <w:numId w:val="0"/>
        </w:numPr>
        <w:tabs>
          <w:tab w:val="left" w:pos="1170"/>
        </w:tabs>
        <w:spacing w:after="0" w:line="480" w:lineRule="auto"/>
        <w:ind w:left="810" w:firstLine="720"/>
        <w:rPr>
          <w:iCs/>
        </w:rPr>
      </w:pPr>
      <w:r w:rsidRPr="00BD21C4">
        <w:rPr>
          <w:iCs/>
        </w:rPr>
        <w:t>(a)</w:t>
      </w:r>
      <w:r w:rsidRPr="00BD21C4">
        <w:rPr>
          <w:iCs/>
        </w:rPr>
        <w:tab/>
        <w:t>The Project Cost Reserve, in the amount of $</w:t>
      </w:r>
      <w:r w:rsidR="00BD21C4">
        <w:rPr>
          <w:iCs/>
        </w:rPr>
        <w:t>_______</w:t>
      </w:r>
      <w:r w:rsidRPr="00BD21C4">
        <w:rPr>
          <w:iCs/>
        </w:rPr>
        <w:t xml:space="preserve">, shall be used and disbursed only for the payment or costs of construction of the Improvements and costs related to such construction. To receive an advance, Borrower shall submit an </w:t>
      </w:r>
      <w:r w:rsidRPr="00BD21C4">
        <w:rPr>
          <w:b/>
          <w:iCs/>
        </w:rPr>
        <w:t>Advance Request</w:t>
      </w:r>
      <w:r w:rsidRPr="00BD21C4">
        <w:rPr>
          <w:iCs/>
        </w:rPr>
        <w:t xml:space="preserve"> via email to Lender. Each Advance Request shall contain, or be accompanied by, an itemized statement showing all information requested by Lender or Reserve Manager. Whenever possible, advances shall be made in amounts not less than $25,000.00. Upon receipt of an Advance Request, Lender shall instruct a third-party Project Cost Reserve manager (the </w:t>
      </w:r>
      <w:r w:rsidRPr="00BD21C4">
        <w:rPr>
          <w:b/>
          <w:iCs/>
        </w:rPr>
        <w:t>Reserve Manager</w:t>
      </w:r>
      <w:r w:rsidRPr="00BD21C4">
        <w:rPr>
          <w:iCs/>
        </w:rPr>
        <w:t xml:space="preserve">) to determine the quality, progress, and stage of construction. If Lender and Reserve Manager determine from such inspection that work is proceeding diligently, and that all conditions to such Advance Request have been met, Lender will make advances in accordance with Borrower's request or in an amount deemed appropriate by Lender. </w:t>
      </w:r>
    </w:p>
    <w:p w14:paraId="2288EA9E" w14:textId="77777777" w:rsidR="00C13629" w:rsidRPr="00BD21C4" w:rsidRDefault="00C13629" w:rsidP="00BD21C4">
      <w:pPr>
        <w:pStyle w:val="LFLevel2"/>
        <w:numPr>
          <w:ilvl w:val="0"/>
          <w:numId w:val="0"/>
        </w:numPr>
        <w:tabs>
          <w:tab w:val="left" w:pos="1170"/>
        </w:tabs>
        <w:spacing w:after="0" w:line="480" w:lineRule="auto"/>
        <w:ind w:left="810" w:firstLine="720"/>
        <w:rPr>
          <w:iCs/>
        </w:rPr>
      </w:pPr>
      <w:r w:rsidRPr="00BD21C4">
        <w:rPr>
          <w:iCs/>
        </w:rPr>
        <w:lastRenderedPageBreak/>
        <w:t>(b)</w:t>
      </w:r>
      <w:r w:rsidRPr="00BD21C4">
        <w:rPr>
          <w:iCs/>
        </w:rPr>
        <w:tab/>
        <w:t xml:space="preserve">Borrower shall be responsible for all third-party fees in connection with the Project Cost Reserve. </w:t>
      </w:r>
    </w:p>
    <w:p w14:paraId="799D7F0B" w14:textId="77777777" w:rsidR="00856B29" w:rsidRPr="00BD21C4" w:rsidRDefault="00C13629" w:rsidP="00BD21C4">
      <w:pPr>
        <w:pStyle w:val="BodyText"/>
        <w:tabs>
          <w:tab w:val="left" w:pos="1170"/>
        </w:tabs>
        <w:ind w:left="810" w:firstLine="720"/>
        <w:rPr>
          <w:iCs/>
        </w:rPr>
      </w:pPr>
      <w:r w:rsidRPr="00BD21C4">
        <w:rPr>
          <w:iCs/>
        </w:rPr>
        <w:t>(c)</w:t>
      </w:r>
      <w:r w:rsidRPr="00BD21C4">
        <w:rPr>
          <w:iCs/>
        </w:rPr>
        <w:tab/>
        <w:t>The existence of such reserve does not affect Borrower’s obligations to make other payments under the terms of the Loan Documents when due. This reserve shall be held by Lender, or its designee, as cash collateral and not in trust and not as agent of Borrower, and it shall not bear interest for benefit of the Borrower, and it shall be applied to the payment of any of the obligations under the Loan Documents in such order or priority as Lender shall determine. In the event of a sale or refinance of the Property wherein Lender has been paid in full, any undisbursed funds in the interest reserve shall be paid or credited to Borrower.</w:t>
      </w:r>
    </w:p>
    <w:p w14:paraId="20F215CA" w14:textId="1B8F454B" w:rsidR="00856B29" w:rsidRPr="00AF0A2C" w:rsidRDefault="00856B29" w:rsidP="00AF0A2C">
      <w:pPr>
        <w:rPr>
          <w:rFonts w:ascii="Times New Roman" w:hAnsi="Times New Roman" w:cs="Times New Roman"/>
          <w:sz w:val="24"/>
          <w:szCs w:val="24"/>
        </w:rPr>
      </w:pPr>
      <w:r w:rsidRPr="00AF0A2C">
        <w:rPr>
          <w:rFonts w:ascii="Times New Roman" w:hAnsi="Times New Roman" w:cs="Times New Roman"/>
          <w:sz w:val="24"/>
          <w:szCs w:val="24"/>
          <w:highlight w:val="lightGray"/>
        </w:rPr>
        <w:t>AND</w:t>
      </w:r>
      <w:r w:rsidR="00AF0A2C" w:rsidRPr="00AF0A2C">
        <w:rPr>
          <w:rFonts w:ascii="Times New Roman" w:hAnsi="Times New Roman" w:cs="Times New Roman"/>
          <w:sz w:val="24"/>
          <w:szCs w:val="24"/>
          <w:highlight w:val="lightGray"/>
        </w:rPr>
        <w:t xml:space="preserve"> </w:t>
      </w:r>
      <w:r w:rsidRPr="00AF0A2C">
        <w:rPr>
          <w:rFonts w:ascii="Times New Roman" w:hAnsi="Times New Roman" w:cs="Times New Roman"/>
          <w:sz w:val="24"/>
          <w:szCs w:val="24"/>
          <w:highlight w:val="lightGray"/>
          <w:u w:val="single"/>
        </w:rPr>
        <w:t>Escrow Instructions, Section 4b (iv)</w:t>
      </w:r>
    </w:p>
    <w:p w14:paraId="023AB5F6" w14:textId="77777777" w:rsidR="00856B29" w:rsidRPr="00510D0E" w:rsidRDefault="00856B29" w:rsidP="00856B29">
      <w:pPr>
        <w:ind w:left="1440" w:hanging="1440"/>
        <w:rPr>
          <w:rFonts w:ascii="Times New Roman" w:hAnsi="Times New Roman" w:cs="Times New Roman"/>
          <w:sz w:val="24"/>
          <w:szCs w:val="24"/>
        </w:rPr>
      </w:pPr>
      <w:r w:rsidRPr="00510D0E">
        <w:rPr>
          <w:rFonts w:ascii="Times New Roman" w:hAnsi="Times New Roman" w:cs="Times New Roman"/>
          <w:sz w:val="24"/>
          <w:szCs w:val="24"/>
        </w:rPr>
        <w:tab/>
        <w:t>(iv) A Project Cost Reserve in the sum of $______________.00.</w:t>
      </w:r>
    </w:p>
    <w:p w14:paraId="1EA3AFF1" w14:textId="00B38398" w:rsidR="00856B29" w:rsidRPr="00510D0E" w:rsidRDefault="00856B29" w:rsidP="00AF0A2C">
      <w:pPr>
        <w:rPr>
          <w:rFonts w:ascii="Times New Roman" w:hAnsi="Times New Roman" w:cs="Times New Roman"/>
          <w:sz w:val="24"/>
          <w:szCs w:val="24"/>
          <w:u w:val="single"/>
        </w:rPr>
      </w:pPr>
      <w:r w:rsidRPr="00AF0A2C">
        <w:rPr>
          <w:rFonts w:ascii="Times New Roman" w:hAnsi="Times New Roman" w:cs="Times New Roman"/>
          <w:sz w:val="24"/>
          <w:szCs w:val="24"/>
          <w:highlight w:val="lightGray"/>
        </w:rPr>
        <w:t>AN</w:t>
      </w:r>
      <w:r w:rsidR="00AF0A2C" w:rsidRPr="00AF0A2C">
        <w:rPr>
          <w:rFonts w:ascii="Times New Roman" w:hAnsi="Times New Roman" w:cs="Times New Roman"/>
          <w:sz w:val="24"/>
          <w:szCs w:val="24"/>
          <w:highlight w:val="lightGray"/>
        </w:rPr>
        <w:t xml:space="preserve">D </w:t>
      </w:r>
      <w:r w:rsidRPr="00AF0A2C">
        <w:rPr>
          <w:rFonts w:ascii="Times New Roman" w:hAnsi="Times New Roman" w:cs="Times New Roman"/>
          <w:sz w:val="24"/>
          <w:szCs w:val="24"/>
          <w:highlight w:val="lightGray"/>
          <w:u w:val="single"/>
        </w:rPr>
        <w:t>Note, Section 1.</w:t>
      </w:r>
      <w:r w:rsidR="00CF0F07" w:rsidRPr="00AF0A2C">
        <w:rPr>
          <w:rFonts w:ascii="Times New Roman" w:hAnsi="Times New Roman" w:cs="Times New Roman"/>
          <w:sz w:val="24"/>
          <w:szCs w:val="24"/>
          <w:highlight w:val="lightGray"/>
          <w:u w:val="single"/>
        </w:rPr>
        <w:t>5</w:t>
      </w:r>
    </w:p>
    <w:p w14:paraId="08A16322" w14:textId="1CB1D132" w:rsidR="00CF0F07" w:rsidRPr="00510D0E" w:rsidRDefault="00CF0F07" w:rsidP="00AF0A2C">
      <w:pPr>
        <w:pStyle w:val="LFLevel2"/>
        <w:numPr>
          <w:ilvl w:val="1"/>
          <w:numId w:val="12"/>
        </w:numPr>
        <w:ind w:left="810" w:firstLine="630"/>
      </w:pPr>
      <w:r w:rsidRPr="00510D0E">
        <w:rPr>
          <w:b/>
        </w:rPr>
        <w:t>Project Cost Reserve Advance Requests</w:t>
      </w:r>
      <w:r w:rsidRPr="00510D0E">
        <w:t>.  The undisbursed portion of the Loan shall be used and disbursed only for the payment or costs of construction of the Improvements and costs related to such construction, subject to the terms and conditions of this Note. To receive an advance, Borrower shall submit a request via email to Lender (an “</w:t>
      </w:r>
      <w:r w:rsidRPr="00510D0E">
        <w:rPr>
          <w:b/>
        </w:rPr>
        <w:t>Advance Request</w:t>
      </w:r>
      <w:r w:rsidRPr="00510D0E">
        <w:t>”). Whenever possible, advances shall be made in amounts not less than $</w:t>
      </w:r>
      <w:r w:rsidR="00AF0A2C">
        <w:t>_______</w:t>
      </w:r>
      <w:r w:rsidRPr="00510D0E">
        <w:t xml:space="preserve">. Upon receipt of an Advance Request, Lender shall instruct a third-party Project Cost Reserve manager (the “Reserve Manager”) to determine the quality, progress, and stage of construction. If Lender and Reserve Manager determine from such inspection that work is proceeding diligently, and that all conditions to such Advance Request have been met, Lender will make advances in accordance with Borrower's request, or in an amount deemed appropriate by Lender. Each Advance Request shall contain, or be accompanied by, an itemized statement showing all information requested by Lender or Reserve Manager. Borrower shall be responsible for all third-party fees in connection with the Project Cost Reserve. </w:t>
      </w:r>
    </w:p>
    <w:p w14:paraId="3264B3C5" w14:textId="7770D1A8" w:rsidR="00856B29" w:rsidRDefault="00C90850" w:rsidP="00856B29">
      <w:pPr>
        <w:rPr>
          <w:rFonts w:ascii="Times New Roman" w:hAnsi="Times New Roman" w:cs="Times New Roman"/>
          <w:b/>
          <w:bCs/>
          <w:color w:val="4472C4" w:themeColor="accent5"/>
          <w:u w:val="single"/>
        </w:rPr>
      </w:pPr>
      <w:r w:rsidRPr="00032452">
        <w:rPr>
          <w:rFonts w:ascii="Times New Roman" w:hAnsi="Times New Roman" w:cs="Times New Roman"/>
          <w:b/>
          <w:bCs/>
          <w:color w:val="4472C4" w:themeColor="accent5"/>
          <w:u w:val="single"/>
        </w:rPr>
        <w:t>Rate Based on an Index</w:t>
      </w:r>
      <w:r w:rsidR="00FB5874">
        <w:rPr>
          <w:rFonts w:ascii="Times New Roman" w:hAnsi="Times New Roman" w:cs="Times New Roman"/>
          <w:b/>
          <w:bCs/>
          <w:color w:val="4472C4" w:themeColor="accent5"/>
          <w:u w:val="single"/>
        </w:rPr>
        <w:t xml:space="preserve"> (WSJ PRIME)</w:t>
      </w:r>
    </w:p>
    <w:p w14:paraId="0DC3C73B" w14:textId="3D04E7D8" w:rsidR="00E67D85" w:rsidRPr="00510D0E" w:rsidRDefault="00E67D85" w:rsidP="00E67D85">
      <w:pPr>
        <w:rPr>
          <w:rFonts w:ascii="Times New Roman" w:hAnsi="Times New Roman" w:cs="Times New Roman"/>
          <w:sz w:val="24"/>
          <w:szCs w:val="24"/>
          <w:u w:val="single"/>
        </w:rPr>
      </w:pPr>
      <w:r w:rsidRPr="00DF2E30">
        <w:rPr>
          <w:rFonts w:ascii="Times New Roman" w:hAnsi="Times New Roman" w:cs="Times New Roman"/>
          <w:sz w:val="24"/>
          <w:szCs w:val="24"/>
          <w:highlight w:val="lightGray"/>
        </w:rPr>
        <w:t>This will typically come into play in an extension</w:t>
      </w:r>
      <w:r w:rsidR="00DF2E30" w:rsidRPr="00DF2E30">
        <w:rPr>
          <w:rFonts w:ascii="Times New Roman" w:hAnsi="Times New Roman" w:cs="Times New Roman"/>
          <w:sz w:val="24"/>
          <w:szCs w:val="24"/>
          <w:highlight w:val="lightGray"/>
        </w:rPr>
        <w:t>, but may occur in the normal term of the loan, but usually only if it is a longer term loan.</w:t>
      </w:r>
      <w:r w:rsidR="00E139A6">
        <w:rPr>
          <w:rFonts w:ascii="Times New Roman" w:hAnsi="Times New Roman" w:cs="Times New Roman"/>
          <w:sz w:val="24"/>
          <w:szCs w:val="24"/>
        </w:rPr>
        <w:t xml:space="preserve"> The verbiage within the double brackets is what is added to the existing paragraph that refers to interest rate. </w:t>
      </w:r>
      <w:r w:rsidR="00DF2E30">
        <w:rPr>
          <w:rFonts w:ascii="Times New Roman" w:hAnsi="Times New Roman" w:cs="Times New Roman"/>
          <w:sz w:val="24"/>
          <w:szCs w:val="24"/>
        </w:rPr>
        <w:t xml:space="preserve"> </w:t>
      </w:r>
    </w:p>
    <w:p w14:paraId="1284911F" w14:textId="29A1EF0E" w:rsidR="00032452" w:rsidRPr="00032452" w:rsidRDefault="00DF2E30" w:rsidP="00E67D85">
      <w:pPr>
        <w:spacing w:line="480" w:lineRule="auto"/>
        <w:ind w:left="720"/>
        <w:jc w:val="both"/>
        <w:rPr>
          <w:rFonts w:ascii="Times New Roman" w:hAnsi="Times New Roman" w:cs="Times New Roman"/>
          <w:b/>
          <w:bCs/>
          <w:color w:val="4472C4" w:themeColor="accent5"/>
          <w:sz w:val="24"/>
          <w:szCs w:val="24"/>
          <w:u w:val="single"/>
        </w:rPr>
      </w:pPr>
      <w:r>
        <w:rPr>
          <w:rFonts w:ascii="Times New Roman" w:hAnsi="Times New Roman" w:cs="Times New Roman"/>
          <w:sz w:val="24"/>
          <w:szCs w:val="24"/>
        </w:rPr>
        <w:t>“</w:t>
      </w:r>
      <w:r w:rsidR="00032452" w:rsidRPr="00032452">
        <w:rPr>
          <w:rFonts w:ascii="Times New Roman" w:hAnsi="Times New Roman" w:cs="Times New Roman"/>
          <w:sz w:val="24"/>
          <w:szCs w:val="24"/>
        </w:rPr>
        <w:t xml:space="preserve">The interest rate payable by Borrower shall be </w:t>
      </w:r>
      <w:r w:rsidR="00E139A6">
        <w:rPr>
          <w:rFonts w:ascii="Times New Roman" w:hAnsi="Times New Roman" w:cs="Times New Roman"/>
          <w:sz w:val="24"/>
          <w:szCs w:val="24"/>
        </w:rPr>
        <w:t>[[</w:t>
      </w:r>
      <w:r w:rsidR="00032452" w:rsidRPr="00E139A6">
        <w:rPr>
          <w:rFonts w:ascii="Times New Roman" w:hAnsi="Times New Roman" w:cs="Times New Roman"/>
          <w:sz w:val="24"/>
          <w:szCs w:val="24"/>
        </w:rPr>
        <w:t>based on an Index. The Index is the prime lending rate as published by the Wall Street Journal, as that rate stands on</w:t>
      </w:r>
      <w:r w:rsidR="00E67D85" w:rsidRPr="00E139A6">
        <w:rPr>
          <w:rFonts w:ascii="Times New Roman" w:hAnsi="Times New Roman" w:cs="Times New Roman"/>
          <w:sz w:val="24"/>
          <w:szCs w:val="24"/>
        </w:rPr>
        <w:t xml:space="preserve"> </w:t>
      </w:r>
      <w:r w:rsidR="00993F02" w:rsidRPr="00E139A6">
        <w:rPr>
          <w:rFonts w:ascii="Times New Roman" w:hAnsi="Times New Roman" w:cs="Times New Roman"/>
          <w:i/>
          <w:iCs/>
          <w:sz w:val="24"/>
          <w:szCs w:val="24"/>
        </w:rPr>
        <w:t xml:space="preserve">MATURITY DATE OR DAY </w:t>
      </w:r>
      <w:r w:rsidR="00993F02" w:rsidRPr="00E139A6">
        <w:rPr>
          <w:rFonts w:ascii="Times New Roman" w:hAnsi="Times New Roman" w:cs="Times New Roman"/>
          <w:i/>
          <w:iCs/>
          <w:sz w:val="24"/>
          <w:szCs w:val="24"/>
        </w:rPr>
        <w:lastRenderedPageBreak/>
        <w:t>BEFORE NEW RATE TAKES EFFECT</w:t>
      </w:r>
      <w:r w:rsidR="00032452" w:rsidRPr="00E139A6">
        <w:rPr>
          <w:rFonts w:ascii="Times New Roman" w:hAnsi="Times New Roman" w:cs="Times New Roman"/>
          <w:sz w:val="24"/>
          <w:szCs w:val="24"/>
        </w:rPr>
        <w:t>. Lender will calculate the interest rate payable by Borrower by adding XXXX percentage points (X.00%) to the Index, but in no event shall the interest rate payable by Borrower be less than</w:t>
      </w:r>
      <w:r w:rsidR="00E139A6">
        <w:rPr>
          <w:rFonts w:ascii="Times New Roman" w:hAnsi="Times New Roman" w:cs="Times New Roman"/>
          <w:sz w:val="24"/>
          <w:szCs w:val="24"/>
        </w:rPr>
        <w:t>]]</w:t>
      </w:r>
      <w:r w:rsidR="00032452" w:rsidRPr="00032452">
        <w:rPr>
          <w:rFonts w:ascii="Times New Roman" w:hAnsi="Times New Roman" w:cs="Times New Roman"/>
          <w:sz w:val="24"/>
          <w:szCs w:val="24"/>
        </w:rPr>
        <w:t xml:space="preserve"> </w:t>
      </w:r>
      <w:r w:rsidR="00FB5874" w:rsidRPr="00FB5874">
        <w:rPr>
          <w:rFonts w:ascii="Times New Roman" w:hAnsi="Times New Roman" w:cs="Times New Roman"/>
          <w:i/>
          <w:iCs/>
          <w:sz w:val="24"/>
          <w:szCs w:val="24"/>
        </w:rPr>
        <w:t>{MINIMUM INTEREST RATE SPELLED OUT}</w:t>
      </w:r>
      <w:r w:rsidR="00032452" w:rsidRPr="00FB5874">
        <w:rPr>
          <w:rFonts w:ascii="Times New Roman" w:hAnsi="Times New Roman" w:cs="Times New Roman"/>
          <w:i/>
          <w:iCs/>
          <w:sz w:val="24"/>
          <w:szCs w:val="24"/>
        </w:rPr>
        <w:t xml:space="preserve"> </w:t>
      </w:r>
      <w:r w:rsidR="00032452" w:rsidRPr="00032452">
        <w:rPr>
          <w:rFonts w:ascii="Times New Roman" w:hAnsi="Times New Roman" w:cs="Times New Roman"/>
          <w:sz w:val="24"/>
          <w:szCs w:val="24"/>
        </w:rPr>
        <w:t>percent (</w:t>
      </w:r>
      <w:r w:rsidR="00FB5874" w:rsidRPr="00FB5874">
        <w:rPr>
          <w:rFonts w:ascii="Times New Roman" w:hAnsi="Times New Roman" w:cs="Times New Roman"/>
          <w:i/>
          <w:iCs/>
          <w:sz w:val="24"/>
          <w:szCs w:val="24"/>
        </w:rPr>
        <w:t>MINIMUM INTEREST RATE</w:t>
      </w:r>
      <w:r w:rsidR="00032452" w:rsidRPr="00032452">
        <w:rPr>
          <w:rFonts w:ascii="Times New Roman" w:hAnsi="Times New Roman" w:cs="Times New Roman"/>
          <w:sz w:val="24"/>
          <w:szCs w:val="24"/>
        </w:rPr>
        <w:t>%).</w:t>
      </w:r>
    </w:p>
    <w:p w14:paraId="5C514AAE" w14:textId="77777777" w:rsidR="006A1979" w:rsidRPr="00510D0E" w:rsidRDefault="006A1979" w:rsidP="00193F00">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Reverse 1031</w:t>
      </w:r>
    </w:p>
    <w:p w14:paraId="35AAE54E" w14:textId="77777777" w:rsidR="006A1979" w:rsidRPr="00510D0E" w:rsidRDefault="006A1979" w:rsidP="00AF0A2C">
      <w:pPr>
        <w:rPr>
          <w:rFonts w:ascii="Times New Roman" w:hAnsi="Times New Roman" w:cs="Times New Roman"/>
          <w:sz w:val="24"/>
          <w:szCs w:val="24"/>
        </w:rPr>
      </w:pPr>
      <w:r w:rsidRPr="00AF0A2C">
        <w:rPr>
          <w:rFonts w:ascii="Times New Roman" w:hAnsi="Times New Roman" w:cs="Times New Roman"/>
          <w:sz w:val="24"/>
          <w:szCs w:val="24"/>
          <w:highlight w:val="lightGray"/>
        </w:rPr>
        <w:t>This occurs in a 1031 exchange when the Borrower is purchasing the end property first, before selling the relinquished property. Title is initially taken by the Accommodator, so all loan docs show the Accommodator as the Borrower.</w:t>
      </w:r>
      <w:r w:rsidRPr="00510D0E">
        <w:rPr>
          <w:rFonts w:ascii="Times New Roman" w:hAnsi="Times New Roman" w:cs="Times New Roman"/>
          <w:sz w:val="24"/>
          <w:szCs w:val="24"/>
        </w:rPr>
        <w:t xml:space="preserve"> </w:t>
      </w:r>
    </w:p>
    <w:p w14:paraId="782BB0FB" w14:textId="258C0589" w:rsidR="006A1979" w:rsidRPr="00510D0E" w:rsidRDefault="006A1979" w:rsidP="00AF0A2C">
      <w:pPr>
        <w:rPr>
          <w:rFonts w:ascii="Times New Roman" w:hAnsi="Times New Roman" w:cs="Times New Roman"/>
          <w:sz w:val="24"/>
          <w:szCs w:val="24"/>
          <w:u w:val="single"/>
        </w:rPr>
      </w:pPr>
      <w:r w:rsidRPr="00AF0A2C">
        <w:rPr>
          <w:rFonts w:ascii="Times New Roman" w:hAnsi="Times New Roman" w:cs="Times New Roman"/>
          <w:sz w:val="24"/>
          <w:szCs w:val="24"/>
          <w:highlight w:val="lightGray"/>
          <w:u w:val="single"/>
        </w:rPr>
        <w:t xml:space="preserve">Agreement – </w:t>
      </w:r>
      <w:r w:rsidR="00B76331">
        <w:rPr>
          <w:rFonts w:ascii="Times New Roman" w:hAnsi="Times New Roman" w:cs="Times New Roman"/>
          <w:sz w:val="24"/>
          <w:szCs w:val="24"/>
          <w:highlight w:val="lightGray"/>
          <w:u w:val="single"/>
        </w:rPr>
        <w:t>Miscellaneous Provisions</w:t>
      </w:r>
      <w:r w:rsidR="005733D8">
        <w:rPr>
          <w:rFonts w:ascii="Times New Roman" w:hAnsi="Times New Roman" w:cs="Times New Roman"/>
          <w:sz w:val="24"/>
          <w:szCs w:val="24"/>
          <w:u w:val="single"/>
        </w:rPr>
        <w:t xml:space="preserve"> (ONLY NECESSARY IF ENTITY WILL CHANGE POST-CLOSE)</w:t>
      </w:r>
    </w:p>
    <w:p w14:paraId="3F31909C" w14:textId="55004D9D" w:rsidR="006A1979" w:rsidRPr="00AF0A2C" w:rsidRDefault="006A1979" w:rsidP="00AF0A2C">
      <w:pPr>
        <w:pStyle w:val="BodyText"/>
        <w:ind w:left="1440"/>
        <w:rPr>
          <w:bCs/>
          <w:iCs/>
        </w:rPr>
      </w:pPr>
      <w:r w:rsidRPr="00AF0A2C">
        <w:rPr>
          <w:bCs/>
          <w:iCs/>
        </w:rPr>
        <w:t>“</w:t>
      </w:r>
      <w:r w:rsidR="00F62473">
        <w:rPr>
          <w:bCs/>
          <w:iCs/>
        </w:rPr>
        <w:t>(j)</w:t>
      </w:r>
      <w:r w:rsidR="00F62473">
        <w:rPr>
          <w:bCs/>
          <w:iCs/>
        </w:rPr>
        <w:tab/>
      </w:r>
      <w:r w:rsidRPr="00AF0A2C">
        <w:rPr>
          <w:bCs/>
          <w:iCs/>
        </w:rPr>
        <w:t xml:space="preserve">Notwithstanding anything to the contrary in the Loan Documents, Borrower shall be permitted to transfer its interest in the Property to </w:t>
      </w:r>
      <w:r w:rsidRPr="00AF0A2C">
        <w:rPr>
          <w:bCs/>
          <w:iCs/>
          <w:u w:val="single"/>
        </w:rPr>
        <w:t>(Actual Borrower)</w:t>
      </w:r>
      <w:r w:rsidRPr="00AF0A2C">
        <w:rPr>
          <w:bCs/>
          <w:iCs/>
        </w:rPr>
        <w:t xml:space="preserve">, whose address is </w:t>
      </w:r>
      <w:r w:rsidRPr="00AF0A2C">
        <w:rPr>
          <w:bCs/>
          <w:iCs/>
          <w:u w:val="single"/>
        </w:rPr>
        <w:t>(Actual Borrower’s address)</w:t>
      </w:r>
      <w:r w:rsidRPr="00AF0A2C">
        <w:rPr>
          <w:bCs/>
          <w:iCs/>
        </w:rPr>
        <w:t xml:space="preserve"> without further consent to Lender.”</w:t>
      </w:r>
    </w:p>
    <w:p w14:paraId="6B857B39" w14:textId="77777777" w:rsidR="006A1979" w:rsidRPr="00510D0E" w:rsidRDefault="006A1979" w:rsidP="006A1979">
      <w:pPr>
        <w:pStyle w:val="BodyText"/>
        <w:spacing w:line="240" w:lineRule="auto"/>
        <w:rPr>
          <w:b/>
          <w:i/>
        </w:rPr>
      </w:pPr>
    </w:p>
    <w:p w14:paraId="7AD52FA4" w14:textId="62E611F9" w:rsidR="006A1979" w:rsidRPr="00510D0E" w:rsidRDefault="006A1979" w:rsidP="006A1979">
      <w:pPr>
        <w:pStyle w:val="BodyText"/>
        <w:spacing w:line="240" w:lineRule="auto"/>
        <w:rPr>
          <w:u w:val="single"/>
        </w:rPr>
      </w:pPr>
      <w:r w:rsidRPr="00AF0A2C">
        <w:rPr>
          <w:highlight w:val="lightGray"/>
          <w:u w:val="single"/>
        </w:rPr>
        <w:t>Note – Section 1.27</w:t>
      </w:r>
    </w:p>
    <w:p w14:paraId="5F91A32F" w14:textId="77777777" w:rsidR="006A1979" w:rsidRPr="00510D0E" w:rsidRDefault="006A1979" w:rsidP="006A1979">
      <w:pPr>
        <w:pStyle w:val="BodyText"/>
        <w:spacing w:line="240" w:lineRule="auto"/>
        <w:rPr>
          <w:b/>
        </w:rPr>
      </w:pPr>
      <w:r w:rsidRPr="00510D0E">
        <w:rPr>
          <w:b/>
        </w:rPr>
        <w:tab/>
      </w:r>
      <w:r w:rsidRPr="00510D0E">
        <w:rPr>
          <w:b/>
        </w:rPr>
        <w:tab/>
      </w:r>
    </w:p>
    <w:p w14:paraId="712E1E9C" w14:textId="1D1446A0" w:rsidR="006A1979" w:rsidRPr="00731E0A" w:rsidRDefault="006A1979" w:rsidP="006A1979">
      <w:pPr>
        <w:pStyle w:val="BodyText"/>
        <w:spacing w:line="240" w:lineRule="auto"/>
        <w:rPr>
          <w:bCs/>
          <w:i/>
          <w:iCs/>
          <w:u w:val="single"/>
        </w:rPr>
      </w:pPr>
      <w:r w:rsidRPr="00B76331">
        <w:rPr>
          <w:bCs/>
        </w:rPr>
        <w:tab/>
      </w:r>
      <w:r w:rsidRPr="00B76331">
        <w:rPr>
          <w:bCs/>
        </w:rPr>
        <w:tab/>
      </w:r>
      <w:r w:rsidRPr="00731E0A">
        <w:rPr>
          <w:bCs/>
          <w:i/>
          <w:iCs/>
          <w:u w:val="single"/>
        </w:rPr>
        <w:t xml:space="preserve">Non-recourse verbiage as requested </w:t>
      </w:r>
      <w:r w:rsidR="00B76331" w:rsidRPr="00731E0A">
        <w:rPr>
          <w:bCs/>
          <w:i/>
          <w:iCs/>
          <w:u w:val="single"/>
        </w:rPr>
        <w:t xml:space="preserve">and provided </w:t>
      </w:r>
      <w:r w:rsidRPr="00731E0A">
        <w:rPr>
          <w:bCs/>
          <w:i/>
          <w:iCs/>
          <w:u w:val="single"/>
        </w:rPr>
        <w:t>by the Accommodator.</w:t>
      </w:r>
    </w:p>
    <w:p w14:paraId="11592D07" w14:textId="77777777" w:rsidR="006A1979" w:rsidRPr="00510D0E" w:rsidRDefault="006A1979" w:rsidP="006A1979">
      <w:pPr>
        <w:pStyle w:val="BodyText"/>
        <w:spacing w:line="240" w:lineRule="auto"/>
        <w:rPr>
          <w:b/>
        </w:rPr>
      </w:pPr>
    </w:p>
    <w:p w14:paraId="25211DD1" w14:textId="40374029" w:rsidR="00EC25E4" w:rsidRPr="00510D0E" w:rsidRDefault="006A1979" w:rsidP="00AF0A2C">
      <w:pPr>
        <w:rPr>
          <w:rFonts w:ascii="Times New Roman" w:hAnsi="Times New Roman" w:cs="Times New Roman"/>
          <w:sz w:val="24"/>
          <w:szCs w:val="24"/>
        </w:rPr>
      </w:pPr>
      <w:r w:rsidRPr="00AF0A2C">
        <w:rPr>
          <w:rFonts w:ascii="Times New Roman" w:hAnsi="Times New Roman" w:cs="Times New Roman"/>
          <w:sz w:val="24"/>
          <w:szCs w:val="24"/>
          <w:highlight w:val="lightGray"/>
        </w:rPr>
        <w:t xml:space="preserve">A </w:t>
      </w:r>
      <w:r w:rsidRPr="00AF0A2C">
        <w:rPr>
          <w:rFonts w:ascii="Times New Roman" w:hAnsi="Times New Roman" w:cs="Times New Roman"/>
          <w:sz w:val="24"/>
          <w:szCs w:val="24"/>
          <w:highlight w:val="lightGray"/>
          <w:u w:val="single"/>
        </w:rPr>
        <w:t xml:space="preserve">Continuing Guaranty </w:t>
      </w:r>
      <w:r w:rsidR="00F62473">
        <w:rPr>
          <w:rFonts w:ascii="Times New Roman" w:hAnsi="Times New Roman" w:cs="Times New Roman"/>
          <w:sz w:val="24"/>
          <w:szCs w:val="24"/>
          <w:highlight w:val="lightGray"/>
        </w:rPr>
        <w:t>must</w:t>
      </w:r>
      <w:r w:rsidRPr="00AF0A2C">
        <w:rPr>
          <w:rFonts w:ascii="Times New Roman" w:hAnsi="Times New Roman" w:cs="Times New Roman"/>
          <w:sz w:val="24"/>
          <w:szCs w:val="24"/>
          <w:highlight w:val="lightGray"/>
        </w:rPr>
        <w:t xml:space="preserve"> also be signed by the Actual Borrow</w:t>
      </w:r>
      <w:r w:rsidRPr="00B76331">
        <w:rPr>
          <w:rFonts w:ascii="Times New Roman" w:hAnsi="Times New Roman" w:cs="Times New Roman"/>
          <w:sz w:val="24"/>
          <w:szCs w:val="24"/>
          <w:highlight w:val="lightGray"/>
        </w:rPr>
        <w:t>e</w:t>
      </w:r>
      <w:r w:rsidR="00F62473" w:rsidRPr="00B76331">
        <w:rPr>
          <w:rFonts w:ascii="Times New Roman" w:hAnsi="Times New Roman" w:cs="Times New Roman"/>
          <w:sz w:val="24"/>
          <w:szCs w:val="24"/>
          <w:highlight w:val="lightGray"/>
        </w:rPr>
        <w:t xml:space="preserve">r if </w:t>
      </w:r>
      <w:r w:rsidR="00B76331" w:rsidRPr="00B76331">
        <w:rPr>
          <w:rFonts w:ascii="Times New Roman" w:hAnsi="Times New Roman" w:cs="Times New Roman"/>
          <w:sz w:val="24"/>
          <w:szCs w:val="24"/>
          <w:highlight w:val="lightGray"/>
        </w:rPr>
        <w:t>they are not the signatory on the loan docs.</w:t>
      </w:r>
      <w:r w:rsidR="00B76331">
        <w:rPr>
          <w:rFonts w:ascii="Times New Roman" w:hAnsi="Times New Roman" w:cs="Times New Roman"/>
          <w:sz w:val="24"/>
          <w:szCs w:val="24"/>
        </w:rPr>
        <w:t xml:space="preserve"> </w:t>
      </w:r>
    </w:p>
    <w:p w14:paraId="02819E37" w14:textId="77777777" w:rsidR="00C96A28" w:rsidRPr="00510D0E" w:rsidRDefault="00C96A28" w:rsidP="00C96A28">
      <w:pPr>
        <w:ind w:left="720"/>
        <w:rPr>
          <w:rFonts w:ascii="Times New Roman" w:hAnsi="Times New Roman" w:cs="Times New Roman"/>
          <w:sz w:val="24"/>
          <w:szCs w:val="24"/>
        </w:rPr>
      </w:pPr>
    </w:p>
    <w:p w14:paraId="419F5BCD" w14:textId="77777777" w:rsidR="00DB166E" w:rsidRPr="00510D0E" w:rsidRDefault="00DB166E" w:rsidP="00DB166E">
      <w:pPr>
        <w:pStyle w:val="WFBStandard"/>
        <w:widowControl/>
        <w:tabs>
          <w:tab w:val="clear" w:pos="-432"/>
          <w:tab w:val="clear" w:pos="576"/>
          <w:tab w:val="clear" w:pos="1178"/>
          <w:tab w:val="clear" w:pos="1584"/>
          <w:tab w:val="clear" w:pos="2088"/>
          <w:tab w:val="clear" w:pos="2592"/>
          <w:tab w:val="clear" w:pos="3096"/>
          <w:tab w:val="clear" w:pos="3600"/>
          <w:tab w:val="clear" w:pos="4104"/>
          <w:tab w:val="clear" w:pos="4608"/>
          <w:tab w:val="clear" w:pos="5112"/>
          <w:tab w:val="clear" w:pos="5616"/>
          <w:tab w:val="clear" w:pos="6120"/>
          <w:tab w:val="clear" w:pos="6624"/>
          <w:tab w:val="clear" w:pos="7128"/>
          <w:tab w:val="clear" w:pos="7632"/>
          <w:tab w:val="clear" w:pos="8136"/>
          <w:tab w:val="clear" w:pos="8640"/>
          <w:tab w:val="clear" w:pos="9144"/>
        </w:tabs>
        <w:rPr>
          <w:rFonts w:ascii="Times New Roman" w:hAnsi="Times New Roman"/>
          <w:color w:val="2E74B5" w:themeColor="accent1" w:themeShade="BF"/>
          <w:sz w:val="24"/>
          <w:szCs w:val="24"/>
        </w:rPr>
      </w:pPr>
      <w:r w:rsidRPr="00510D0E">
        <w:rPr>
          <w:rFonts w:ascii="Times New Roman" w:hAnsi="Times New Roman"/>
          <w:b/>
          <w:color w:val="2E74B5" w:themeColor="accent1" w:themeShade="BF"/>
          <w:sz w:val="24"/>
          <w:szCs w:val="24"/>
          <w:u w:val="single"/>
        </w:rPr>
        <w:t>SNDA (Subordination and Non-Disturbance Agreement)</w:t>
      </w:r>
    </w:p>
    <w:p w14:paraId="1991ADAE" w14:textId="77777777" w:rsidR="00DB166E" w:rsidRPr="00510D0E" w:rsidRDefault="00DB166E" w:rsidP="00DB166E">
      <w:pPr>
        <w:rPr>
          <w:rFonts w:ascii="Times New Roman" w:hAnsi="Times New Roman" w:cs="Times New Roman"/>
          <w:b/>
          <w:sz w:val="24"/>
          <w:szCs w:val="24"/>
          <w:u w:val="single"/>
        </w:rPr>
      </w:pPr>
    </w:p>
    <w:p w14:paraId="04C0AD67" w14:textId="77777777" w:rsidR="00DB166E" w:rsidRPr="00510D0E" w:rsidRDefault="00DB166E" w:rsidP="00B76331">
      <w:pPr>
        <w:jc w:val="both"/>
        <w:rPr>
          <w:rFonts w:ascii="Times New Roman" w:hAnsi="Times New Roman" w:cs="Times New Roman"/>
          <w:sz w:val="24"/>
          <w:szCs w:val="24"/>
        </w:rPr>
      </w:pPr>
      <w:r w:rsidRPr="00B76331">
        <w:rPr>
          <w:rFonts w:ascii="Times New Roman" w:hAnsi="Times New Roman" w:cs="Times New Roman"/>
          <w:sz w:val="24"/>
          <w:szCs w:val="24"/>
          <w:highlight w:val="lightGray"/>
        </w:rPr>
        <w:t>Required for commercial properties if there is a major tenant with a long term lease. Ask James if the SNDA is needed. The lease may not always show up on the title report.</w:t>
      </w:r>
      <w:r w:rsidRPr="00510D0E">
        <w:rPr>
          <w:rFonts w:ascii="Times New Roman" w:hAnsi="Times New Roman" w:cs="Times New Roman"/>
          <w:sz w:val="24"/>
          <w:szCs w:val="24"/>
        </w:rPr>
        <w:t xml:space="preserve"> </w:t>
      </w:r>
    </w:p>
    <w:p w14:paraId="6EC8FCF1" w14:textId="77777777" w:rsidR="00DB166E" w:rsidRPr="00510D0E" w:rsidRDefault="00DB166E" w:rsidP="00B76331">
      <w:pPr>
        <w:jc w:val="both"/>
        <w:rPr>
          <w:rFonts w:ascii="Times New Roman" w:hAnsi="Times New Roman" w:cs="Times New Roman"/>
          <w:sz w:val="24"/>
          <w:szCs w:val="24"/>
        </w:rPr>
      </w:pPr>
      <w:r w:rsidRPr="00510D0E">
        <w:rPr>
          <w:rFonts w:ascii="Times New Roman" w:hAnsi="Times New Roman" w:cs="Times New Roman"/>
          <w:sz w:val="24"/>
          <w:szCs w:val="24"/>
        </w:rPr>
        <w:t>The document must be signed by James, notarized, and an original copy must be sent to the title/escrow company. The only additional verbiage in the Agreement is to indicate the document is a Loan Document (Section 2A) and as a Closing Document (Section 2B).</w:t>
      </w:r>
    </w:p>
    <w:p w14:paraId="17C6290B" w14:textId="77777777" w:rsidR="00B76331" w:rsidRDefault="00B76331" w:rsidP="006A1979">
      <w:pPr>
        <w:ind w:left="720"/>
        <w:rPr>
          <w:rFonts w:ascii="Times New Roman" w:hAnsi="Times New Roman" w:cs="Times New Roman"/>
          <w:sz w:val="24"/>
          <w:szCs w:val="24"/>
        </w:rPr>
      </w:pPr>
    </w:p>
    <w:p w14:paraId="20A27FE5" w14:textId="77777777" w:rsidR="00B76331" w:rsidRPr="00510D0E" w:rsidRDefault="00B76331" w:rsidP="006A1979">
      <w:pPr>
        <w:ind w:left="720"/>
        <w:rPr>
          <w:rFonts w:ascii="Times New Roman" w:hAnsi="Times New Roman" w:cs="Times New Roman"/>
          <w:sz w:val="24"/>
          <w:szCs w:val="24"/>
        </w:rPr>
      </w:pPr>
    </w:p>
    <w:p w14:paraId="244F2F25" w14:textId="77777777" w:rsidR="00A20531" w:rsidRPr="00510D0E" w:rsidRDefault="00A20531" w:rsidP="00A20531">
      <w:pPr>
        <w:rPr>
          <w:rFonts w:ascii="Times New Roman" w:hAnsi="Times New Roman" w:cs="Times New Roman"/>
          <w:b/>
          <w:color w:val="2E74B5" w:themeColor="accent1" w:themeShade="BF"/>
          <w:sz w:val="24"/>
          <w:szCs w:val="24"/>
          <w:u w:val="single"/>
        </w:rPr>
      </w:pPr>
      <w:r w:rsidRPr="00510D0E">
        <w:rPr>
          <w:rFonts w:ascii="Times New Roman" w:hAnsi="Times New Roman" w:cs="Times New Roman"/>
          <w:b/>
          <w:color w:val="2E74B5" w:themeColor="accent1" w:themeShade="BF"/>
          <w:sz w:val="24"/>
          <w:szCs w:val="24"/>
          <w:u w:val="single"/>
        </w:rPr>
        <w:t>Under Construction</w:t>
      </w:r>
    </w:p>
    <w:p w14:paraId="0CD071EA" w14:textId="77777777" w:rsidR="00A20531" w:rsidRPr="00B76331" w:rsidRDefault="00A20531" w:rsidP="00B76331">
      <w:pPr>
        <w:rPr>
          <w:rFonts w:ascii="Times New Roman" w:hAnsi="Times New Roman" w:cs="Times New Roman"/>
          <w:sz w:val="24"/>
          <w:szCs w:val="24"/>
          <w:highlight w:val="lightGray"/>
        </w:rPr>
      </w:pPr>
      <w:r w:rsidRPr="00B76331">
        <w:rPr>
          <w:rFonts w:ascii="Times New Roman" w:hAnsi="Times New Roman" w:cs="Times New Roman"/>
          <w:sz w:val="24"/>
          <w:szCs w:val="24"/>
          <w:highlight w:val="lightGray"/>
        </w:rPr>
        <w:lastRenderedPageBreak/>
        <w:t xml:space="preserve">When a property is under construction, in addition to a </w:t>
      </w:r>
      <w:r w:rsidRPr="00B76331">
        <w:rPr>
          <w:rFonts w:ascii="Times New Roman" w:hAnsi="Times New Roman" w:cs="Times New Roman"/>
          <w:sz w:val="24"/>
          <w:szCs w:val="24"/>
          <w:highlight w:val="lightGray"/>
          <w:u w:val="single"/>
        </w:rPr>
        <w:t>1) mechanic’s lien indemnity</w:t>
      </w:r>
      <w:r w:rsidRPr="00B76331">
        <w:rPr>
          <w:rFonts w:ascii="Times New Roman" w:hAnsi="Times New Roman" w:cs="Times New Roman"/>
          <w:sz w:val="24"/>
          <w:szCs w:val="24"/>
          <w:highlight w:val="lightGray"/>
        </w:rPr>
        <w:t xml:space="preserve">, Loan Docs should include an </w:t>
      </w:r>
      <w:r w:rsidRPr="00B76331">
        <w:rPr>
          <w:rFonts w:ascii="Times New Roman" w:hAnsi="Times New Roman" w:cs="Times New Roman"/>
          <w:sz w:val="24"/>
          <w:szCs w:val="24"/>
          <w:highlight w:val="lightGray"/>
          <w:u w:val="single"/>
        </w:rPr>
        <w:t>2) Assignment of Plans and Permits</w:t>
      </w:r>
      <w:r w:rsidRPr="00B76331">
        <w:rPr>
          <w:rFonts w:ascii="Times New Roman" w:hAnsi="Times New Roman" w:cs="Times New Roman"/>
          <w:sz w:val="24"/>
          <w:szCs w:val="24"/>
          <w:highlight w:val="lightGray"/>
        </w:rPr>
        <w:t xml:space="preserve">, and </w:t>
      </w:r>
      <w:r w:rsidRPr="00B76331">
        <w:rPr>
          <w:rFonts w:ascii="Times New Roman" w:hAnsi="Times New Roman" w:cs="Times New Roman"/>
          <w:sz w:val="24"/>
          <w:szCs w:val="24"/>
          <w:highlight w:val="lightGray"/>
          <w:u w:val="single"/>
        </w:rPr>
        <w:t xml:space="preserve">3) Course of Construction </w:t>
      </w:r>
      <w:r w:rsidRPr="00B76331">
        <w:rPr>
          <w:rFonts w:ascii="Times New Roman" w:hAnsi="Times New Roman" w:cs="Times New Roman"/>
          <w:sz w:val="24"/>
          <w:szCs w:val="24"/>
          <w:highlight w:val="lightGray"/>
        </w:rPr>
        <w:t xml:space="preserve">property insurance. </w:t>
      </w:r>
    </w:p>
    <w:p w14:paraId="33AEDED2" w14:textId="77777777" w:rsidR="00A20531" w:rsidRPr="00510D0E" w:rsidRDefault="001412BC" w:rsidP="00B76331">
      <w:pPr>
        <w:pStyle w:val="BodyText"/>
        <w:spacing w:line="240" w:lineRule="auto"/>
        <w:rPr>
          <w:u w:val="single"/>
        </w:rPr>
      </w:pPr>
      <w:r w:rsidRPr="00B76331">
        <w:rPr>
          <w:highlight w:val="lightGray"/>
          <w:u w:val="single"/>
        </w:rPr>
        <w:t>Agreement, Section 4a</w:t>
      </w:r>
    </w:p>
    <w:p w14:paraId="56A6FCB3" w14:textId="77777777" w:rsidR="00A20531" w:rsidRPr="00510D0E" w:rsidRDefault="00A20531" w:rsidP="00A20531">
      <w:pPr>
        <w:pStyle w:val="BodyText"/>
        <w:spacing w:line="240" w:lineRule="auto"/>
        <w:ind w:left="720"/>
        <w:rPr>
          <w:i/>
        </w:rPr>
      </w:pPr>
    </w:p>
    <w:p w14:paraId="5F3933C5" w14:textId="3019FF36" w:rsidR="00A20531" w:rsidRPr="00B76331" w:rsidRDefault="00A20531" w:rsidP="00B76331">
      <w:pPr>
        <w:pStyle w:val="BodyText"/>
        <w:ind w:left="1080"/>
        <w:rPr>
          <w:bCs/>
          <w:iCs/>
          <w:spacing w:val="-3"/>
        </w:rPr>
      </w:pPr>
      <w:r w:rsidRPr="00B76331">
        <w:rPr>
          <w:bCs/>
          <w:iCs/>
        </w:rPr>
        <w:t>“</w:t>
      </w:r>
      <w:r w:rsidR="00B76331" w:rsidRPr="00B76331">
        <w:rPr>
          <w:bCs/>
          <w:iCs/>
        </w:rPr>
        <w:t xml:space="preserve">(a) </w:t>
      </w:r>
      <w:r w:rsidR="001412BC" w:rsidRPr="00B76331">
        <w:rPr>
          <w:bCs/>
          <w:iCs/>
        </w:rPr>
        <w:t>Obtain</w:t>
      </w:r>
      <w:r w:rsidRPr="00B76331">
        <w:rPr>
          <w:bCs/>
          <w:iCs/>
        </w:rPr>
        <w:t xml:space="preserve"> </w:t>
      </w:r>
      <w:r w:rsidRPr="00B76331">
        <w:rPr>
          <w:bCs/>
          <w:iCs/>
          <w:u w:val="single"/>
        </w:rPr>
        <w:t xml:space="preserve">Course of Construction </w:t>
      </w:r>
      <w:r w:rsidRPr="00B76331">
        <w:rPr>
          <w:bCs/>
          <w:iCs/>
          <w:spacing w:val="-3"/>
        </w:rPr>
        <w:t>insurance in an amount not less than the insurable value of the Improvements to the Property with the normal conditions including fire, extended coverage, vandalism, malicious mischief, and a losses payable….”</w:t>
      </w:r>
    </w:p>
    <w:p w14:paraId="3083F71E" w14:textId="77777777" w:rsidR="000E33B0" w:rsidRPr="00B76331" w:rsidRDefault="000E33B0" w:rsidP="00A20531">
      <w:pPr>
        <w:pStyle w:val="BodyText"/>
        <w:spacing w:line="240" w:lineRule="auto"/>
        <w:ind w:left="1080"/>
        <w:rPr>
          <w:bCs/>
          <w:iCs/>
          <w:spacing w:val="-3"/>
        </w:rPr>
      </w:pPr>
    </w:p>
    <w:p w14:paraId="51ABF89D" w14:textId="71795EE2" w:rsidR="001412BC" w:rsidRPr="00B76331" w:rsidRDefault="001412BC" w:rsidP="00B76331">
      <w:pPr>
        <w:pStyle w:val="BodyText"/>
        <w:spacing w:line="240" w:lineRule="auto"/>
        <w:rPr>
          <w:bCs/>
          <w:iCs/>
          <w:spacing w:val="-3"/>
          <w:u w:val="single"/>
        </w:rPr>
      </w:pPr>
      <w:r w:rsidRPr="00B76331">
        <w:rPr>
          <w:bCs/>
          <w:iCs/>
          <w:spacing w:val="-3"/>
          <w:highlight w:val="lightGray"/>
          <w:u w:val="single"/>
        </w:rPr>
        <w:t>Escrow Instructions, Section 5</w:t>
      </w:r>
      <w:r w:rsidR="00773119" w:rsidRPr="00B76331">
        <w:rPr>
          <w:bCs/>
          <w:iCs/>
          <w:spacing w:val="-3"/>
          <w:highlight w:val="lightGray"/>
          <w:u w:val="single"/>
        </w:rPr>
        <w:t>d</w:t>
      </w:r>
    </w:p>
    <w:p w14:paraId="4D6D7A26" w14:textId="77777777" w:rsidR="001412BC" w:rsidRPr="00B76331" w:rsidRDefault="001412BC" w:rsidP="00A20531">
      <w:pPr>
        <w:pStyle w:val="BodyText"/>
        <w:spacing w:line="240" w:lineRule="auto"/>
        <w:ind w:left="1080"/>
        <w:rPr>
          <w:bCs/>
          <w:iCs/>
          <w:spacing w:val="-3"/>
        </w:rPr>
      </w:pPr>
    </w:p>
    <w:p w14:paraId="7BF3D8D8" w14:textId="57EE03A3" w:rsidR="001412BC" w:rsidRDefault="001412BC" w:rsidP="00B76331">
      <w:pPr>
        <w:pStyle w:val="BodyText"/>
        <w:ind w:left="1080"/>
        <w:rPr>
          <w:bCs/>
          <w:iCs/>
          <w:spacing w:val="-3"/>
        </w:rPr>
      </w:pPr>
      <w:r w:rsidRPr="00B76331">
        <w:rPr>
          <w:bCs/>
          <w:iCs/>
          <w:spacing w:val="-3"/>
        </w:rPr>
        <w:t>“</w:t>
      </w:r>
      <w:r w:rsidR="00B76331" w:rsidRPr="00B76331">
        <w:rPr>
          <w:bCs/>
          <w:iCs/>
          <w:spacing w:val="-3"/>
        </w:rPr>
        <w:t>(d)</w:t>
      </w:r>
      <w:r w:rsidRPr="00B76331">
        <w:rPr>
          <w:bCs/>
          <w:iCs/>
        </w:rPr>
        <w:t xml:space="preserve">Confirm that Borrower has obtained </w:t>
      </w:r>
      <w:r w:rsidRPr="00B76331">
        <w:rPr>
          <w:bCs/>
          <w:iCs/>
          <w:u w:val="single"/>
        </w:rPr>
        <w:t xml:space="preserve">Course of Construction </w:t>
      </w:r>
      <w:r w:rsidRPr="00B76331">
        <w:rPr>
          <w:bCs/>
          <w:iCs/>
          <w:spacing w:val="-3"/>
        </w:rPr>
        <w:t>insurance in an amount not less than the insurable value of the Improvements to the Property with the normal conditions including fire, extended coverage, vandalism, malicious mischief, and a losses payable….”</w:t>
      </w:r>
    </w:p>
    <w:p w14:paraId="04D06295" w14:textId="77777777" w:rsidR="00586897" w:rsidRDefault="00586897" w:rsidP="00586897">
      <w:pPr>
        <w:pStyle w:val="SRPara2L2"/>
        <w:numPr>
          <w:ilvl w:val="0"/>
          <w:numId w:val="0"/>
        </w:numPr>
        <w:ind w:firstLine="1440"/>
      </w:pPr>
    </w:p>
    <w:p w14:paraId="4962971D" w14:textId="77777777" w:rsidR="00586897" w:rsidRPr="00CA4827" w:rsidRDefault="00586897" w:rsidP="00586897">
      <w:pPr>
        <w:pStyle w:val="SRPara2L2"/>
        <w:numPr>
          <w:ilvl w:val="0"/>
          <w:numId w:val="0"/>
        </w:numPr>
        <w:ind w:firstLine="1440"/>
        <w:rPr>
          <w:b/>
          <w:bCs/>
          <w:color w:val="5B9BD5" w:themeColor="accent1"/>
          <w:u w:val="single"/>
        </w:rPr>
      </w:pPr>
      <w:r w:rsidRPr="00CA4827">
        <w:rPr>
          <w:b/>
          <w:bCs/>
          <w:color w:val="5B9BD5" w:themeColor="accent1"/>
          <w:u w:val="single"/>
        </w:rPr>
        <w:t>8.</w:t>
      </w:r>
      <w:r w:rsidRPr="00CA4827">
        <w:rPr>
          <w:b/>
          <w:bCs/>
          <w:color w:val="5B9BD5" w:themeColor="accent1"/>
          <w:u w:val="single"/>
        </w:rPr>
        <w:tab/>
        <w:t>Right to Demolish the Improvements.</w:t>
      </w:r>
    </w:p>
    <w:p w14:paraId="664C1B16" w14:textId="77777777" w:rsidR="00586897" w:rsidRDefault="00586897" w:rsidP="00586897">
      <w:pPr>
        <w:pStyle w:val="SRPara2L1"/>
        <w:ind w:left="720"/>
      </w:pPr>
      <w:r>
        <w:t>Notwithstanding any provision of the Loan Documents to the contrary, including, without limitation, Section 3.6 of the Deed of Trust, Lender acknowledges that Borrower intends to demolish all of the Improvements located on the Property and to terminate all remaining leases relating to the Property during the term of the Loan.  Lender agrees that Borrower may take these actions provided that:  (a) Borrower provides Lender with written notice of the date that Borrower intends to commence such demolition not less than thirty (30) days prior to such date; (b) Borrower obtains all permits and approvals for such demolition as may be required by law; (c) Borrower proceeds with such demolition with reasonable diligence and in good and workman</w:t>
      </w:r>
      <w:r>
        <w:softHyphen/>
        <w:t xml:space="preserve">like manner; (d) Borrower complies with all applicable laws in carrying out such demolition; (e) Borrower completes such demolition within a commercially reasonable time following commencement of the same; and (f) Borrower carries out such demolition at its sole cost and expense and completes such demolition free of any mechanic's liens. </w:t>
      </w:r>
    </w:p>
    <w:p w14:paraId="20C186E1" w14:textId="77777777" w:rsidR="00586897" w:rsidRPr="00B76331" w:rsidRDefault="00586897" w:rsidP="00586897">
      <w:pPr>
        <w:pStyle w:val="BodyText"/>
        <w:rPr>
          <w:bCs/>
          <w:iCs/>
        </w:rPr>
      </w:pPr>
    </w:p>
    <w:sectPr w:rsidR="00586897" w:rsidRPr="00B76331" w:rsidSect="00E549C1">
      <w:type w:val="continuous"/>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ohanna Traynor" w:date="2025-04-07T10:46:00Z" w:initials="JT">
    <w:p w14:paraId="7BF025F0" w14:textId="77777777" w:rsidR="001D1AE6" w:rsidRDefault="001D1AE6" w:rsidP="001D1AE6">
      <w:pPr>
        <w:pStyle w:val="CommentText"/>
      </w:pPr>
      <w:r>
        <w:rPr>
          <w:rStyle w:val="CommentReference"/>
        </w:rPr>
        <w:annotationRef/>
      </w:r>
      <w:r>
        <w:t>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025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18C7B" w16cex:dateUtc="2025-04-07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025F0" w16cid:durableId="51518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CB9D" w14:textId="77777777" w:rsidR="00212E27" w:rsidRDefault="00212E27" w:rsidP="00823970">
      <w:pPr>
        <w:spacing w:after="0" w:line="240" w:lineRule="auto"/>
      </w:pPr>
      <w:r>
        <w:separator/>
      </w:r>
    </w:p>
  </w:endnote>
  <w:endnote w:type="continuationSeparator" w:id="0">
    <w:p w14:paraId="54F3965B" w14:textId="77777777" w:rsidR="00212E27" w:rsidRDefault="00212E27" w:rsidP="00823970">
      <w:pPr>
        <w:spacing w:after="0" w:line="240" w:lineRule="auto"/>
      </w:pPr>
      <w:r>
        <w:continuationSeparator/>
      </w:r>
    </w:p>
  </w:endnote>
  <w:endnote w:type="continuationNotice" w:id="1">
    <w:p w14:paraId="59374D0E" w14:textId="77777777" w:rsidR="00212E27" w:rsidRDefault="00212E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W1)">
    <w:altName w:val="Arial"/>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3AF7E" w14:textId="77777777" w:rsidR="00212E27" w:rsidRDefault="00212E27" w:rsidP="00823970">
      <w:pPr>
        <w:spacing w:after="0" w:line="240" w:lineRule="auto"/>
      </w:pPr>
      <w:r>
        <w:separator/>
      </w:r>
    </w:p>
  </w:footnote>
  <w:footnote w:type="continuationSeparator" w:id="0">
    <w:p w14:paraId="479C1FA6" w14:textId="77777777" w:rsidR="00212E27" w:rsidRDefault="00212E27" w:rsidP="00823970">
      <w:pPr>
        <w:spacing w:after="0" w:line="240" w:lineRule="auto"/>
      </w:pPr>
      <w:r>
        <w:continuationSeparator/>
      </w:r>
    </w:p>
  </w:footnote>
  <w:footnote w:type="continuationNotice" w:id="1">
    <w:p w14:paraId="2F33621B" w14:textId="77777777" w:rsidR="00212E27" w:rsidRDefault="00212E27">
      <w:pPr>
        <w:spacing w:after="0" w:line="240" w:lineRule="auto"/>
      </w:pPr>
    </w:p>
  </w:footnote>
  <w:footnote w:id="2">
    <w:p w14:paraId="1CD26856" w14:textId="5FAE388B" w:rsidR="00D63D07" w:rsidRDefault="00D63D07" w:rsidP="00D63D0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163"/>
    <w:multiLevelType w:val="hybridMultilevel"/>
    <w:tmpl w:val="CA1E953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02727ED7"/>
    <w:multiLevelType w:val="multilevel"/>
    <w:tmpl w:val="CE7E382A"/>
    <w:name w:val="Real Property2"/>
    <w:lvl w:ilvl="0">
      <w:start w:val="1"/>
      <w:numFmt w:val="decimal"/>
      <w:suff w:val="nothing"/>
      <w:lvlText w:val="ARTICLE %1"/>
      <w:lvlJc w:val="left"/>
      <w:pPr>
        <w:ind w:left="0" w:firstLine="0"/>
      </w:pPr>
      <w:rPr>
        <w:rFonts w:cs="Times New Roman" w:hint="default"/>
        <w:b/>
        <w:i w:val="0"/>
        <w:strike w:val="0"/>
        <w:dstrike w:val="0"/>
        <w:u w:val="none"/>
        <w:effect w:val="none"/>
      </w:rPr>
    </w:lvl>
    <w:lvl w:ilvl="1">
      <w:start w:val="5"/>
      <w:numFmt w:val="decimal"/>
      <w:isLgl/>
      <w:lvlText w:val="%1.%2"/>
      <w:lvlJc w:val="left"/>
      <w:pPr>
        <w:tabs>
          <w:tab w:val="num" w:pos="1440"/>
        </w:tabs>
        <w:ind w:left="0" w:firstLine="720"/>
      </w:pPr>
      <w:rPr>
        <w:rFonts w:cs="Times New Roman" w:hint="default"/>
        <w:b/>
        <w:i w:val="0"/>
        <w:strike w:val="0"/>
        <w:dstrike w:val="0"/>
        <w:u w:val="none"/>
        <w:effect w:val="none"/>
      </w:rPr>
    </w:lvl>
    <w:lvl w:ilvl="2">
      <w:start w:val="1"/>
      <w:numFmt w:val="lowerRoman"/>
      <w:lvlText w:val="(%3)"/>
      <w:lvlJc w:val="left"/>
      <w:pPr>
        <w:tabs>
          <w:tab w:val="num" w:pos="2448"/>
        </w:tabs>
        <w:ind w:left="0" w:firstLine="1440"/>
      </w:pPr>
      <w:rPr>
        <w:rFonts w:hint="default"/>
        <w:b/>
        <w:i w:val="0"/>
        <w:strike w:val="0"/>
        <w:dstrike w:val="0"/>
        <w:u w:val="none"/>
        <w:effect w:val="none"/>
      </w:rPr>
    </w:lvl>
    <w:lvl w:ilvl="3">
      <w:start w:val="1"/>
      <w:numFmt w:val="lowerLetter"/>
      <w:lvlText w:val="(%4)"/>
      <w:lvlJc w:val="left"/>
      <w:pPr>
        <w:tabs>
          <w:tab w:val="num" w:pos="2880"/>
        </w:tabs>
        <w:ind w:left="0" w:firstLine="2160"/>
      </w:pPr>
      <w:rPr>
        <w:rFonts w:cs="Times New Roman" w:hint="default"/>
        <w:b w:val="0"/>
        <w:i w:val="0"/>
        <w:strike w:val="0"/>
        <w:dstrike w:val="0"/>
        <w:u w:val="none"/>
        <w:effect w:val="none"/>
      </w:rPr>
    </w:lvl>
    <w:lvl w:ilvl="4">
      <w:start w:val="1"/>
      <w:numFmt w:val="lowerRoman"/>
      <w:lvlText w:val="(%5)"/>
      <w:lvlJc w:val="left"/>
      <w:pPr>
        <w:tabs>
          <w:tab w:val="num" w:pos="3600"/>
        </w:tabs>
        <w:ind w:left="0" w:firstLine="2880"/>
      </w:pPr>
      <w:rPr>
        <w:rFonts w:cs="Times New Roman" w:hint="default"/>
        <w:b w:val="0"/>
        <w:i w:val="0"/>
        <w:strike w:val="0"/>
        <w:dstrike w:val="0"/>
        <w:u w:val="none"/>
        <w:effect w:val="none"/>
      </w:rPr>
    </w:lvl>
    <w:lvl w:ilvl="5">
      <w:start w:val="1"/>
      <w:numFmt w:val="decimal"/>
      <w:lvlText w:val="(%6)"/>
      <w:lvlJc w:val="left"/>
      <w:pPr>
        <w:tabs>
          <w:tab w:val="num" w:pos="4320"/>
        </w:tabs>
        <w:ind w:left="0" w:firstLine="3600"/>
      </w:pPr>
      <w:rPr>
        <w:rFonts w:cs="Times New Roman" w:hint="default"/>
        <w:b w:val="0"/>
        <w:i w:val="0"/>
        <w:strike w:val="0"/>
        <w:dstrike w:val="0"/>
        <w:u w:val="none"/>
        <w:effect w:val="none"/>
      </w:rPr>
    </w:lvl>
    <w:lvl w:ilvl="6">
      <w:start w:val="1"/>
      <w:numFmt w:val="lowerLetter"/>
      <w:lvlText w:val="%7."/>
      <w:lvlJc w:val="left"/>
      <w:pPr>
        <w:tabs>
          <w:tab w:val="num" w:pos="5040"/>
        </w:tabs>
        <w:ind w:left="0" w:firstLine="4320"/>
      </w:pPr>
      <w:rPr>
        <w:rFonts w:cs="Times New Roman" w:hint="default"/>
        <w:b w:val="0"/>
        <w:i w:val="0"/>
        <w:strike w:val="0"/>
        <w:dstrike w:val="0"/>
        <w:u w:val="none"/>
        <w:effect w:val="none"/>
      </w:rPr>
    </w:lvl>
    <w:lvl w:ilvl="7">
      <w:start w:val="1"/>
      <w:numFmt w:val="lowerRoman"/>
      <w:lvlText w:val="%8."/>
      <w:lvlJc w:val="left"/>
      <w:pPr>
        <w:tabs>
          <w:tab w:val="num" w:pos="5760"/>
        </w:tabs>
        <w:ind w:left="0" w:firstLine="5040"/>
      </w:pPr>
      <w:rPr>
        <w:rFonts w:cs="Times New Roman" w:hint="default"/>
        <w:b w:val="0"/>
        <w:i w:val="0"/>
        <w:strike w:val="0"/>
        <w:dstrike w:val="0"/>
        <w:u w:val="none"/>
        <w:effect w:val="none"/>
      </w:rPr>
    </w:lvl>
    <w:lvl w:ilvl="8">
      <w:start w:val="1"/>
      <w:numFmt w:val="decimal"/>
      <w:lvlText w:val="%9)"/>
      <w:lvlJc w:val="left"/>
      <w:pPr>
        <w:tabs>
          <w:tab w:val="num" w:pos="6480"/>
        </w:tabs>
        <w:ind w:left="0" w:firstLine="5760"/>
      </w:pPr>
      <w:rPr>
        <w:rFonts w:cs="Times New Roman" w:hint="default"/>
        <w:b w:val="0"/>
        <w:i w:val="0"/>
        <w:strike w:val="0"/>
        <w:dstrike w:val="0"/>
        <w:u w:val="none"/>
        <w:effect w:val="none"/>
      </w:rPr>
    </w:lvl>
  </w:abstractNum>
  <w:abstractNum w:abstractNumId="2" w15:restartNumberingAfterBreak="0">
    <w:nsid w:val="16015723"/>
    <w:multiLevelType w:val="multilevel"/>
    <w:tmpl w:val="4240E462"/>
    <w:name w:val="zzmpSRPara2||_SRPara2|2|3|1|1|2|4||1|2|0||1|2|0||mpNA||mpNA||mpNA||mpNA||mpNA||mpNA||"/>
    <w:lvl w:ilvl="0">
      <w:start w:val="1"/>
      <w:numFmt w:val="decimal"/>
      <w:lvlRestart w:val="0"/>
      <w:pStyle w:val="SRPara2L1"/>
      <w:lvlText w:val="%1."/>
      <w:lvlJc w:val="left"/>
      <w:pPr>
        <w:tabs>
          <w:tab w:val="num" w:pos="8010"/>
        </w:tabs>
        <w:ind w:left="8010" w:hanging="720"/>
      </w:pPr>
      <w:rPr>
        <w:rFonts w:ascii="Times New Roman" w:hAnsi="Times New Roman" w:cs="Times New Roman" w:hint="default"/>
        <w:b w:val="0"/>
        <w:i w:val="0"/>
        <w:caps w:val="0"/>
        <w:color w:val="000000"/>
        <w:sz w:val="24"/>
        <w:u w:val="none"/>
      </w:rPr>
    </w:lvl>
    <w:lvl w:ilvl="1">
      <w:start w:val="1"/>
      <w:numFmt w:val="lowerLetter"/>
      <w:pStyle w:val="SRPara2L2"/>
      <w:lvlText w:val="(%2)"/>
      <w:lvlJc w:val="left"/>
      <w:pPr>
        <w:tabs>
          <w:tab w:val="num" w:pos="2160"/>
        </w:tabs>
        <w:ind w:left="0" w:firstLine="1440"/>
      </w:pPr>
      <w:rPr>
        <w:rFonts w:ascii="Times New Roman" w:hAnsi="Times New Roman" w:cs="Times New Roman" w:hint="default"/>
        <w:b w:val="0"/>
        <w:i w:val="0"/>
        <w:caps w:val="0"/>
        <w:color w:val="000000"/>
        <w:sz w:val="24"/>
        <w:u w:val="none"/>
      </w:rPr>
    </w:lvl>
    <w:lvl w:ilvl="2">
      <w:start w:val="1"/>
      <w:numFmt w:val="lowerRoman"/>
      <w:pStyle w:val="SRPara2L3"/>
      <w:lvlText w:val="(%3)"/>
      <w:lvlJc w:val="left"/>
      <w:pPr>
        <w:tabs>
          <w:tab w:val="num" w:pos="2880"/>
        </w:tabs>
        <w:ind w:left="0" w:firstLine="2160"/>
      </w:pPr>
      <w:rPr>
        <w:rFonts w:ascii="Times New Roman" w:hAnsi="Times New Roman" w:cs="Times New Roman" w:hint="default"/>
        <w:b w:val="0"/>
        <w:i w:val="0"/>
        <w:caps w:val="0"/>
        <w:color w:val="000000"/>
        <w:sz w:val="24"/>
        <w:u w:val="none"/>
      </w:rPr>
    </w:lvl>
    <w:lvl w:ilvl="3">
      <w:start w:val="1"/>
      <w:numFmt w:val="none"/>
      <w:suff w:val="nothing"/>
      <w:lvlText w:val=""/>
      <w:lvlJc w:val="left"/>
      <w:pPr>
        <w:ind w:left="0" w:firstLine="0"/>
      </w:pPr>
      <w:rPr>
        <w:rFonts w:ascii="Times New Roman" w:hAnsi="Times New Roman" w:cs="Times New Roman" w:hint="default"/>
        <w:b w:val="0"/>
        <w:i w:val="0"/>
        <w:caps w:val="0"/>
        <w:color w:val="auto"/>
        <w:sz w:val="24"/>
        <w:u w:val="none"/>
      </w:rPr>
    </w:lvl>
    <w:lvl w:ilvl="4">
      <w:start w:val="1"/>
      <w:numFmt w:val="none"/>
      <w:suff w:val="nothing"/>
      <w:lvlText w:val=""/>
      <w:lvlJc w:val="left"/>
      <w:pPr>
        <w:ind w:left="0" w:firstLine="0"/>
      </w:pPr>
      <w:rPr>
        <w:rFonts w:ascii="Times New Roman" w:hAnsi="Times New Roman" w:cs="Times New Roman" w:hint="default"/>
        <w:b w:val="0"/>
        <w:i w:val="0"/>
        <w:caps w:val="0"/>
        <w:color w:val="auto"/>
        <w:sz w:val="24"/>
        <w:u w:val="none"/>
      </w:rPr>
    </w:lvl>
    <w:lvl w:ilvl="5">
      <w:start w:val="1"/>
      <w:numFmt w:val="lowerRoman"/>
      <w:lvlText w:val="(%4)"/>
      <w:lvlJc w:val="left"/>
      <w:pPr>
        <w:tabs>
          <w:tab w:val="num" w:pos="5040"/>
        </w:tabs>
        <w:ind w:left="2160" w:firstLine="2160"/>
      </w:pPr>
      <w:rPr>
        <w:rFonts w:ascii="Times New Roman" w:hAnsi="Times New Roman" w:cs="Times New Roman" w:hint="default"/>
        <w:b w:val="0"/>
        <w:i w:val="0"/>
        <w:caps w:val="0"/>
        <w:color w:val="auto"/>
        <w:sz w:val="24"/>
        <w:u w:val="none"/>
      </w:rPr>
    </w:lvl>
    <w:lvl w:ilvl="6">
      <w:start w:val="1"/>
      <w:numFmt w:val="none"/>
      <w:suff w:val="nothing"/>
      <w:lvlText w:val=""/>
      <w:lvlJc w:val="left"/>
      <w:pPr>
        <w:ind w:left="0" w:firstLine="0"/>
      </w:pPr>
      <w:rPr>
        <w:rFonts w:ascii="Times New Roman" w:hAnsi="Times New Roman" w:cs="Times New Roman" w:hint="default"/>
        <w:b w:val="0"/>
        <w:i w:val="0"/>
        <w:caps w:val="0"/>
        <w:color w:val="auto"/>
        <w:sz w:val="24"/>
        <w:u w:val="none"/>
      </w:rPr>
    </w:lvl>
    <w:lvl w:ilvl="7">
      <w:start w:val="1"/>
      <w:numFmt w:val="none"/>
      <w:suff w:val="nothing"/>
      <w:lvlText w:val=""/>
      <w:lvlJc w:val="left"/>
      <w:pPr>
        <w:ind w:left="0" w:firstLine="0"/>
      </w:pPr>
      <w:rPr>
        <w:rFonts w:ascii="Times New Roman" w:hAnsi="Times New Roman" w:cs="Times New Roman" w:hint="default"/>
        <w:b w:val="0"/>
        <w:i w:val="0"/>
        <w:caps w:val="0"/>
        <w:color w:val="auto"/>
        <w:sz w:val="24"/>
        <w:u w:val="none"/>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0050BE3"/>
    <w:multiLevelType w:val="hybridMultilevel"/>
    <w:tmpl w:val="47EC9E24"/>
    <w:lvl w:ilvl="0" w:tplc="792E4ECC">
      <w:start w:val="1"/>
      <w:numFmt w:val="lowerRoman"/>
      <w:lvlText w:val="(%1)"/>
      <w:lvlJc w:val="left"/>
      <w:pPr>
        <w:ind w:left="2160" w:hanging="72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4" w15:restartNumberingAfterBreak="0">
    <w:nsid w:val="266E7E60"/>
    <w:multiLevelType w:val="hybridMultilevel"/>
    <w:tmpl w:val="061EED5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D91589F"/>
    <w:multiLevelType w:val="hybridMultilevel"/>
    <w:tmpl w:val="4596DD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5D3727"/>
    <w:multiLevelType w:val="hybridMultilevel"/>
    <w:tmpl w:val="C0DC3A66"/>
    <w:lvl w:ilvl="0" w:tplc="52760450">
      <w:start w:val="1"/>
      <w:numFmt w:val="lowerRoman"/>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DE365762">
      <w:start w:val="6"/>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41576E91"/>
    <w:multiLevelType w:val="hybridMultilevel"/>
    <w:tmpl w:val="E64CA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C19160A"/>
    <w:multiLevelType w:val="multilevel"/>
    <w:tmpl w:val="C4628CA0"/>
    <w:lvl w:ilvl="0">
      <w:start w:val="1"/>
      <w:numFmt w:val="decimal"/>
      <w:lvlRestart w:val="0"/>
      <w:pStyle w:val="LFLevel1"/>
      <w:suff w:val="nothing"/>
      <w:lvlText w:val="ARTICLE %1"/>
      <w:lvlJc w:val="left"/>
      <w:pPr>
        <w:tabs>
          <w:tab w:val="num" w:pos="0"/>
        </w:tabs>
      </w:pPr>
      <w:rPr>
        <w:rFonts w:cs="Times New Roman"/>
        <w:b/>
        <w:i w:val="0"/>
        <w:u w:val="none"/>
      </w:rPr>
    </w:lvl>
    <w:lvl w:ilvl="1">
      <w:start w:val="1"/>
      <w:numFmt w:val="decimal"/>
      <w:pStyle w:val="LFLevel2"/>
      <w:isLgl/>
      <w:lvlText w:val="%1.%2"/>
      <w:lvlJc w:val="left"/>
      <w:pPr>
        <w:tabs>
          <w:tab w:val="num" w:pos="1440"/>
        </w:tabs>
        <w:ind w:firstLine="720"/>
      </w:pPr>
      <w:rPr>
        <w:rFonts w:cs="Times New Roman"/>
        <w:b/>
        <w:i w:val="0"/>
        <w:u w:val="none"/>
      </w:rPr>
    </w:lvl>
    <w:lvl w:ilvl="2">
      <w:start w:val="1"/>
      <w:numFmt w:val="decimal"/>
      <w:pStyle w:val="LFLevel3"/>
      <w:isLgl/>
      <w:lvlText w:val="%1.%2.%3"/>
      <w:lvlJc w:val="left"/>
      <w:pPr>
        <w:tabs>
          <w:tab w:val="num" w:pos="2448"/>
        </w:tabs>
        <w:ind w:firstLine="1440"/>
      </w:pPr>
      <w:rPr>
        <w:rFonts w:cs="Times New Roman"/>
        <w:b/>
        <w:i w:val="0"/>
        <w:u w:val="none"/>
      </w:rPr>
    </w:lvl>
    <w:lvl w:ilvl="3">
      <w:start w:val="1"/>
      <w:numFmt w:val="lowerLetter"/>
      <w:pStyle w:val="LFLevel4"/>
      <w:lvlText w:val="(%4)"/>
      <w:lvlJc w:val="left"/>
      <w:pPr>
        <w:tabs>
          <w:tab w:val="num" w:pos="2880"/>
        </w:tabs>
        <w:ind w:firstLine="2160"/>
      </w:pPr>
      <w:rPr>
        <w:rFonts w:cs="Times New Roman"/>
        <w:b w:val="0"/>
        <w:i w:val="0"/>
        <w:u w:val="none"/>
      </w:rPr>
    </w:lvl>
    <w:lvl w:ilvl="4">
      <w:start w:val="1"/>
      <w:numFmt w:val="lowerRoman"/>
      <w:pStyle w:val="LFLevel5"/>
      <w:lvlText w:val="(%5)"/>
      <w:lvlJc w:val="left"/>
      <w:pPr>
        <w:tabs>
          <w:tab w:val="num" w:pos="3600"/>
        </w:tabs>
        <w:ind w:firstLine="2880"/>
      </w:pPr>
      <w:rPr>
        <w:rFonts w:cs="Times New Roman"/>
        <w:b w:val="0"/>
        <w:i w:val="0"/>
        <w:u w:val="none"/>
      </w:rPr>
    </w:lvl>
    <w:lvl w:ilvl="5">
      <w:start w:val="1"/>
      <w:numFmt w:val="decimal"/>
      <w:pStyle w:val="LFLevel6"/>
      <w:lvlText w:val="(%6)"/>
      <w:lvlJc w:val="left"/>
      <w:pPr>
        <w:tabs>
          <w:tab w:val="num" w:pos="4320"/>
        </w:tabs>
        <w:ind w:firstLine="3600"/>
      </w:pPr>
      <w:rPr>
        <w:rFonts w:cs="Times New Roman"/>
        <w:b w:val="0"/>
        <w:i w:val="0"/>
        <w:u w:val="none"/>
      </w:rPr>
    </w:lvl>
    <w:lvl w:ilvl="6">
      <w:start w:val="1"/>
      <w:numFmt w:val="lowerLetter"/>
      <w:pStyle w:val="LFLevel7"/>
      <w:lvlText w:val="%7."/>
      <w:lvlJc w:val="left"/>
      <w:pPr>
        <w:tabs>
          <w:tab w:val="num" w:pos="5040"/>
        </w:tabs>
        <w:ind w:firstLine="4320"/>
      </w:pPr>
      <w:rPr>
        <w:rFonts w:cs="Times New Roman"/>
        <w:b w:val="0"/>
        <w:i w:val="0"/>
        <w:u w:val="none"/>
      </w:rPr>
    </w:lvl>
    <w:lvl w:ilvl="7">
      <w:start w:val="1"/>
      <w:numFmt w:val="lowerRoman"/>
      <w:pStyle w:val="LFLevel8"/>
      <w:lvlText w:val="%8."/>
      <w:lvlJc w:val="left"/>
      <w:pPr>
        <w:tabs>
          <w:tab w:val="num" w:pos="5760"/>
        </w:tabs>
        <w:ind w:firstLine="5040"/>
      </w:pPr>
      <w:rPr>
        <w:rFonts w:cs="Times New Roman"/>
        <w:b w:val="0"/>
        <w:i w:val="0"/>
        <w:u w:val="none"/>
      </w:rPr>
    </w:lvl>
    <w:lvl w:ilvl="8">
      <w:start w:val="1"/>
      <w:numFmt w:val="decimal"/>
      <w:pStyle w:val="LFLevel9"/>
      <w:lvlText w:val="%9)"/>
      <w:lvlJc w:val="left"/>
      <w:pPr>
        <w:tabs>
          <w:tab w:val="num" w:pos="6480"/>
        </w:tabs>
        <w:ind w:firstLine="5760"/>
      </w:pPr>
      <w:rPr>
        <w:rFonts w:cs="Times New Roman"/>
        <w:b w:val="0"/>
        <w:i w:val="0"/>
        <w:u w:val="none"/>
      </w:rPr>
    </w:lvl>
  </w:abstractNum>
  <w:abstractNum w:abstractNumId="9" w15:restartNumberingAfterBreak="0">
    <w:nsid w:val="5F482AAE"/>
    <w:multiLevelType w:val="hybridMultilevel"/>
    <w:tmpl w:val="AB8E0452"/>
    <w:lvl w:ilvl="0" w:tplc="2C448916">
      <w:start w:val="1"/>
      <w:numFmt w:val="lowerRoman"/>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 w15:restartNumberingAfterBreak="0">
    <w:nsid w:val="665776AB"/>
    <w:multiLevelType w:val="hybridMultilevel"/>
    <w:tmpl w:val="D924F404"/>
    <w:lvl w:ilvl="0" w:tplc="0614923A">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564"/>
    <w:multiLevelType w:val="hybridMultilevel"/>
    <w:tmpl w:val="52B0B614"/>
    <w:lvl w:ilvl="0" w:tplc="5F4079BA">
      <w:start w:val="4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841FF"/>
    <w:multiLevelType w:val="hybridMultilevel"/>
    <w:tmpl w:val="13F8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D7786B"/>
    <w:multiLevelType w:val="hybridMultilevel"/>
    <w:tmpl w:val="D924F404"/>
    <w:lvl w:ilvl="0" w:tplc="0614923A">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6E6188"/>
    <w:multiLevelType w:val="hybridMultilevel"/>
    <w:tmpl w:val="E9865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566479">
    <w:abstractNumId w:val="11"/>
  </w:num>
  <w:num w:numId="2" w16cid:durableId="381754084">
    <w:abstractNumId w:val="4"/>
  </w:num>
  <w:num w:numId="3" w16cid:durableId="1562861162">
    <w:abstractNumId w:val="6"/>
  </w:num>
  <w:num w:numId="4" w16cid:durableId="1758674618">
    <w:abstractNumId w:val="9"/>
  </w:num>
  <w:num w:numId="5" w16cid:durableId="103230297">
    <w:abstractNumId w:val="13"/>
  </w:num>
  <w:num w:numId="6" w16cid:durableId="657417694">
    <w:abstractNumId w:val="12"/>
  </w:num>
  <w:num w:numId="7" w16cid:durableId="432285748">
    <w:abstractNumId w:val="5"/>
  </w:num>
  <w:num w:numId="8" w16cid:durableId="1820345245">
    <w:abstractNumId w:val="8"/>
  </w:num>
  <w:num w:numId="9" w16cid:durableId="1567182367">
    <w:abstractNumId w:val="10"/>
  </w:num>
  <w:num w:numId="10" w16cid:durableId="924535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6991415">
    <w:abstractNumId w:val="0"/>
  </w:num>
  <w:num w:numId="12" w16cid:durableId="459154082">
    <w:abstractNumId w:val="1"/>
  </w:num>
  <w:num w:numId="13" w16cid:durableId="2133162745">
    <w:abstractNumId w:val="3"/>
  </w:num>
  <w:num w:numId="14" w16cid:durableId="11382615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9774050">
    <w:abstractNumId w:val="7"/>
  </w:num>
  <w:num w:numId="16" w16cid:durableId="770050528">
    <w:abstractNumId w:val="14"/>
  </w:num>
  <w:num w:numId="17" w16cid:durableId="15728090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Traynor">
    <w15:presenceInfo w15:providerId="AD" w15:userId="S::Johanna@loneoakfund.com::fb09012f-9e38-4e6a-9171-7482fbc99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0MTQ1MjaxNLOwsDRU0lEKTi0uzszPAykwqQUAxGE+mCwAAAA="/>
  </w:docVars>
  <w:rsids>
    <w:rsidRoot w:val="00BC7C68"/>
    <w:rsid w:val="00000188"/>
    <w:rsid w:val="00001AB1"/>
    <w:rsid w:val="000022C3"/>
    <w:rsid w:val="000034F5"/>
    <w:rsid w:val="00004B30"/>
    <w:rsid w:val="0000728E"/>
    <w:rsid w:val="00011FD5"/>
    <w:rsid w:val="000151C9"/>
    <w:rsid w:val="00015EFA"/>
    <w:rsid w:val="0001679F"/>
    <w:rsid w:val="00020D0C"/>
    <w:rsid w:val="00022897"/>
    <w:rsid w:val="000233D4"/>
    <w:rsid w:val="000251CF"/>
    <w:rsid w:val="00025E51"/>
    <w:rsid w:val="00031025"/>
    <w:rsid w:val="00032452"/>
    <w:rsid w:val="000337F4"/>
    <w:rsid w:val="00035B94"/>
    <w:rsid w:val="00036318"/>
    <w:rsid w:val="00037DB4"/>
    <w:rsid w:val="00041D15"/>
    <w:rsid w:val="00042B05"/>
    <w:rsid w:val="000432FF"/>
    <w:rsid w:val="000433E0"/>
    <w:rsid w:val="000438F5"/>
    <w:rsid w:val="00043B2C"/>
    <w:rsid w:val="0004482F"/>
    <w:rsid w:val="00045738"/>
    <w:rsid w:val="000470A1"/>
    <w:rsid w:val="00047573"/>
    <w:rsid w:val="0005152E"/>
    <w:rsid w:val="00054D37"/>
    <w:rsid w:val="00056C93"/>
    <w:rsid w:val="000627AF"/>
    <w:rsid w:val="00065057"/>
    <w:rsid w:val="00065401"/>
    <w:rsid w:val="00067DF5"/>
    <w:rsid w:val="00071C56"/>
    <w:rsid w:val="000726F3"/>
    <w:rsid w:val="0007284C"/>
    <w:rsid w:val="000754A2"/>
    <w:rsid w:val="00077A4A"/>
    <w:rsid w:val="000842F8"/>
    <w:rsid w:val="000873FC"/>
    <w:rsid w:val="00087B43"/>
    <w:rsid w:val="0009137C"/>
    <w:rsid w:val="00091D57"/>
    <w:rsid w:val="00094427"/>
    <w:rsid w:val="000948D5"/>
    <w:rsid w:val="00096062"/>
    <w:rsid w:val="00096C98"/>
    <w:rsid w:val="000A02FE"/>
    <w:rsid w:val="000A1235"/>
    <w:rsid w:val="000A3978"/>
    <w:rsid w:val="000A4B9E"/>
    <w:rsid w:val="000B1AA0"/>
    <w:rsid w:val="000B3048"/>
    <w:rsid w:val="000B4078"/>
    <w:rsid w:val="000B486A"/>
    <w:rsid w:val="000C3EA6"/>
    <w:rsid w:val="000C4589"/>
    <w:rsid w:val="000C4C15"/>
    <w:rsid w:val="000C4C95"/>
    <w:rsid w:val="000C54D1"/>
    <w:rsid w:val="000C5C3D"/>
    <w:rsid w:val="000C61E1"/>
    <w:rsid w:val="000C6866"/>
    <w:rsid w:val="000C778E"/>
    <w:rsid w:val="000C7B9A"/>
    <w:rsid w:val="000D24FB"/>
    <w:rsid w:val="000D2791"/>
    <w:rsid w:val="000D3BEA"/>
    <w:rsid w:val="000D6FCF"/>
    <w:rsid w:val="000D7661"/>
    <w:rsid w:val="000D7686"/>
    <w:rsid w:val="000E2764"/>
    <w:rsid w:val="000E33B0"/>
    <w:rsid w:val="000E5CE4"/>
    <w:rsid w:val="000E66B8"/>
    <w:rsid w:val="000E7686"/>
    <w:rsid w:val="000F1CAA"/>
    <w:rsid w:val="000F3E54"/>
    <w:rsid w:val="000F612D"/>
    <w:rsid w:val="000F6D40"/>
    <w:rsid w:val="000F794B"/>
    <w:rsid w:val="000F7A49"/>
    <w:rsid w:val="001036AA"/>
    <w:rsid w:val="001057A8"/>
    <w:rsid w:val="00105D7E"/>
    <w:rsid w:val="0011011F"/>
    <w:rsid w:val="00110D16"/>
    <w:rsid w:val="00112174"/>
    <w:rsid w:val="00117716"/>
    <w:rsid w:val="00120264"/>
    <w:rsid w:val="00120B44"/>
    <w:rsid w:val="00122677"/>
    <w:rsid w:val="00122E95"/>
    <w:rsid w:val="00123568"/>
    <w:rsid w:val="00125738"/>
    <w:rsid w:val="00125DE9"/>
    <w:rsid w:val="001266A9"/>
    <w:rsid w:val="0012760A"/>
    <w:rsid w:val="0012761B"/>
    <w:rsid w:val="00130DE9"/>
    <w:rsid w:val="001379D8"/>
    <w:rsid w:val="001412BC"/>
    <w:rsid w:val="001423FC"/>
    <w:rsid w:val="00142804"/>
    <w:rsid w:val="00144E95"/>
    <w:rsid w:val="0015154B"/>
    <w:rsid w:val="0015407B"/>
    <w:rsid w:val="00161F8E"/>
    <w:rsid w:val="001707F7"/>
    <w:rsid w:val="001724F9"/>
    <w:rsid w:val="00173FE8"/>
    <w:rsid w:val="001746C7"/>
    <w:rsid w:val="00175605"/>
    <w:rsid w:val="00176E95"/>
    <w:rsid w:val="0018441F"/>
    <w:rsid w:val="001867BE"/>
    <w:rsid w:val="00186FEF"/>
    <w:rsid w:val="00187B3E"/>
    <w:rsid w:val="001922D6"/>
    <w:rsid w:val="00193913"/>
    <w:rsid w:val="0019397C"/>
    <w:rsid w:val="00193F00"/>
    <w:rsid w:val="001950C7"/>
    <w:rsid w:val="00195582"/>
    <w:rsid w:val="00195CD5"/>
    <w:rsid w:val="00195E6F"/>
    <w:rsid w:val="00195E74"/>
    <w:rsid w:val="001962B7"/>
    <w:rsid w:val="001A2B24"/>
    <w:rsid w:val="001A413E"/>
    <w:rsid w:val="001A4765"/>
    <w:rsid w:val="001A56B4"/>
    <w:rsid w:val="001A7231"/>
    <w:rsid w:val="001B0426"/>
    <w:rsid w:val="001B08BD"/>
    <w:rsid w:val="001B161D"/>
    <w:rsid w:val="001B244B"/>
    <w:rsid w:val="001B26C9"/>
    <w:rsid w:val="001B3582"/>
    <w:rsid w:val="001B3E9F"/>
    <w:rsid w:val="001B4615"/>
    <w:rsid w:val="001B5630"/>
    <w:rsid w:val="001B68E7"/>
    <w:rsid w:val="001B6EC1"/>
    <w:rsid w:val="001C0A6E"/>
    <w:rsid w:val="001C0E3A"/>
    <w:rsid w:val="001C1E17"/>
    <w:rsid w:val="001C22EC"/>
    <w:rsid w:val="001C4001"/>
    <w:rsid w:val="001C5BEA"/>
    <w:rsid w:val="001D002F"/>
    <w:rsid w:val="001D00DF"/>
    <w:rsid w:val="001D1AE6"/>
    <w:rsid w:val="001D3BA6"/>
    <w:rsid w:val="001D687F"/>
    <w:rsid w:val="001D7648"/>
    <w:rsid w:val="001E0C68"/>
    <w:rsid w:val="001E0D27"/>
    <w:rsid w:val="001E1CD1"/>
    <w:rsid w:val="001E3C56"/>
    <w:rsid w:val="001E5838"/>
    <w:rsid w:val="001E6BE7"/>
    <w:rsid w:val="001F06F9"/>
    <w:rsid w:val="001F2070"/>
    <w:rsid w:val="001F25B7"/>
    <w:rsid w:val="001F2881"/>
    <w:rsid w:val="001F2B33"/>
    <w:rsid w:val="001F4B19"/>
    <w:rsid w:val="001F5B59"/>
    <w:rsid w:val="001F6A71"/>
    <w:rsid w:val="001F6AF0"/>
    <w:rsid w:val="001F6D47"/>
    <w:rsid w:val="0020147E"/>
    <w:rsid w:val="0020191B"/>
    <w:rsid w:val="0020202C"/>
    <w:rsid w:val="00202A30"/>
    <w:rsid w:val="002050DA"/>
    <w:rsid w:val="00210225"/>
    <w:rsid w:val="00210EAD"/>
    <w:rsid w:val="00211578"/>
    <w:rsid w:val="002123CB"/>
    <w:rsid w:val="00212988"/>
    <w:rsid w:val="00212E27"/>
    <w:rsid w:val="00212E45"/>
    <w:rsid w:val="00215502"/>
    <w:rsid w:val="002175F2"/>
    <w:rsid w:val="00220758"/>
    <w:rsid w:val="002216DD"/>
    <w:rsid w:val="002221E1"/>
    <w:rsid w:val="00224378"/>
    <w:rsid w:val="00225D83"/>
    <w:rsid w:val="00226514"/>
    <w:rsid w:val="00227014"/>
    <w:rsid w:val="002272BD"/>
    <w:rsid w:val="002311F8"/>
    <w:rsid w:val="002323AD"/>
    <w:rsid w:val="00234EF4"/>
    <w:rsid w:val="00235B60"/>
    <w:rsid w:val="0023715D"/>
    <w:rsid w:val="00240DF2"/>
    <w:rsid w:val="00242BF1"/>
    <w:rsid w:val="002438DD"/>
    <w:rsid w:val="00251D29"/>
    <w:rsid w:val="00251D2E"/>
    <w:rsid w:val="002539D0"/>
    <w:rsid w:val="00253C5E"/>
    <w:rsid w:val="0025533D"/>
    <w:rsid w:val="00255A8B"/>
    <w:rsid w:val="00256CA9"/>
    <w:rsid w:val="00256EB9"/>
    <w:rsid w:val="00261B14"/>
    <w:rsid w:val="002628C2"/>
    <w:rsid w:val="002635E6"/>
    <w:rsid w:val="00263B85"/>
    <w:rsid w:val="0026694A"/>
    <w:rsid w:val="00270BD3"/>
    <w:rsid w:val="0027222C"/>
    <w:rsid w:val="00272FFD"/>
    <w:rsid w:val="00274EBA"/>
    <w:rsid w:val="002752B9"/>
    <w:rsid w:val="002762DC"/>
    <w:rsid w:val="002764CE"/>
    <w:rsid w:val="00276590"/>
    <w:rsid w:val="00276DEF"/>
    <w:rsid w:val="00276EDA"/>
    <w:rsid w:val="0028071D"/>
    <w:rsid w:val="00283622"/>
    <w:rsid w:val="0029247C"/>
    <w:rsid w:val="002A002A"/>
    <w:rsid w:val="002A2780"/>
    <w:rsid w:val="002A2B3D"/>
    <w:rsid w:val="002A57DE"/>
    <w:rsid w:val="002A5E45"/>
    <w:rsid w:val="002A7428"/>
    <w:rsid w:val="002B01D4"/>
    <w:rsid w:val="002B12E9"/>
    <w:rsid w:val="002B1CF8"/>
    <w:rsid w:val="002B2CEA"/>
    <w:rsid w:val="002B5738"/>
    <w:rsid w:val="002B6AD1"/>
    <w:rsid w:val="002C1EAE"/>
    <w:rsid w:val="002C266B"/>
    <w:rsid w:val="002C341F"/>
    <w:rsid w:val="002C695E"/>
    <w:rsid w:val="002C76F4"/>
    <w:rsid w:val="002C7916"/>
    <w:rsid w:val="002D0EBD"/>
    <w:rsid w:val="002D1020"/>
    <w:rsid w:val="002D136A"/>
    <w:rsid w:val="002D1B05"/>
    <w:rsid w:val="002D21C5"/>
    <w:rsid w:val="002D44DF"/>
    <w:rsid w:val="002E00DC"/>
    <w:rsid w:val="002E2062"/>
    <w:rsid w:val="002E2A11"/>
    <w:rsid w:val="002E3619"/>
    <w:rsid w:val="002E521C"/>
    <w:rsid w:val="002E5C68"/>
    <w:rsid w:val="002E6D98"/>
    <w:rsid w:val="002F136B"/>
    <w:rsid w:val="002F1506"/>
    <w:rsid w:val="002F1663"/>
    <w:rsid w:val="002F1FD3"/>
    <w:rsid w:val="002F2781"/>
    <w:rsid w:val="002F358C"/>
    <w:rsid w:val="002F469B"/>
    <w:rsid w:val="002F4953"/>
    <w:rsid w:val="00303231"/>
    <w:rsid w:val="00307E26"/>
    <w:rsid w:val="00313966"/>
    <w:rsid w:val="003164DE"/>
    <w:rsid w:val="0032138C"/>
    <w:rsid w:val="003213B6"/>
    <w:rsid w:val="00321793"/>
    <w:rsid w:val="003221F0"/>
    <w:rsid w:val="00323B28"/>
    <w:rsid w:val="00324043"/>
    <w:rsid w:val="00324857"/>
    <w:rsid w:val="00330A9A"/>
    <w:rsid w:val="00332BE9"/>
    <w:rsid w:val="00336EF8"/>
    <w:rsid w:val="003400AB"/>
    <w:rsid w:val="00341EAC"/>
    <w:rsid w:val="003444ED"/>
    <w:rsid w:val="00346E25"/>
    <w:rsid w:val="00350487"/>
    <w:rsid w:val="00355623"/>
    <w:rsid w:val="00355F6D"/>
    <w:rsid w:val="00357015"/>
    <w:rsid w:val="003577CE"/>
    <w:rsid w:val="0036376E"/>
    <w:rsid w:val="003748C8"/>
    <w:rsid w:val="00375D68"/>
    <w:rsid w:val="00376833"/>
    <w:rsid w:val="00376F8C"/>
    <w:rsid w:val="0038261C"/>
    <w:rsid w:val="00383308"/>
    <w:rsid w:val="00383ECB"/>
    <w:rsid w:val="00390668"/>
    <w:rsid w:val="003921E2"/>
    <w:rsid w:val="00394111"/>
    <w:rsid w:val="003960CD"/>
    <w:rsid w:val="00396B00"/>
    <w:rsid w:val="003A0668"/>
    <w:rsid w:val="003A3107"/>
    <w:rsid w:val="003A4514"/>
    <w:rsid w:val="003A4E19"/>
    <w:rsid w:val="003A4E7B"/>
    <w:rsid w:val="003A7793"/>
    <w:rsid w:val="003B0E4D"/>
    <w:rsid w:val="003B159E"/>
    <w:rsid w:val="003B2F1E"/>
    <w:rsid w:val="003B3CF9"/>
    <w:rsid w:val="003B642C"/>
    <w:rsid w:val="003B7983"/>
    <w:rsid w:val="003B7A8B"/>
    <w:rsid w:val="003B7CDF"/>
    <w:rsid w:val="003C2889"/>
    <w:rsid w:val="003C37BE"/>
    <w:rsid w:val="003C3AA4"/>
    <w:rsid w:val="003C3B63"/>
    <w:rsid w:val="003C42F2"/>
    <w:rsid w:val="003C4471"/>
    <w:rsid w:val="003C4B25"/>
    <w:rsid w:val="003D3174"/>
    <w:rsid w:val="003D5AE9"/>
    <w:rsid w:val="003D5AF7"/>
    <w:rsid w:val="003D7858"/>
    <w:rsid w:val="003E142D"/>
    <w:rsid w:val="003E16A2"/>
    <w:rsid w:val="003E20AD"/>
    <w:rsid w:val="003E2313"/>
    <w:rsid w:val="003E288E"/>
    <w:rsid w:val="003E5484"/>
    <w:rsid w:val="003E5DC3"/>
    <w:rsid w:val="003E701A"/>
    <w:rsid w:val="003E77DB"/>
    <w:rsid w:val="003F2666"/>
    <w:rsid w:val="003F421A"/>
    <w:rsid w:val="003F7D3C"/>
    <w:rsid w:val="003F7E58"/>
    <w:rsid w:val="004012F1"/>
    <w:rsid w:val="00401C4E"/>
    <w:rsid w:val="00401D99"/>
    <w:rsid w:val="00404C95"/>
    <w:rsid w:val="00411D27"/>
    <w:rsid w:val="004126F3"/>
    <w:rsid w:val="00412750"/>
    <w:rsid w:val="004139C4"/>
    <w:rsid w:val="00413F61"/>
    <w:rsid w:val="00415C55"/>
    <w:rsid w:val="00417368"/>
    <w:rsid w:val="0041791C"/>
    <w:rsid w:val="00420617"/>
    <w:rsid w:val="00420ACB"/>
    <w:rsid w:val="0042133D"/>
    <w:rsid w:val="004229B2"/>
    <w:rsid w:val="00423BBF"/>
    <w:rsid w:val="004257BC"/>
    <w:rsid w:val="00425A4C"/>
    <w:rsid w:val="004264F8"/>
    <w:rsid w:val="0042691F"/>
    <w:rsid w:val="004323E0"/>
    <w:rsid w:val="00433D9A"/>
    <w:rsid w:val="00434298"/>
    <w:rsid w:val="004348FD"/>
    <w:rsid w:val="0043616C"/>
    <w:rsid w:val="00436739"/>
    <w:rsid w:val="004405F1"/>
    <w:rsid w:val="0044275A"/>
    <w:rsid w:val="00446926"/>
    <w:rsid w:val="004503C2"/>
    <w:rsid w:val="0045187A"/>
    <w:rsid w:val="0045250F"/>
    <w:rsid w:val="00453CE3"/>
    <w:rsid w:val="00454BCA"/>
    <w:rsid w:val="004552D3"/>
    <w:rsid w:val="00455FC1"/>
    <w:rsid w:val="004566F0"/>
    <w:rsid w:val="00461A28"/>
    <w:rsid w:val="00461D86"/>
    <w:rsid w:val="004623B4"/>
    <w:rsid w:val="0046325E"/>
    <w:rsid w:val="00465947"/>
    <w:rsid w:val="0047317B"/>
    <w:rsid w:val="00474885"/>
    <w:rsid w:val="0047557B"/>
    <w:rsid w:val="00481464"/>
    <w:rsid w:val="00482901"/>
    <w:rsid w:val="00484A8E"/>
    <w:rsid w:val="0048629A"/>
    <w:rsid w:val="00486642"/>
    <w:rsid w:val="00486660"/>
    <w:rsid w:val="00486743"/>
    <w:rsid w:val="00486A24"/>
    <w:rsid w:val="00487A96"/>
    <w:rsid w:val="00491AE2"/>
    <w:rsid w:val="00491F8A"/>
    <w:rsid w:val="00494A3B"/>
    <w:rsid w:val="004A05DE"/>
    <w:rsid w:val="004A2855"/>
    <w:rsid w:val="004A35C4"/>
    <w:rsid w:val="004A5E40"/>
    <w:rsid w:val="004A6CD0"/>
    <w:rsid w:val="004A779E"/>
    <w:rsid w:val="004B0FA7"/>
    <w:rsid w:val="004B1EDA"/>
    <w:rsid w:val="004B22D2"/>
    <w:rsid w:val="004B2AA9"/>
    <w:rsid w:val="004B2DDE"/>
    <w:rsid w:val="004B3807"/>
    <w:rsid w:val="004B6D6F"/>
    <w:rsid w:val="004C0E66"/>
    <w:rsid w:val="004C1189"/>
    <w:rsid w:val="004C39D8"/>
    <w:rsid w:val="004C3E79"/>
    <w:rsid w:val="004C4A10"/>
    <w:rsid w:val="004C5E44"/>
    <w:rsid w:val="004C743A"/>
    <w:rsid w:val="004D08F7"/>
    <w:rsid w:val="004D2F30"/>
    <w:rsid w:val="004D337E"/>
    <w:rsid w:val="004D3D43"/>
    <w:rsid w:val="004D5FDB"/>
    <w:rsid w:val="004D6257"/>
    <w:rsid w:val="004D6CA1"/>
    <w:rsid w:val="004D78B6"/>
    <w:rsid w:val="004D791E"/>
    <w:rsid w:val="004E1376"/>
    <w:rsid w:val="004E3AAE"/>
    <w:rsid w:val="004E5A7C"/>
    <w:rsid w:val="004E5B05"/>
    <w:rsid w:val="004E66A0"/>
    <w:rsid w:val="004F372C"/>
    <w:rsid w:val="004F3CBD"/>
    <w:rsid w:val="004F3D8B"/>
    <w:rsid w:val="004F4691"/>
    <w:rsid w:val="004F4BDE"/>
    <w:rsid w:val="004F6BA9"/>
    <w:rsid w:val="004F6D78"/>
    <w:rsid w:val="004F7E99"/>
    <w:rsid w:val="00500CC1"/>
    <w:rsid w:val="005047C2"/>
    <w:rsid w:val="0050569D"/>
    <w:rsid w:val="00506547"/>
    <w:rsid w:val="005070D2"/>
    <w:rsid w:val="00510D0E"/>
    <w:rsid w:val="0051216A"/>
    <w:rsid w:val="00515302"/>
    <w:rsid w:val="005159CF"/>
    <w:rsid w:val="00515C33"/>
    <w:rsid w:val="0052015F"/>
    <w:rsid w:val="005204A8"/>
    <w:rsid w:val="0052080D"/>
    <w:rsid w:val="00523C5C"/>
    <w:rsid w:val="00523EB5"/>
    <w:rsid w:val="00525A2E"/>
    <w:rsid w:val="00526E33"/>
    <w:rsid w:val="005304C7"/>
    <w:rsid w:val="00532D1F"/>
    <w:rsid w:val="00533F19"/>
    <w:rsid w:val="005353ED"/>
    <w:rsid w:val="00535FE2"/>
    <w:rsid w:val="00540237"/>
    <w:rsid w:val="00542C24"/>
    <w:rsid w:val="00542FFE"/>
    <w:rsid w:val="00543EDF"/>
    <w:rsid w:val="005454FD"/>
    <w:rsid w:val="00546914"/>
    <w:rsid w:val="00550672"/>
    <w:rsid w:val="00552A20"/>
    <w:rsid w:val="0055308B"/>
    <w:rsid w:val="005548D6"/>
    <w:rsid w:val="00556596"/>
    <w:rsid w:val="00556DE4"/>
    <w:rsid w:val="0055741D"/>
    <w:rsid w:val="005579DC"/>
    <w:rsid w:val="00557D46"/>
    <w:rsid w:val="005604D2"/>
    <w:rsid w:val="0056190E"/>
    <w:rsid w:val="00563A66"/>
    <w:rsid w:val="00563F8A"/>
    <w:rsid w:val="005645C4"/>
    <w:rsid w:val="0056569B"/>
    <w:rsid w:val="00567C72"/>
    <w:rsid w:val="00570E3C"/>
    <w:rsid w:val="00572242"/>
    <w:rsid w:val="005733D8"/>
    <w:rsid w:val="005748EF"/>
    <w:rsid w:val="005749C1"/>
    <w:rsid w:val="005759AE"/>
    <w:rsid w:val="00575D72"/>
    <w:rsid w:val="00577D44"/>
    <w:rsid w:val="00580740"/>
    <w:rsid w:val="0058229A"/>
    <w:rsid w:val="005851F1"/>
    <w:rsid w:val="00585E47"/>
    <w:rsid w:val="005863D8"/>
    <w:rsid w:val="00586897"/>
    <w:rsid w:val="00586F1F"/>
    <w:rsid w:val="005915DE"/>
    <w:rsid w:val="005935AB"/>
    <w:rsid w:val="00593664"/>
    <w:rsid w:val="00593A3E"/>
    <w:rsid w:val="00595B79"/>
    <w:rsid w:val="00597054"/>
    <w:rsid w:val="005A1594"/>
    <w:rsid w:val="005A30FC"/>
    <w:rsid w:val="005A6B5B"/>
    <w:rsid w:val="005B2C84"/>
    <w:rsid w:val="005B79D4"/>
    <w:rsid w:val="005C0739"/>
    <w:rsid w:val="005C0CCD"/>
    <w:rsid w:val="005C1542"/>
    <w:rsid w:val="005C1A44"/>
    <w:rsid w:val="005C228F"/>
    <w:rsid w:val="005C2CB5"/>
    <w:rsid w:val="005C4258"/>
    <w:rsid w:val="005C4A62"/>
    <w:rsid w:val="005D240D"/>
    <w:rsid w:val="005D2B32"/>
    <w:rsid w:val="005D4C33"/>
    <w:rsid w:val="005D7693"/>
    <w:rsid w:val="005E0248"/>
    <w:rsid w:val="005E105F"/>
    <w:rsid w:val="005E3659"/>
    <w:rsid w:val="005E3E19"/>
    <w:rsid w:val="005E5AF2"/>
    <w:rsid w:val="005E5E91"/>
    <w:rsid w:val="005E7959"/>
    <w:rsid w:val="005F067A"/>
    <w:rsid w:val="005F10A0"/>
    <w:rsid w:val="005F2A26"/>
    <w:rsid w:val="005F2F79"/>
    <w:rsid w:val="005F662C"/>
    <w:rsid w:val="00601B7E"/>
    <w:rsid w:val="0060205F"/>
    <w:rsid w:val="00604001"/>
    <w:rsid w:val="0060644F"/>
    <w:rsid w:val="0060782D"/>
    <w:rsid w:val="00610B48"/>
    <w:rsid w:val="00611739"/>
    <w:rsid w:val="00611941"/>
    <w:rsid w:val="00612473"/>
    <w:rsid w:val="0061265F"/>
    <w:rsid w:val="0061296F"/>
    <w:rsid w:val="00612977"/>
    <w:rsid w:val="0062022F"/>
    <w:rsid w:val="00622344"/>
    <w:rsid w:val="00625521"/>
    <w:rsid w:val="00625AB6"/>
    <w:rsid w:val="00625E74"/>
    <w:rsid w:val="00626A56"/>
    <w:rsid w:val="00627936"/>
    <w:rsid w:val="006279CC"/>
    <w:rsid w:val="00627C0D"/>
    <w:rsid w:val="0063041B"/>
    <w:rsid w:val="00631E3A"/>
    <w:rsid w:val="006323A5"/>
    <w:rsid w:val="00636FEB"/>
    <w:rsid w:val="0063725A"/>
    <w:rsid w:val="006376ED"/>
    <w:rsid w:val="00637B9D"/>
    <w:rsid w:val="00640C69"/>
    <w:rsid w:val="0064116D"/>
    <w:rsid w:val="00643DA7"/>
    <w:rsid w:val="0064410F"/>
    <w:rsid w:val="0064608D"/>
    <w:rsid w:val="00646B2B"/>
    <w:rsid w:val="00646BEC"/>
    <w:rsid w:val="00646E0D"/>
    <w:rsid w:val="00650C25"/>
    <w:rsid w:val="006516D8"/>
    <w:rsid w:val="00653154"/>
    <w:rsid w:val="00654519"/>
    <w:rsid w:val="00654BF5"/>
    <w:rsid w:val="006567A4"/>
    <w:rsid w:val="00657358"/>
    <w:rsid w:val="00660CA4"/>
    <w:rsid w:val="00661C59"/>
    <w:rsid w:val="0066290C"/>
    <w:rsid w:val="006632B9"/>
    <w:rsid w:val="006642CB"/>
    <w:rsid w:val="00664B1A"/>
    <w:rsid w:val="00665049"/>
    <w:rsid w:val="00670578"/>
    <w:rsid w:val="00671635"/>
    <w:rsid w:val="0067293B"/>
    <w:rsid w:val="00675A69"/>
    <w:rsid w:val="00680D51"/>
    <w:rsid w:val="0068131C"/>
    <w:rsid w:val="00681909"/>
    <w:rsid w:val="00681B9F"/>
    <w:rsid w:val="00682593"/>
    <w:rsid w:val="00684D25"/>
    <w:rsid w:val="00696D73"/>
    <w:rsid w:val="006A0E27"/>
    <w:rsid w:val="006A1979"/>
    <w:rsid w:val="006A4351"/>
    <w:rsid w:val="006A6CD7"/>
    <w:rsid w:val="006B52DB"/>
    <w:rsid w:val="006B78EF"/>
    <w:rsid w:val="006C04D1"/>
    <w:rsid w:val="006C129E"/>
    <w:rsid w:val="006C1D28"/>
    <w:rsid w:val="006C5DB1"/>
    <w:rsid w:val="006C63C7"/>
    <w:rsid w:val="006D0A46"/>
    <w:rsid w:val="006D0C92"/>
    <w:rsid w:val="006D325F"/>
    <w:rsid w:val="006D35CC"/>
    <w:rsid w:val="006D3A8A"/>
    <w:rsid w:val="006D472C"/>
    <w:rsid w:val="006D514C"/>
    <w:rsid w:val="006D5BDB"/>
    <w:rsid w:val="006D6AAB"/>
    <w:rsid w:val="006D7D4D"/>
    <w:rsid w:val="006E3FE9"/>
    <w:rsid w:val="006E4088"/>
    <w:rsid w:val="006E4BD9"/>
    <w:rsid w:val="006F115B"/>
    <w:rsid w:val="006F18DB"/>
    <w:rsid w:val="006F2557"/>
    <w:rsid w:val="006F6431"/>
    <w:rsid w:val="006F65C4"/>
    <w:rsid w:val="006F7E25"/>
    <w:rsid w:val="007006E3"/>
    <w:rsid w:val="00700978"/>
    <w:rsid w:val="00700DCF"/>
    <w:rsid w:val="0070443D"/>
    <w:rsid w:val="00707C1C"/>
    <w:rsid w:val="0071065B"/>
    <w:rsid w:val="00710E50"/>
    <w:rsid w:val="00712099"/>
    <w:rsid w:val="0071244A"/>
    <w:rsid w:val="00712B19"/>
    <w:rsid w:val="007162CD"/>
    <w:rsid w:val="007176D9"/>
    <w:rsid w:val="0072128D"/>
    <w:rsid w:val="00723639"/>
    <w:rsid w:val="00730170"/>
    <w:rsid w:val="00730306"/>
    <w:rsid w:val="00730B97"/>
    <w:rsid w:val="00731E0A"/>
    <w:rsid w:val="00732E59"/>
    <w:rsid w:val="00733D6C"/>
    <w:rsid w:val="007341CF"/>
    <w:rsid w:val="00734215"/>
    <w:rsid w:val="0073505A"/>
    <w:rsid w:val="0074097F"/>
    <w:rsid w:val="00741BA0"/>
    <w:rsid w:val="00742433"/>
    <w:rsid w:val="0074363E"/>
    <w:rsid w:val="00745D08"/>
    <w:rsid w:val="00746A85"/>
    <w:rsid w:val="00747850"/>
    <w:rsid w:val="00747FA7"/>
    <w:rsid w:val="00750FA7"/>
    <w:rsid w:val="00751F5F"/>
    <w:rsid w:val="00752B35"/>
    <w:rsid w:val="007565DF"/>
    <w:rsid w:val="00757EE7"/>
    <w:rsid w:val="007611AB"/>
    <w:rsid w:val="00761BAE"/>
    <w:rsid w:val="007626FC"/>
    <w:rsid w:val="00762733"/>
    <w:rsid w:val="00763184"/>
    <w:rsid w:val="00764F9C"/>
    <w:rsid w:val="007657D9"/>
    <w:rsid w:val="00765ACD"/>
    <w:rsid w:val="00766883"/>
    <w:rsid w:val="00766FC9"/>
    <w:rsid w:val="00767A18"/>
    <w:rsid w:val="0077041D"/>
    <w:rsid w:val="00770D96"/>
    <w:rsid w:val="00771938"/>
    <w:rsid w:val="00771A99"/>
    <w:rsid w:val="00773119"/>
    <w:rsid w:val="007731E8"/>
    <w:rsid w:val="007743CD"/>
    <w:rsid w:val="00777CCD"/>
    <w:rsid w:val="00780E7A"/>
    <w:rsid w:val="007832AC"/>
    <w:rsid w:val="00784597"/>
    <w:rsid w:val="007939FD"/>
    <w:rsid w:val="0079419A"/>
    <w:rsid w:val="00796540"/>
    <w:rsid w:val="007966AF"/>
    <w:rsid w:val="00797550"/>
    <w:rsid w:val="007A0E51"/>
    <w:rsid w:val="007A20F7"/>
    <w:rsid w:val="007A2182"/>
    <w:rsid w:val="007A2862"/>
    <w:rsid w:val="007A495B"/>
    <w:rsid w:val="007A4FF7"/>
    <w:rsid w:val="007A7298"/>
    <w:rsid w:val="007A790E"/>
    <w:rsid w:val="007B021A"/>
    <w:rsid w:val="007B1F6D"/>
    <w:rsid w:val="007B2440"/>
    <w:rsid w:val="007B260C"/>
    <w:rsid w:val="007B41AF"/>
    <w:rsid w:val="007B4F05"/>
    <w:rsid w:val="007B6172"/>
    <w:rsid w:val="007C3CA5"/>
    <w:rsid w:val="007C610B"/>
    <w:rsid w:val="007C7F2D"/>
    <w:rsid w:val="007D0DB5"/>
    <w:rsid w:val="007D0FB1"/>
    <w:rsid w:val="007D3AAD"/>
    <w:rsid w:val="007D460A"/>
    <w:rsid w:val="007D6DA9"/>
    <w:rsid w:val="007D6FF1"/>
    <w:rsid w:val="007E2FEE"/>
    <w:rsid w:val="007E3C2A"/>
    <w:rsid w:val="007E4ABB"/>
    <w:rsid w:val="007E5B5D"/>
    <w:rsid w:val="007E6582"/>
    <w:rsid w:val="007E7813"/>
    <w:rsid w:val="007F18D1"/>
    <w:rsid w:val="007F2C2B"/>
    <w:rsid w:val="007F6B81"/>
    <w:rsid w:val="007F6E4A"/>
    <w:rsid w:val="007F70DD"/>
    <w:rsid w:val="007F7DDA"/>
    <w:rsid w:val="00804051"/>
    <w:rsid w:val="00810693"/>
    <w:rsid w:val="008114B9"/>
    <w:rsid w:val="0081222F"/>
    <w:rsid w:val="00816426"/>
    <w:rsid w:val="00816B3F"/>
    <w:rsid w:val="00821D29"/>
    <w:rsid w:val="00822745"/>
    <w:rsid w:val="00823970"/>
    <w:rsid w:val="00823C30"/>
    <w:rsid w:val="00824596"/>
    <w:rsid w:val="008252DD"/>
    <w:rsid w:val="00825961"/>
    <w:rsid w:val="00825AC6"/>
    <w:rsid w:val="0082765D"/>
    <w:rsid w:val="0083012A"/>
    <w:rsid w:val="00831A38"/>
    <w:rsid w:val="00832598"/>
    <w:rsid w:val="00842151"/>
    <w:rsid w:val="00842569"/>
    <w:rsid w:val="00842CE1"/>
    <w:rsid w:val="008444BE"/>
    <w:rsid w:val="00850E82"/>
    <w:rsid w:val="008516B1"/>
    <w:rsid w:val="00852D8C"/>
    <w:rsid w:val="008539B3"/>
    <w:rsid w:val="0085466F"/>
    <w:rsid w:val="00856B29"/>
    <w:rsid w:val="00857628"/>
    <w:rsid w:val="00860098"/>
    <w:rsid w:val="00862232"/>
    <w:rsid w:val="0086243A"/>
    <w:rsid w:val="00862E26"/>
    <w:rsid w:val="00862E9F"/>
    <w:rsid w:val="00863447"/>
    <w:rsid w:val="00863647"/>
    <w:rsid w:val="008638E1"/>
    <w:rsid w:val="00865804"/>
    <w:rsid w:val="00867003"/>
    <w:rsid w:val="00871CA6"/>
    <w:rsid w:val="00872214"/>
    <w:rsid w:val="0087353C"/>
    <w:rsid w:val="008756C1"/>
    <w:rsid w:val="008758E5"/>
    <w:rsid w:val="00876BF9"/>
    <w:rsid w:val="00883651"/>
    <w:rsid w:val="008854E9"/>
    <w:rsid w:val="00887467"/>
    <w:rsid w:val="00887A11"/>
    <w:rsid w:val="00890780"/>
    <w:rsid w:val="00890C36"/>
    <w:rsid w:val="00890CD9"/>
    <w:rsid w:val="00890EE4"/>
    <w:rsid w:val="00893AAD"/>
    <w:rsid w:val="00894955"/>
    <w:rsid w:val="008A5534"/>
    <w:rsid w:val="008A64AB"/>
    <w:rsid w:val="008B2130"/>
    <w:rsid w:val="008B250F"/>
    <w:rsid w:val="008B32B7"/>
    <w:rsid w:val="008B41DB"/>
    <w:rsid w:val="008B4553"/>
    <w:rsid w:val="008B541C"/>
    <w:rsid w:val="008B65DD"/>
    <w:rsid w:val="008B728E"/>
    <w:rsid w:val="008B7DF1"/>
    <w:rsid w:val="008C07CD"/>
    <w:rsid w:val="008C0B72"/>
    <w:rsid w:val="008C2596"/>
    <w:rsid w:val="008C5054"/>
    <w:rsid w:val="008C5A28"/>
    <w:rsid w:val="008D0459"/>
    <w:rsid w:val="008D0EED"/>
    <w:rsid w:val="008D38C9"/>
    <w:rsid w:val="008D3E08"/>
    <w:rsid w:val="008D437F"/>
    <w:rsid w:val="008D45B8"/>
    <w:rsid w:val="008D56DD"/>
    <w:rsid w:val="008D7B6D"/>
    <w:rsid w:val="008E11E2"/>
    <w:rsid w:val="008E16C9"/>
    <w:rsid w:val="008E19BD"/>
    <w:rsid w:val="008E3781"/>
    <w:rsid w:val="008E44AA"/>
    <w:rsid w:val="008E4ED5"/>
    <w:rsid w:val="008E554C"/>
    <w:rsid w:val="008E6083"/>
    <w:rsid w:val="008F0784"/>
    <w:rsid w:val="008F07AA"/>
    <w:rsid w:val="008F143B"/>
    <w:rsid w:val="008F2E45"/>
    <w:rsid w:val="008F49B7"/>
    <w:rsid w:val="008F7A91"/>
    <w:rsid w:val="00900145"/>
    <w:rsid w:val="00900282"/>
    <w:rsid w:val="009013FC"/>
    <w:rsid w:val="00903C9B"/>
    <w:rsid w:val="009073F7"/>
    <w:rsid w:val="00910118"/>
    <w:rsid w:val="0091366E"/>
    <w:rsid w:val="00915F38"/>
    <w:rsid w:val="009212BF"/>
    <w:rsid w:val="00921630"/>
    <w:rsid w:val="00925114"/>
    <w:rsid w:val="009260E9"/>
    <w:rsid w:val="00926D9D"/>
    <w:rsid w:val="009278C4"/>
    <w:rsid w:val="00930E0D"/>
    <w:rsid w:val="009310E4"/>
    <w:rsid w:val="00931FE1"/>
    <w:rsid w:val="00931FFE"/>
    <w:rsid w:val="00932163"/>
    <w:rsid w:val="00932A02"/>
    <w:rsid w:val="00943FF0"/>
    <w:rsid w:val="00944D5A"/>
    <w:rsid w:val="0095119B"/>
    <w:rsid w:val="0095266A"/>
    <w:rsid w:val="00953319"/>
    <w:rsid w:val="00955334"/>
    <w:rsid w:val="00955425"/>
    <w:rsid w:val="00963FA6"/>
    <w:rsid w:val="009652EB"/>
    <w:rsid w:val="0096645F"/>
    <w:rsid w:val="00970673"/>
    <w:rsid w:val="00972035"/>
    <w:rsid w:val="00972322"/>
    <w:rsid w:val="009723D7"/>
    <w:rsid w:val="0097393D"/>
    <w:rsid w:val="00973C11"/>
    <w:rsid w:val="009740C5"/>
    <w:rsid w:val="0097563A"/>
    <w:rsid w:val="00975CCA"/>
    <w:rsid w:val="00977704"/>
    <w:rsid w:val="00982C6B"/>
    <w:rsid w:val="00985668"/>
    <w:rsid w:val="00987A24"/>
    <w:rsid w:val="00987A53"/>
    <w:rsid w:val="0099073F"/>
    <w:rsid w:val="00990912"/>
    <w:rsid w:val="009926D8"/>
    <w:rsid w:val="00993F02"/>
    <w:rsid w:val="00997E4A"/>
    <w:rsid w:val="009A07B1"/>
    <w:rsid w:val="009A26DA"/>
    <w:rsid w:val="009A2F09"/>
    <w:rsid w:val="009A3864"/>
    <w:rsid w:val="009A4CCF"/>
    <w:rsid w:val="009A554A"/>
    <w:rsid w:val="009B5335"/>
    <w:rsid w:val="009B5856"/>
    <w:rsid w:val="009B5A67"/>
    <w:rsid w:val="009C065E"/>
    <w:rsid w:val="009C151B"/>
    <w:rsid w:val="009C19EC"/>
    <w:rsid w:val="009C1BC9"/>
    <w:rsid w:val="009C1FD9"/>
    <w:rsid w:val="009C4616"/>
    <w:rsid w:val="009C64A7"/>
    <w:rsid w:val="009D2501"/>
    <w:rsid w:val="009D2843"/>
    <w:rsid w:val="009D296B"/>
    <w:rsid w:val="009D39A0"/>
    <w:rsid w:val="009D5568"/>
    <w:rsid w:val="009D6428"/>
    <w:rsid w:val="009D6E60"/>
    <w:rsid w:val="009E005F"/>
    <w:rsid w:val="009E3090"/>
    <w:rsid w:val="009E3102"/>
    <w:rsid w:val="009E35E8"/>
    <w:rsid w:val="009E3E89"/>
    <w:rsid w:val="009E4BAA"/>
    <w:rsid w:val="009E708A"/>
    <w:rsid w:val="009E70B5"/>
    <w:rsid w:val="009E7567"/>
    <w:rsid w:val="009F0319"/>
    <w:rsid w:val="009F6E31"/>
    <w:rsid w:val="00A011CA"/>
    <w:rsid w:val="00A05683"/>
    <w:rsid w:val="00A07923"/>
    <w:rsid w:val="00A1077E"/>
    <w:rsid w:val="00A1152F"/>
    <w:rsid w:val="00A11B79"/>
    <w:rsid w:val="00A120CE"/>
    <w:rsid w:val="00A14B89"/>
    <w:rsid w:val="00A14F74"/>
    <w:rsid w:val="00A1620B"/>
    <w:rsid w:val="00A17C11"/>
    <w:rsid w:val="00A20531"/>
    <w:rsid w:val="00A213A1"/>
    <w:rsid w:val="00A21709"/>
    <w:rsid w:val="00A2190E"/>
    <w:rsid w:val="00A219A9"/>
    <w:rsid w:val="00A27558"/>
    <w:rsid w:val="00A32324"/>
    <w:rsid w:val="00A33244"/>
    <w:rsid w:val="00A35591"/>
    <w:rsid w:val="00A4123B"/>
    <w:rsid w:val="00A4271E"/>
    <w:rsid w:val="00A4397F"/>
    <w:rsid w:val="00A44327"/>
    <w:rsid w:val="00A4500D"/>
    <w:rsid w:val="00A46EC1"/>
    <w:rsid w:val="00A50D35"/>
    <w:rsid w:val="00A50F44"/>
    <w:rsid w:val="00A511A3"/>
    <w:rsid w:val="00A51915"/>
    <w:rsid w:val="00A520DD"/>
    <w:rsid w:val="00A53C29"/>
    <w:rsid w:val="00A54D64"/>
    <w:rsid w:val="00A554F9"/>
    <w:rsid w:val="00A56017"/>
    <w:rsid w:val="00A56742"/>
    <w:rsid w:val="00A62204"/>
    <w:rsid w:val="00A62872"/>
    <w:rsid w:val="00A632E2"/>
    <w:rsid w:val="00A63BAF"/>
    <w:rsid w:val="00A6739A"/>
    <w:rsid w:val="00A674F2"/>
    <w:rsid w:val="00A67FFB"/>
    <w:rsid w:val="00A70F70"/>
    <w:rsid w:val="00A713B0"/>
    <w:rsid w:val="00A7197E"/>
    <w:rsid w:val="00A74F6B"/>
    <w:rsid w:val="00A82537"/>
    <w:rsid w:val="00A8258A"/>
    <w:rsid w:val="00A8285C"/>
    <w:rsid w:val="00A836B4"/>
    <w:rsid w:val="00A846A4"/>
    <w:rsid w:val="00A92C45"/>
    <w:rsid w:val="00A94BBC"/>
    <w:rsid w:val="00AA2D20"/>
    <w:rsid w:val="00AA3476"/>
    <w:rsid w:val="00AA4CDB"/>
    <w:rsid w:val="00AA5B4C"/>
    <w:rsid w:val="00AA5D07"/>
    <w:rsid w:val="00AA63A6"/>
    <w:rsid w:val="00AA6925"/>
    <w:rsid w:val="00AA79BE"/>
    <w:rsid w:val="00AA7B39"/>
    <w:rsid w:val="00AB0F76"/>
    <w:rsid w:val="00AB1006"/>
    <w:rsid w:val="00AB1F22"/>
    <w:rsid w:val="00AB30AE"/>
    <w:rsid w:val="00AB4540"/>
    <w:rsid w:val="00AB4CB1"/>
    <w:rsid w:val="00AB799A"/>
    <w:rsid w:val="00AC024B"/>
    <w:rsid w:val="00AC119A"/>
    <w:rsid w:val="00AC2107"/>
    <w:rsid w:val="00AC2752"/>
    <w:rsid w:val="00AC2ECA"/>
    <w:rsid w:val="00AC6E72"/>
    <w:rsid w:val="00AC7126"/>
    <w:rsid w:val="00AC72D6"/>
    <w:rsid w:val="00AD1534"/>
    <w:rsid w:val="00AD2422"/>
    <w:rsid w:val="00AD36F3"/>
    <w:rsid w:val="00AD431C"/>
    <w:rsid w:val="00AD5DF7"/>
    <w:rsid w:val="00AD706F"/>
    <w:rsid w:val="00AE0789"/>
    <w:rsid w:val="00AE28D5"/>
    <w:rsid w:val="00AE4AEA"/>
    <w:rsid w:val="00AE6005"/>
    <w:rsid w:val="00AE670F"/>
    <w:rsid w:val="00AE6D9B"/>
    <w:rsid w:val="00AE7C66"/>
    <w:rsid w:val="00AF0A2C"/>
    <w:rsid w:val="00AF5080"/>
    <w:rsid w:val="00B01304"/>
    <w:rsid w:val="00B0182B"/>
    <w:rsid w:val="00B150F0"/>
    <w:rsid w:val="00B17407"/>
    <w:rsid w:val="00B17FFE"/>
    <w:rsid w:val="00B20232"/>
    <w:rsid w:val="00B2201B"/>
    <w:rsid w:val="00B22B99"/>
    <w:rsid w:val="00B23D86"/>
    <w:rsid w:val="00B24FED"/>
    <w:rsid w:val="00B26EB9"/>
    <w:rsid w:val="00B26F2E"/>
    <w:rsid w:val="00B27F1D"/>
    <w:rsid w:val="00B317C5"/>
    <w:rsid w:val="00B31A27"/>
    <w:rsid w:val="00B324B3"/>
    <w:rsid w:val="00B329A4"/>
    <w:rsid w:val="00B32E16"/>
    <w:rsid w:val="00B3457B"/>
    <w:rsid w:val="00B34FB2"/>
    <w:rsid w:val="00B36493"/>
    <w:rsid w:val="00B417D6"/>
    <w:rsid w:val="00B432C9"/>
    <w:rsid w:val="00B45E81"/>
    <w:rsid w:val="00B46580"/>
    <w:rsid w:val="00B538AD"/>
    <w:rsid w:val="00B560C3"/>
    <w:rsid w:val="00B56471"/>
    <w:rsid w:val="00B60B78"/>
    <w:rsid w:val="00B60D39"/>
    <w:rsid w:val="00B6123D"/>
    <w:rsid w:val="00B62640"/>
    <w:rsid w:val="00B63598"/>
    <w:rsid w:val="00B65853"/>
    <w:rsid w:val="00B70530"/>
    <w:rsid w:val="00B7094A"/>
    <w:rsid w:val="00B70E09"/>
    <w:rsid w:val="00B71396"/>
    <w:rsid w:val="00B72290"/>
    <w:rsid w:val="00B722FF"/>
    <w:rsid w:val="00B73C36"/>
    <w:rsid w:val="00B74969"/>
    <w:rsid w:val="00B75AC2"/>
    <w:rsid w:val="00B76331"/>
    <w:rsid w:val="00B81B63"/>
    <w:rsid w:val="00B8341A"/>
    <w:rsid w:val="00B83660"/>
    <w:rsid w:val="00B83BA9"/>
    <w:rsid w:val="00B86290"/>
    <w:rsid w:val="00B86701"/>
    <w:rsid w:val="00B907FA"/>
    <w:rsid w:val="00B9423F"/>
    <w:rsid w:val="00B95FCF"/>
    <w:rsid w:val="00BA07DD"/>
    <w:rsid w:val="00BA13F4"/>
    <w:rsid w:val="00BA4679"/>
    <w:rsid w:val="00BA5D19"/>
    <w:rsid w:val="00BA7BE8"/>
    <w:rsid w:val="00BB357B"/>
    <w:rsid w:val="00BB3F59"/>
    <w:rsid w:val="00BB5967"/>
    <w:rsid w:val="00BC1944"/>
    <w:rsid w:val="00BC3D8A"/>
    <w:rsid w:val="00BC484B"/>
    <w:rsid w:val="00BC5060"/>
    <w:rsid w:val="00BC50CA"/>
    <w:rsid w:val="00BC5374"/>
    <w:rsid w:val="00BC7C68"/>
    <w:rsid w:val="00BD1636"/>
    <w:rsid w:val="00BD21C4"/>
    <w:rsid w:val="00BD2DA2"/>
    <w:rsid w:val="00BD3536"/>
    <w:rsid w:val="00BD4871"/>
    <w:rsid w:val="00BE09E6"/>
    <w:rsid w:val="00BE33AB"/>
    <w:rsid w:val="00BE6CA3"/>
    <w:rsid w:val="00BE7770"/>
    <w:rsid w:val="00BF368E"/>
    <w:rsid w:val="00C00228"/>
    <w:rsid w:val="00C033E6"/>
    <w:rsid w:val="00C036C7"/>
    <w:rsid w:val="00C03D4C"/>
    <w:rsid w:val="00C03FC4"/>
    <w:rsid w:val="00C068E3"/>
    <w:rsid w:val="00C078A3"/>
    <w:rsid w:val="00C07C37"/>
    <w:rsid w:val="00C07EA5"/>
    <w:rsid w:val="00C103A4"/>
    <w:rsid w:val="00C13629"/>
    <w:rsid w:val="00C1692E"/>
    <w:rsid w:val="00C20075"/>
    <w:rsid w:val="00C21457"/>
    <w:rsid w:val="00C26175"/>
    <w:rsid w:val="00C26725"/>
    <w:rsid w:val="00C26C7C"/>
    <w:rsid w:val="00C27C56"/>
    <w:rsid w:val="00C27DB3"/>
    <w:rsid w:val="00C33726"/>
    <w:rsid w:val="00C36A3E"/>
    <w:rsid w:val="00C37274"/>
    <w:rsid w:val="00C374DC"/>
    <w:rsid w:val="00C37F90"/>
    <w:rsid w:val="00C402B4"/>
    <w:rsid w:val="00C42756"/>
    <w:rsid w:val="00C44232"/>
    <w:rsid w:val="00C4585E"/>
    <w:rsid w:val="00C45FE9"/>
    <w:rsid w:val="00C47137"/>
    <w:rsid w:val="00C47D9D"/>
    <w:rsid w:val="00C50AD7"/>
    <w:rsid w:val="00C51340"/>
    <w:rsid w:val="00C516CD"/>
    <w:rsid w:val="00C52935"/>
    <w:rsid w:val="00C55263"/>
    <w:rsid w:val="00C55BEF"/>
    <w:rsid w:val="00C628D1"/>
    <w:rsid w:val="00C631AE"/>
    <w:rsid w:val="00C648D3"/>
    <w:rsid w:val="00C65A71"/>
    <w:rsid w:val="00C66C71"/>
    <w:rsid w:val="00C6727B"/>
    <w:rsid w:val="00C70D18"/>
    <w:rsid w:val="00C75ACE"/>
    <w:rsid w:val="00C81951"/>
    <w:rsid w:val="00C827DB"/>
    <w:rsid w:val="00C861AE"/>
    <w:rsid w:val="00C862D2"/>
    <w:rsid w:val="00C90850"/>
    <w:rsid w:val="00C930CC"/>
    <w:rsid w:val="00C9405C"/>
    <w:rsid w:val="00C94CE7"/>
    <w:rsid w:val="00C96A28"/>
    <w:rsid w:val="00C96D05"/>
    <w:rsid w:val="00C97A0D"/>
    <w:rsid w:val="00CA092D"/>
    <w:rsid w:val="00CA1739"/>
    <w:rsid w:val="00CA17FF"/>
    <w:rsid w:val="00CA29F3"/>
    <w:rsid w:val="00CA309D"/>
    <w:rsid w:val="00CA32FF"/>
    <w:rsid w:val="00CA414F"/>
    <w:rsid w:val="00CA56DC"/>
    <w:rsid w:val="00CA65F7"/>
    <w:rsid w:val="00CA78F1"/>
    <w:rsid w:val="00CA7CD8"/>
    <w:rsid w:val="00CB043D"/>
    <w:rsid w:val="00CB4188"/>
    <w:rsid w:val="00CB5860"/>
    <w:rsid w:val="00CC0A83"/>
    <w:rsid w:val="00CC1D39"/>
    <w:rsid w:val="00CC21C8"/>
    <w:rsid w:val="00CC22BE"/>
    <w:rsid w:val="00CC3B73"/>
    <w:rsid w:val="00CC46C9"/>
    <w:rsid w:val="00CC6E55"/>
    <w:rsid w:val="00CC7460"/>
    <w:rsid w:val="00CD03D8"/>
    <w:rsid w:val="00CD067C"/>
    <w:rsid w:val="00CD0889"/>
    <w:rsid w:val="00CD48E8"/>
    <w:rsid w:val="00CD501B"/>
    <w:rsid w:val="00CD69D0"/>
    <w:rsid w:val="00CE14B1"/>
    <w:rsid w:val="00CE1B4D"/>
    <w:rsid w:val="00CE28BA"/>
    <w:rsid w:val="00CE3408"/>
    <w:rsid w:val="00CE523C"/>
    <w:rsid w:val="00CE599B"/>
    <w:rsid w:val="00CE5D28"/>
    <w:rsid w:val="00CF0F07"/>
    <w:rsid w:val="00CF1211"/>
    <w:rsid w:val="00CF2940"/>
    <w:rsid w:val="00CF37B5"/>
    <w:rsid w:val="00CF3A50"/>
    <w:rsid w:val="00CF614F"/>
    <w:rsid w:val="00CF64AB"/>
    <w:rsid w:val="00CF7F4D"/>
    <w:rsid w:val="00D0063B"/>
    <w:rsid w:val="00D00E12"/>
    <w:rsid w:val="00D02C22"/>
    <w:rsid w:val="00D0315A"/>
    <w:rsid w:val="00D03629"/>
    <w:rsid w:val="00D04CDB"/>
    <w:rsid w:val="00D07415"/>
    <w:rsid w:val="00D07E25"/>
    <w:rsid w:val="00D1150F"/>
    <w:rsid w:val="00D130F0"/>
    <w:rsid w:val="00D14057"/>
    <w:rsid w:val="00D14B6A"/>
    <w:rsid w:val="00D15EC7"/>
    <w:rsid w:val="00D21065"/>
    <w:rsid w:val="00D2176E"/>
    <w:rsid w:val="00D2465E"/>
    <w:rsid w:val="00D24F4B"/>
    <w:rsid w:val="00D31099"/>
    <w:rsid w:val="00D33DD9"/>
    <w:rsid w:val="00D34274"/>
    <w:rsid w:val="00D37FF4"/>
    <w:rsid w:val="00D4170E"/>
    <w:rsid w:val="00D41749"/>
    <w:rsid w:val="00D41978"/>
    <w:rsid w:val="00D42C00"/>
    <w:rsid w:val="00D4301A"/>
    <w:rsid w:val="00D4355E"/>
    <w:rsid w:val="00D43DB6"/>
    <w:rsid w:val="00D475C5"/>
    <w:rsid w:val="00D47C4B"/>
    <w:rsid w:val="00D510AE"/>
    <w:rsid w:val="00D538F9"/>
    <w:rsid w:val="00D56300"/>
    <w:rsid w:val="00D56B4E"/>
    <w:rsid w:val="00D56EA6"/>
    <w:rsid w:val="00D57ADB"/>
    <w:rsid w:val="00D619CA"/>
    <w:rsid w:val="00D62D33"/>
    <w:rsid w:val="00D63D07"/>
    <w:rsid w:val="00D63EB6"/>
    <w:rsid w:val="00D64875"/>
    <w:rsid w:val="00D65569"/>
    <w:rsid w:val="00D661BC"/>
    <w:rsid w:val="00D67C87"/>
    <w:rsid w:val="00D7103B"/>
    <w:rsid w:val="00D7369C"/>
    <w:rsid w:val="00D73AB0"/>
    <w:rsid w:val="00D75905"/>
    <w:rsid w:val="00D77DA5"/>
    <w:rsid w:val="00D81D37"/>
    <w:rsid w:val="00D823E0"/>
    <w:rsid w:val="00D832E8"/>
    <w:rsid w:val="00D83A66"/>
    <w:rsid w:val="00D847F7"/>
    <w:rsid w:val="00D8750D"/>
    <w:rsid w:val="00D9009D"/>
    <w:rsid w:val="00D91D17"/>
    <w:rsid w:val="00D92435"/>
    <w:rsid w:val="00D94CF2"/>
    <w:rsid w:val="00DA07A9"/>
    <w:rsid w:val="00DA274F"/>
    <w:rsid w:val="00DA547A"/>
    <w:rsid w:val="00DA7917"/>
    <w:rsid w:val="00DB166E"/>
    <w:rsid w:val="00DC0B1E"/>
    <w:rsid w:val="00DC0F68"/>
    <w:rsid w:val="00DC1786"/>
    <w:rsid w:val="00DC3241"/>
    <w:rsid w:val="00DC58F6"/>
    <w:rsid w:val="00DD13C8"/>
    <w:rsid w:val="00DD173D"/>
    <w:rsid w:val="00DD1F9B"/>
    <w:rsid w:val="00DD3A86"/>
    <w:rsid w:val="00DE1FCB"/>
    <w:rsid w:val="00DE2576"/>
    <w:rsid w:val="00DE6CB0"/>
    <w:rsid w:val="00DE7836"/>
    <w:rsid w:val="00DE7CE9"/>
    <w:rsid w:val="00DF001F"/>
    <w:rsid w:val="00DF07FF"/>
    <w:rsid w:val="00DF26CA"/>
    <w:rsid w:val="00DF2E30"/>
    <w:rsid w:val="00DF2F5C"/>
    <w:rsid w:val="00DF4608"/>
    <w:rsid w:val="00DF6882"/>
    <w:rsid w:val="00E01185"/>
    <w:rsid w:val="00E0551A"/>
    <w:rsid w:val="00E05660"/>
    <w:rsid w:val="00E11B67"/>
    <w:rsid w:val="00E139A6"/>
    <w:rsid w:val="00E17644"/>
    <w:rsid w:val="00E17F53"/>
    <w:rsid w:val="00E21599"/>
    <w:rsid w:val="00E21D82"/>
    <w:rsid w:val="00E23BE0"/>
    <w:rsid w:val="00E25338"/>
    <w:rsid w:val="00E2779E"/>
    <w:rsid w:val="00E307D6"/>
    <w:rsid w:val="00E323C0"/>
    <w:rsid w:val="00E34BE9"/>
    <w:rsid w:val="00E35FA4"/>
    <w:rsid w:val="00E364CF"/>
    <w:rsid w:val="00E36FA5"/>
    <w:rsid w:val="00E37A80"/>
    <w:rsid w:val="00E41CCE"/>
    <w:rsid w:val="00E41CD5"/>
    <w:rsid w:val="00E449DB"/>
    <w:rsid w:val="00E46126"/>
    <w:rsid w:val="00E47AA1"/>
    <w:rsid w:val="00E47DAE"/>
    <w:rsid w:val="00E503DF"/>
    <w:rsid w:val="00E5272E"/>
    <w:rsid w:val="00E5465E"/>
    <w:rsid w:val="00E549C1"/>
    <w:rsid w:val="00E55396"/>
    <w:rsid w:val="00E6028E"/>
    <w:rsid w:val="00E604C3"/>
    <w:rsid w:val="00E6286A"/>
    <w:rsid w:val="00E631DF"/>
    <w:rsid w:val="00E634E7"/>
    <w:rsid w:val="00E6441E"/>
    <w:rsid w:val="00E64836"/>
    <w:rsid w:val="00E6489D"/>
    <w:rsid w:val="00E67D85"/>
    <w:rsid w:val="00E70CA9"/>
    <w:rsid w:val="00E715A0"/>
    <w:rsid w:val="00E71CCC"/>
    <w:rsid w:val="00E72727"/>
    <w:rsid w:val="00E72855"/>
    <w:rsid w:val="00E73DC2"/>
    <w:rsid w:val="00E74EA3"/>
    <w:rsid w:val="00E75280"/>
    <w:rsid w:val="00E75F15"/>
    <w:rsid w:val="00E77078"/>
    <w:rsid w:val="00E82275"/>
    <w:rsid w:val="00E84C5D"/>
    <w:rsid w:val="00E86E6A"/>
    <w:rsid w:val="00E912D8"/>
    <w:rsid w:val="00E93F50"/>
    <w:rsid w:val="00E946EE"/>
    <w:rsid w:val="00E94A5D"/>
    <w:rsid w:val="00E95244"/>
    <w:rsid w:val="00E95271"/>
    <w:rsid w:val="00E95370"/>
    <w:rsid w:val="00EA08D1"/>
    <w:rsid w:val="00EA5769"/>
    <w:rsid w:val="00EA683F"/>
    <w:rsid w:val="00EB0AA7"/>
    <w:rsid w:val="00EB1A00"/>
    <w:rsid w:val="00EB1BB4"/>
    <w:rsid w:val="00EB300E"/>
    <w:rsid w:val="00EB3C62"/>
    <w:rsid w:val="00EB4C11"/>
    <w:rsid w:val="00EB4D60"/>
    <w:rsid w:val="00EB5474"/>
    <w:rsid w:val="00EC04B8"/>
    <w:rsid w:val="00EC0920"/>
    <w:rsid w:val="00EC25E4"/>
    <w:rsid w:val="00EC25EA"/>
    <w:rsid w:val="00EC270B"/>
    <w:rsid w:val="00EC277A"/>
    <w:rsid w:val="00EC4979"/>
    <w:rsid w:val="00EC4C99"/>
    <w:rsid w:val="00EC52DA"/>
    <w:rsid w:val="00EC5A73"/>
    <w:rsid w:val="00EC686D"/>
    <w:rsid w:val="00EC7D76"/>
    <w:rsid w:val="00ED0C7A"/>
    <w:rsid w:val="00ED341E"/>
    <w:rsid w:val="00ED36FE"/>
    <w:rsid w:val="00ED60A0"/>
    <w:rsid w:val="00ED64AF"/>
    <w:rsid w:val="00ED680C"/>
    <w:rsid w:val="00ED78D6"/>
    <w:rsid w:val="00EE0673"/>
    <w:rsid w:val="00EE08A0"/>
    <w:rsid w:val="00EE46E9"/>
    <w:rsid w:val="00EE47AC"/>
    <w:rsid w:val="00EE55E1"/>
    <w:rsid w:val="00EF0759"/>
    <w:rsid w:val="00EF07A3"/>
    <w:rsid w:val="00EF1915"/>
    <w:rsid w:val="00EF2C42"/>
    <w:rsid w:val="00EF4275"/>
    <w:rsid w:val="00EF4527"/>
    <w:rsid w:val="00F016CB"/>
    <w:rsid w:val="00F03461"/>
    <w:rsid w:val="00F112EB"/>
    <w:rsid w:val="00F119BB"/>
    <w:rsid w:val="00F12572"/>
    <w:rsid w:val="00F13C6F"/>
    <w:rsid w:val="00F14AAD"/>
    <w:rsid w:val="00F17670"/>
    <w:rsid w:val="00F17679"/>
    <w:rsid w:val="00F177AE"/>
    <w:rsid w:val="00F23EC7"/>
    <w:rsid w:val="00F25176"/>
    <w:rsid w:val="00F27889"/>
    <w:rsid w:val="00F3023D"/>
    <w:rsid w:val="00F3146C"/>
    <w:rsid w:val="00F34264"/>
    <w:rsid w:val="00F34E92"/>
    <w:rsid w:val="00F37B5E"/>
    <w:rsid w:val="00F44C7B"/>
    <w:rsid w:val="00F51389"/>
    <w:rsid w:val="00F51BFA"/>
    <w:rsid w:val="00F5288A"/>
    <w:rsid w:val="00F532F6"/>
    <w:rsid w:val="00F53D4C"/>
    <w:rsid w:val="00F5509B"/>
    <w:rsid w:val="00F55F12"/>
    <w:rsid w:val="00F56B63"/>
    <w:rsid w:val="00F5700B"/>
    <w:rsid w:val="00F60B61"/>
    <w:rsid w:val="00F62058"/>
    <w:rsid w:val="00F62473"/>
    <w:rsid w:val="00F625B9"/>
    <w:rsid w:val="00F63024"/>
    <w:rsid w:val="00F6482A"/>
    <w:rsid w:val="00F661BC"/>
    <w:rsid w:val="00F66765"/>
    <w:rsid w:val="00F6748D"/>
    <w:rsid w:val="00F72C2D"/>
    <w:rsid w:val="00F74A2C"/>
    <w:rsid w:val="00F75C1C"/>
    <w:rsid w:val="00F76A32"/>
    <w:rsid w:val="00F77D09"/>
    <w:rsid w:val="00F811FE"/>
    <w:rsid w:val="00F812CE"/>
    <w:rsid w:val="00F8147E"/>
    <w:rsid w:val="00F82577"/>
    <w:rsid w:val="00F82AD1"/>
    <w:rsid w:val="00F82E4F"/>
    <w:rsid w:val="00F84C9D"/>
    <w:rsid w:val="00F86B2A"/>
    <w:rsid w:val="00F8786E"/>
    <w:rsid w:val="00F87891"/>
    <w:rsid w:val="00F91F6F"/>
    <w:rsid w:val="00F9324D"/>
    <w:rsid w:val="00F932C4"/>
    <w:rsid w:val="00F9487D"/>
    <w:rsid w:val="00F96D87"/>
    <w:rsid w:val="00FA1EE4"/>
    <w:rsid w:val="00FA221A"/>
    <w:rsid w:val="00FB0EFF"/>
    <w:rsid w:val="00FB3CC6"/>
    <w:rsid w:val="00FB5874"/>
    <w:rsid w:val="00FB5CCD"/>
    <w:rsid w:val="00FC0997"/>
    <w:rsid w:val="00FC2517"/>
    <w:rsid w:val="00FC3DBB"/>
    <w:rsid w:val="00FC3F6A"/>
    <w:rsid w:val="00FC74BF"/>
    <w:rsid w:val="00FD129E"/>
    <w:rsid w:val="00FD1E35"/>
    <w:rsid w:val="00FD51D0"/>
    <w:rsid w:val="00FD717C"/>
    <w:rsid w:val="00FD7536"/>
    <w:rsid w:val="00FD7D47"/>
    <w:rsid w:val="00FE119F"/>
    <w:rsid w:val="00FE2548"/>
    <w:rsid w:val="00FE3230"/>
    <w:rsid w:val="00FE7446"/>
    <w:rsid w:val="00FF0C3F"/>
    <w:rsid w:val="00FF12BF"/>
    <w:rsid w:val="00FF4B82"/>
    <w:rsid w:val="00FF4B9F"/>
    <w:rsid w:val="00FF527B"/>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170B"/>
  <w15:chartTrackingRefBased/>
  <w15:docId w15:val="{78715C82-47EB-402B-A3C6-8C25F71E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68"/>
  </w:style>
  <w:style w:type="paragraph" w:styleId="Heading1">
    <w:name w:val="heading 1"/>
    <w:basedOn w:val="Normal"/>
    <w:next w:val="Normal"/>
    <w:link w:val="Heading1Char"/>
    <w:uiPriority w:val="9"/>
    <w:qFormat/>
    <w:rsid w:val="00DE7C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C68"/>
    <w:pPr>
      <w:ind w:left="720"/>
      <w:contextualSpacing/>
    </w:pPr>
  </w:style>
  <w:style w:type="paragraph" w:styleId="BodyText">
    <w:name w:val="Body Text"/>
    <w:basedOn w:val="Normal"/>
    <w:link w:val="BodyTextChar"/>
    <w:rsid w:val="00BC7C68"/>
    <w:pPr>
      <w:spacing w:after="0" w:line="48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BC7C68"/>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7C68"/>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semiHidden/>
    <w:rsid w:val="00823970"/>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823970"/>
    <w:rPr>
      <w:rFonts w:ascii="Times New Roman" w:eastAsia="Times New Roman" w:hAnsi="Times New Roman" w:cs="Times New Roman"/>
      <w:sz w:val="20"/>
      <w:szCs w:val="20"/>
    </w:rPr>
  </w:style>
  <w:style w:type="character" w:styleId="FootnoteReference">
    <w:name w:val="footnote reference"/>
    <w:basedOn w:val="DefaultParagraphFont"/>
    <w:semiHidden/>
    <w:rsid w:val="00823970"/>
    <w:rPr>
      <w:vertAlign w:val="superscript"/>
    </w:rPr>
  </w:style>
  <w:style w:type="character" w:styleId="Hyperlink">
    <w:name w:val="Hyperlink"/>
    <w:basedOn w:val="DefaultParagraphFont"/>
    <w:uiPriority w:val="99"/>
    <w:rsid w:val="00823970"/>
    <w:rPr>
      <w:color w:val="0000FF"/>
      <w:u w:val="single"/>
    </w:rPr>
  </w:style>
  <w:style w:type="paragraph" w:customStyle="1" w:styleId="Default">
    <w:name w:val="Default"/>
    <w:rsid w:val="0082397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0E5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CE4"/>
  </w:style>
  <w:style w:type="paragraph" w:styleId="Footer">
    <w:name w:val="footer"/>
    <w:basedOn w:val="Normal"/>
    <w:link w:val="FooterChar"/>
    <w:uiPriority w:val="99"/>
    <w:unhideWhenUsed/>
    <w:rsid w:val="000E5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CE4"/>
  </w:style>
  <w:style w:type="paragraph" w:customStyle="1" w:styleId="LFLevel1">
    <w:name w:val="LF Level 1"/>
    <w:basedOn w:val="Normal"/>
    <w:next w:val="LFLevel2"/>
    <w:rsid w:val="0072128D"/>
    <w:pPr>
      <w:keepNext/>
      <w:numPr>
        <w:numId w:val="14"/>
      </w:numPr>
      <w:spacing w:after="240" w:line="240" w:lineRule="auto"/>
      <w:jc w:val="center"/>
      <w:outlineLvl w:val="0"/>
    </w:pPr>
    <w:rPr>
      <w:rFonts w:ascii="Times New Roman" w:eastAsia="MS Mincho" w:hAnsi="Times New Roman" w:cs="Times New Roman"/>
      <w:b/>
      <w:sz w:val="24"/>
      <w:szCs w:val="20"/>
    </w:rPr>
  </w:style>
  <w:style w:type="paragraph" w:customStyle="1" w:styleId="LFLevel2">
    <w:name w:val="LF Level 2"/>
    <w:basedOn w:val="Normal"/>
    <w:uiPriority w:val="99"/>
    <w:rsid w:val="0072128D"/>
    <w:pPr>
      <w:numPr>
        <w:ilvl w:val="1"/>
        <w:numId w:val="14"/>
      </w:numPr>
      <w:spacing w:after="240" w:line="240" w:lineRule="auto"/>
      <w:jc w:val="both"/>
      <w:outlineLvl w:val="1"/>
    </w:pPr>
    <w:rPr>
      <w:rFonts w:ascii="Times New Roman" w:eastAsia="MS Mincho" w:hAnsi="Times New Roman" w:cs="Times New Roman"/>
      <w:sz w:val="24"/>
      <w:szCs w:val="20"/>
    </w:rPr>
  </w:style>
  <w:style w:type="paragraph" w:customStyle="1" w:styleId="LFLevel3">
    <w:name w:val="LF Level 3"/>
    <w:basedOn w:val="Normal"/>
    <w:rsid w:val="0072128D"/>
    <w:pPr>
      <w:numPr>
        <w:ilvl w:val="2"/>
        <w:numId w:val="14"/>
      </w:numPr>
      <w:spacing w:after="240" w:line="240" w:lineRule="auto"/>
      <w:jc w:val="both"/>
      <w:outlineLvl w:val="2"/>
    </w:pPr>
    <w:rPr>
      <w:rFonts w:ascii="Times New Roman" w:eastAsia="MS Mincho" w:hAnsi="Times New Roman" w:cs="Times New Roman"/>
      <w:sz w:val="24"/>
      <w:szCs w:val="20"/>
    </w:rPr>
  </w:style>
  <w:style w:type="paragraph" w:customStyle="1" w:styleId="LFLevel4">
    <w:name w:val="LF Level 4"/>
    <w:basedOn w:val="Normal"/>
    <w:rsid w:val="0072128D"/>
    <w:pPr>
      <w:numPr>
        <w:ilvl w:val="3"/>
        <w:numId w:val="14"/>
      </w:numPr>
      <w:spacing w:after="240" w:line="240" w:lineRule="auto"/>
      <w:jc w:val="both"/>
      <w:outlineLvl w:val="3"/>
    </w:pPr>
    <w:rPr>
      <w:rFonts w:ascii="Times New Roman" w:eastAsia="MS Mincho" w:hAnsi="Times New Roman" w:cs="Times New Roman"/>
      <w:sz w:val="24"/>
      <w:szCs w:val="20"/>
    </w:rPr>
  </w:style>
  <w:style w:type="paragraph" w:customStyle="1" w:styleId="LFLevel5">
    <w:name w:val="LF Level 5"/>
    <w:basedOn w:val="Normal"/>
    <w:rsid w:val="0072128D"/>
    <w:pPr>
      <w:numPr>
        <w:ilvl w:val="4"/>
        <w:numId w:val="14"/>
      </w:numPr>
      <w:spacing w:after="240" w:line="240" w:lineRule="auto"/>
      <w:jc w:val="both"/>
      <w:outlineLvl w:val="4"/>
    </w:pPr>
    <w:rPr>
      <w:rFonts w:ascii="Times New Roman" w:eastAsia="MS Mincho" w:hAnsi="Times New Roman" w:cs="Times New Roman"/>
      <w:sz w:val="24"/>
      <w:szCs w:val="20"/>
    </w:rPr>
  </w:style>
  <w:style w:type="paragraph" w:customStyle="1" w:styleId="LFLevel6">
    <w:name w:val="LF Level 6"/>
    <w:basedOn w:val="Normal"/>
    <w:rsid w:val="0072128D"/>
    <w:pPr>
      <w:numPr>
        <w:ilvl w:val="5"/>
        <w:numId w:val="14"/>
      </w:numPr>
      <w:spacing w:after="240" w:line="240" w:lineRule="auto"/>
      <w:jc w:val="both"/>
      <w:outlineLvl w:val="5"/>
    </w:pPr>
    <w:rPr>
      <w:rFonts w:ascii="Times New Roman" w:eastAsia="MS Mincho" w:hAnsi="Times New Roman" w:cs="Times New Roman"/>
      <w:sz w:val="24"/>
      <w:szCs w:val="20"/>
    </w:rPr>
  </w:style>
  <w:style w:type="paragraph" w:customStyle="1" w:styleId="LFLevel7">
    <w:name w:val="LF Level 7"/>
    <w:basedOn w:val="Normal"/>
    <w:rsid w:val="0072128D"/>
    <w:pPr>
      <w:numPr>
        <w:ilvl w:val="6"/>
        <w:numId w:val="14"/>
      </w:numPr>
      <w:spacing w:after="240" w:line="240" w:lineRule="auto"/>
      <w:jc w:val="both"/>
      <w:outlineLvl w:val="6"/>
    </w:pPr>
    <w:rPr>
      <w:rFonts w:ascii="Times New Roman" w:eastAsia="MS Mincho" w:hAnsi="Times New Roman" w:cs="Times New Roman"/>
      <w:sz w:val="24"/>
      <w:szCs w:val="20"/>
    </w:rPr>
  </w:style>
  <w:style w:type="paragraph" w:customStyle="1" w:styleId="LFLevel8">
    <w:name w:val="LF Level 8"/>
    <w:basedOn w:val="Normal"/>
    <w:rsid w:val="0072128D"/>
    <w:pPr>
      <w:numPr>
        <w:ilvl w:val="7"/>
        <w:numId w:val="14"/>
      </w:numPr>
      <w:spacing w:after="240" w:line="240" w:lineRule="auto"/>
      <w:jc w:val="both"/>
      <w:outlineLvl w:val="7"/>
    </w:pPr>
    <w:rPr>
      <w:rFonts w:ascii="Times New Roman" w:eastAsia="MS Mincho" w:hAnsi="Times New Roman" w:cs="Times New Roman"/>
      <w:sz w:val="24"/>
      <w:szCs w:val="20"/>
    </w:rPr>
  </w:style>
  <w:style w:type="paragraph" w:customStyle="1" w:styleId="LFLevel9">
    <w:name w:val="LF Level 9"/>
    <w:basedOn w:val="Normal"/>
    <w:rsid w:val="0072128D"/>
    <w:pPr>
      <w:numPr>
        <w:ilvl w:val="8"/>
        <w:numId w:val="14"/>
      </w:numPr>
      <w:spacing w:after="240" w:line="240" w:lineRule="auto"/>
      <w:jc w:val="both"/>
      <w:outlineLvl w:val="8"/>
    </w:pPr>
    <w:rPr>
      <w:rFonts w:ascii="Times New Roman" w:eastAsia="MS Mincho" w:hAnsi="Times New Roman" w:cs="Times New Roman"/>
      <w:sz w:val="24"/>
      <w:szCs w:val="20"/>
    </w:rPr>
  </w:style>
  <w:style w:type="paragraph" w:customStyle="1" w:styleId="WFBStandard">
    <w:name w:val="WFB Standard"/>
    <w:rsid w:val="00DB166E"/>
    <w:pPr>
      <w:widowControl w:val="0"/>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autoSpaceDE w:val="0"/>
      <w:autoSpaceDN w:val="0"/>
      <w:adjustRightInd w:val="0"/>
      <w:spacing w:after="0" w:line="240" w:lineRule="auto"/>
      <w:jc w:val="both"/>
    </w:pPr>
    <w:rPr>
      <w:rFonts w:ascii="Univers (W1)" w:eastAsia="Times New Roman" w:hAnsi="Univers (W1)" w:cs="Times New Roman"/>
      <w:sz w:val="20"/>
      <w:szCs w:val="20"/>
    </w:rPr>
  </w:style>
  <w:style w:type="paragraph" w:styleId="BodyTextIndent">
    <w:name w:val="Body Text Indent"/>
    <w:basedOn w:val="Normal"/>
    <w:link w:val="BodyTextIndentChar"/>
    <w:uiPriority w:val="99"/>
    <w:unhideWhenUsed/>
    <w:rsid w:val="0045187A"/>
    <w:pPr>
      <w:spacing w:after="120"/>
      <w:ind w:left="360"/>
    </w:pPr>
  </w:style>
  <w:style w:type="character" w:customStyle="1" w:styleId="BodyTextIndentChar">
    <w:name w:val="Body Text Indent Char"/>
    <w:basedOn w:val="DefaultParagraphFont"/>
    <w:link w:val="BodyTextIndent"/>
    <w:uiPriority w:val="99"/>
    <w:rsid w:val="0045187A"/>
  </w:style>
  <w:style w:type="paragraph" w:customStyle="1" w:styleId="SRPara2L1">
    <w:name w:val="SRPara2_L1"/>
    <w:basedOn w:val="Normal"/>
    <w:next w:val="Normal"/>
    <w:link w:val="SRPara2L1Char"/>
    <w:rsid w:val="00586897"/>
    <w:pPr>
      <w:numPr>
        <w:numId w:val="17"/>
      </w:numPr>
      <w:spacing w:after="240" w:line="240" w:lineRule="auto"/>
      <w:jc w:val="both"/>
      <w:outlineLvl w:val="0"/>
    </w:pPr>
    <w:rPr>
      <w:rFonts w:ascii="Times New Roman" w:eastAsia="Times New Roman" w:hAnsi="Times New Roman" w:cs="Times New Roman"/>
      <w:snapToGrid w:val="0"/>
      <w:sz w:val="24"/>
      <w:szCs w:val="20"/>
    </w:rPr>
  </w:style>
  <w:style w:type="character" w:customStyle="1" w:styleId="SRPara2L1Char">
    <w:name w:val="SRPara2_L1 Char"/>
    <w:basedOn w:val="DefaultParagraphFont"/>
    <w:link w:val="SRPara2L1"/>
    <w:rsid w:val="00586897"/>
    <w:rPr>
      <w:rFonts w:ascii="Times New Roman" w:eastAsia="Times New Roman" w:hAnsi="Times New Roman" w:cs="Times New Roman"/>
      <w:snapToGrid w:val="0"/>
      <w:sz w:val="24"/>
      <w:szCs w:val="20"/>
    </w:rPr>
  </w:style>
  <w:style w:type="paragraph" w:customStyle="1" w:styleId="SRPara2L2">
    <w:name w:val="SRPara2_L2"/>
    <w:basedOn w:val="Normal"/>
    <w:next w:val="Normal"/>
    <w:link w:val="SRPara2L2Char"/>
    <w:rsid w:val="00586897"/>
    <w:pPr>
      <w:numPr>
        <w:ilvl w:val="1"/>
        <w:numId w:val="17"/>
      </w:numPr>
      <w:spacing w:after="240" w:line="240" w:lineRule="auto"/>
      <w:jc w:val="both"/>
      <w:outlineLvl w:val="1"/>
    </w:pPr>
    <w:rPr>
      <w:rFonts w:ascii="Times New Roman" w:eastAsia="Times New Roman" w:hAnsi="Times New Roman" w:cs="Times New Roman"/>
      <w:snapToGrid w:val="0"/>
      <w:sz w:val="24"/>
      <w:szCs w:val="20"/>
    </w:rPr>
  </w:style>
  <w:style w:type="character" w:customStyle="1" w:styleId="SRPara2L2Char">
    <w:name w:val="SRPara2_L2 Char"/>
    <w:basedOn w:val="DefaultParagraphFont"/>
    <w:link w:val="SRPara2L2"/>
    <w:rsid w:val="00586897"/>
    <w:rPr>
      <w:rFonts w:ascii="Times New Roman" w:eastAsia="Times New Roman" w:hAnsi="Times New Roman" w:cs="Times New Roman"/>
      <w:snapToGrid w:val="0"/>
      <w:sz w:val="24"/>
      <w:szCs w:val="20"/>
    </w:rPr>
  </w:style>
  <w:style w:type="paragraph" w:customStyle="1" w:styleId="SRPara2L3">
    <w:name w:val="SRPara2_L3"/>
    <w:basedOn w:val="Normal"/>
    <w:next w:val="Normal"/>
    <w:rsid w:val="00586897"/>
    <w:pPr>
      <w:numPr>
        <w:ilvl w:val="2"/>
        <w:numId w:val="17"/>
      </w:numPr>
      <w:spacing w:after="240" w:line="240" w:lineRule="auto"/>
      <w:jc w:val="both"/>
      <w:outlineLvl w:val="2"/>
    </w:pPr>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DE7CE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E7CE9"/>
    <w:pPr>
      <w:outlineLvl w:val="9"/>
    </w:pPr>
  </w:style>
  <w:style w:type="paragraph" w:styleId="TOC1">
    <w:name w:val="toc 1"/>
    <w:basedOn w:val="Normal"/>
    <w:next w:val="Normal"/>
    <w:autoRedefine/>
    <w:uiPriority w:val="39"/>
    <w:unhideWhenUsed/>
    <w:rsid w:val="00DE7CE9"/>
    <w:pPr>
      <w:spacing w:after="100"/>
    </w:pPr>
  </w:style>
  <w:style w:type="paragraph" w:styleId="TOC2">
    <w:name w:val="toc 2"/>
    <w:basedOn w:val="Normal"/>
    <w:next w:val="Normal"/>
    <w:autoRedefine/>
    <w:uiPriority w:val="39"/>
    <w:unhideWhenUsed/>
    <w:rsid w:val="00DE7CE9"/>
    <w:pPr>
      <w:spacing w:after="100"/>
      <w:ind w:left="220"/>
    </w:pPr>
  </w:style>
  <w:style w:type="character" w:styleId="UnresolvedMention">
    <w:name w:val="Unresolved Mention"/>
    <w:basedOn w:val="DefaultParagraphFont"/>
    <w:uiPriority w:val="99"/>
    <w:semiHidden/>
    <w:unhideWhenUsed/>
    <w:rsid w:val="00BD3536"/>
    <w:rPr>
      <w:color w:val="605E5C"/>
      <w:shd w:val="clear" w:color="auto" w:fill="E1DFDD"/>
    </w:rPr>
  </w:style>
  <w:style w:type="character" w:styleId="FollowedHyperlink">
    <w:name w:val="FollowedHyperlink"/>
    <w:basedOn w:val="DefaultParagraphFont"/>
    <w:uiPriority w:val="99"/>
    <w:semiHidden/>
    <w:unhideWhenUsed/>
    <w:rsid w:val="00E503DF"/>
    <w:rPr>
      <w:color w:val="954F72" w:themeColor="followedHyperlink"/>
      <w:u w:val="single"/>
    </w:rPr>
  </w:style>
  <w:style w:type="character" w:styleId="CommentReference">
    <w:name w:val="annotation reference"/>
    <w:basedOn w:val="DefaultParagraphFont"/>
    <w:uiPriority w:val="99"/>
    <w:semiHidden/>
    <w:unhideWhenUsed/>
    <w:rsid w:val="001D1AE6"/>
    <w:rPr>
      <w:sz w:val="16"/>
      <w:szCs w:val="16"/>
    </w:rPr>
  </w:style>
  <w:style w:type="paragraph" w:styleId="CommentText">
    <w:name w:val="annotation text"/>
    <w:basedOn w:val="Normal"/>
    <w:link w:val="CommentTextChar"/>
    <w:uiPriority w:val="99"/>
    <w:unhideWhenUsed/>
    <w:rsid w:val="001D1AE6"/>
    <w:pPr>
      <w:spacing w:line="240" w:lineRule="auto"/>
    </w:pPr>
    <w:rPr>
      <w:sz w:val="20"/>
      <w:szCs w:val="20"/>
    </w:rPr>
  </w:style>
  <w:style w:type="character" w:customStyle="1" w:styleId="CommentTextChar">
    <w:name w:val="Comment Text Char"/>
    <w:basedOn w:val="DefaultParagraphFont"/>
    <w:link w:val="CommentText"/>
    <w:uiPriority w:val="99"/>
    <w:rsid w:val="001D1AE6"/>
    <w:rPr>
      <w:sz w:val="20"/>
      <w:szCs w:val="20"/>
    </w:rPr>
  </w:style>
  <w:style w:type="paragraph" w:styleId="CommentSubject">
    <w:name w:val="annotation subject"/>
    <w:basedOn w:val="CommentText"/>
    <w:next w:val="CommentText"/>
    <w:link w:val="CommentSubjectChar"/>
    <w:uiPriority w:val="99"/>
    <w:semiHidden/>
    <w:unhideWhenUsed/>
    <w:rsid w:val="001D1AE6"/>
    <w:rPr>
      <w:b/>
      <w:bCs/>
    </w:rPr>
  </w:style>
  <w:style w:type="character" w:customStyle="1" w:styleId="CommentSubjectChar">
    <w:name w:val="Comment Subject Char"/>
    <w:basedOn w:val="CommentTextChar"/>
    <w:link w:val="CommentSubject"/>
    <w:uiPriority w:val="99"/>
    <w:semiHidden/>
    <w:rsid w:val="001D1A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0096">
      <w:bodyDiv w:val="1"/>
      <w:marLeft w:val="0"/>
      <w:marRight w:val="0"/>
      <w:marTop w:val="0"/>
      <w:marBottom w:val="0"/>
      <w:divBdr>
        <w:top w:val="none" w:sz="0" w:space="0" w:color="auto"/>
        <w:left w:val="none" w:sz="0" w:space="0" w:color="auto"/>
        <w:bottom w:val="none" w:sz="0" w:space="0" w:color="auto"/>
        <w:right w:val="none" w:sz="0" w:space="0" w:color="auto"/>
      </w:divBdr>
    </w:div>
    <w:div w:id="603001262">
      <w:bodyDiv w:val="1"/>
      <w:marLeft w:val="0"/>
      <w:marRight w:val="0"/>
      <w:marTop w:val="0"/>
      <w:marBottom w:val="0"/>
      <w:divBdr>
        <w:top w:val="none" w:sz="0" w:space="0" w:color="auto"/>
        <w:left w:val="none" w:sz="0" w:space="0" w:color="auto"/>
        <w:bottom w:val="none" w:sz="0" w:space="0" w:color="auto"/>
        <w:right w:val="none" w:sz="0" w:space="0" w:color="auto"/>
      </w:divBdr>
    </w:div>
    <w:div w:id="1244025354">
      <w:bodyDiv w:val="1"/>
      <w:marLeft w:val="0"/>
      <w:marRight w:val="0"/>
      <w:marTop w:val="0"/>
      <w:marBottom w:val="0"/>
      <w:divBdr>
        <w:top w:val="none" w:sz="0" w:space="0" w:color="auto"/>
        <w:left w:val="none" w:sz="0" w:space="0" w:color="auto"/>
        <w:bottom w:val="none" w:sz="0" w:space="0" w:color="auto"/>
        <w:right w:val="none" w:sz="0" w:space="0" w:color="auto"/>
      </w:divBdr>
    </w:div>
    <w:div w:id="1590843738">
      <w:bodyDiv w:val="1"/>
      <w:marLeft w:val="0"/>
      <w:marRight w:val="0"/>
      <w:marTop w:val="0"/>
      <w:marBottom w:val="0"/>
      <w:divBdr>
        <w:top w:val="none" w:sz="0" w:space="0" w:color="auto"/>
        <w:left w:val="none" w:sz="0" w:space="0" w:color="auto"/>
        <w:bottom w:val="none" w:sz="0" w:space="0" w:color="auto"/>
        <w:right w:val="none" w:sz="0" w:space="0" w:color="auto"/>
      </w:divBdr>
    </w:div>
    <w:div w:id="181629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540e2a-ac8a-4fc2-8ad9-6663a8c0ebd5" xsi:nil="true"/>
    <lcf76f155ced4ddcb4097134ff3c332f xmlns="cba86c23-da71-413f-a635-5063881be3c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613A0E020689E4C9CA53E41E59A4F7E" ma:contentTypeVersion="18" ma:contentTypeDescription="Create a new document." ma:contentTypeScope="" ma:versionID="f2c2e1660943c157baf91bb46dfce3cb">
  <xsd:schema xmlns:xsd="http://www.w3.org/2001/XMLSchema" xmlns:xs="http://www.w3.org/2001/XMLSchema" xmlns:p="http://schemas.microsoft.com/office/2006/metadata/properties" xmlns:ns2="cba86c23-da71-413f-a635-5063881be3c4" xmlns:ns3="d5540e2a-ac8a-4fc2-8ad9-6663a8c0ebd5" targetNamespace="http://schemas.microsoft.com/office/2006/metadata/properties" ma:root="true" ma:fieldsID="af7924a46fbf72737069e1578c3d8cb7" ns2:_="" ns3:_="">
    <xsd:import namespace="cba86c23-da71-413f-a635-5063881be3c4"/>
    <xsd:import namespace="d5540e2a-ac8a-4fc2-8ad9-6663a8c0eb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86c23-da71-413f-a635-5063881be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1bc479-c90e-4358-a61e-49b03c5613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540e2a-ac8a-4fc2-8ad9-6663a8c0eb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261c1a-56d7-45e9-a58e-85754c8b1968}" ma:internalName="TaxCatchAll" ma:showField="CatchAllData" ma:web="d5540e2a-ac8a-4fc2-8ad9-6663a8c0e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9DF00D-04DF-410B-A5DA-C0C681387EF7}">
  <ds:schemaRefs>
    <ds:schemaRef ds:uri="http://schemas.microsoft.com/office/2006/metadata/properties"/>
    <ds:schemaRef ds:uri="http://schemas.microsoft.com/office/infopath/2007/PartnerControls"/>
    <ds:schemaRef ds:uri="d5540e2a-ac8a-4fc2-8ad9-6663a8c0ebd5"/>
    <ds:schemaRef ds:uri="cba86c23-da71-413f-a635-5063881be3c4"/>
  </ds:schemaRefs>
</ds:datastoreItem>
</file>

<file path=customXml/itemProps2.xml><?xml version="1.0" encoding="utf-8"?>
<ds:datastoreItem xmlns:ds="http://schemas.openxmlformats.org/officeDocument/2006/customXml" ds:itemID="{BB616DCB-EB09-4AA7-A6E1-1F81B55E2D62}">
  <ds:schemaRefs>
    <ds:schemaRef ds:uri="http://schemas.microsoft.com/sharepoint/v3/contenttype/forms"/>
  </ds:schemaRefs>
</ds:datastoreItem>
</file>

<file path=customXml/itemProps3.xml><?xml version="1.0" encoding="utf-8"?>
<ds:datastoreItem xmlns:ds="http://schemas.openxmlformats.org/officeDocument/2006/customXml" ds:itemID="{7BEFCEBB-B04F-4A3C-944B-C6ADFE3968DF}">
  <ds:schemaRefs>
    <ds:schemaRef ds:uri="http://schemas.openxmlformats.org/officeDocument/2006/bibliography"/>
  </ds:schemaRefs>
</ds:datastoreItem>
</file>

<file path=customXml/itemProps4.xml><?xml version="1.0" encoding="utf-8"?>
<ds:datastoreItem xmlns:ds="http://schemas.openxmlformats.org/officeDocument/2006/customXml" ds:itemID="{E2CB15A9-BAB6-4471-A2DE-8BFFB5E38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86c23-da71-413f-a635-5063881be3c4"/>
    <ds:schemaRef ds:uri="d5540e2a-ac8a-4fc2-8ad9-6663a8c0e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4675</Words>
  <Characters>23942</Characters>
  <Application>Microsoft Office Word</Application>
  <DocSecurity>0</DocSecurity>
  <Lines>478</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Traynor</dc:creator>
  <cp:keywords/>
  <dc:description/>
  <cp:lastModifiedBy>Tyler Hereford</cp:lastModifiedBy>
  <cp:revision>2</cp:revision>
  <dcterms:created xsi:type="dcterms:W3CDTF">2026-04-02T22:34:00Z</dcterms:created>
  <dcterms:modified xsi:type="dcterms:W3CDTF">2026-04-02T22:34:00Z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0x0101009613A0E020689E4C9CA53E41E59A4F7E</vt:lpwstr>
  </property>
  <property fmtid="{D5CDD505-2E9C-101B-9397-08002B2CF9AE}" pid="3" name="MediaServiceImageTags">
    <vt:lpwstr/>
  </property>
</Properties>
</file>