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D453C4" w:rsidRDefault="00CE44E9" w:rsidP="00944D65">
      <w:pPr>
        <w:suppressAutoHyphens/>
        <w:spacing w:after="0" w:line="240" w:lineRule="auto"/>
        <w:contextualSpacing/>
        <w:jc w:val="center"/>
        <w:rPr>
          <w:rFonts w:ascii="Times New Roman" w:hAnsi="Times New Roman" w:cs="Times New Roman"/>
        </w:rPr>
      </w:pPr>
    </w:p>
    <w:p w14:paraId="54C55B33" w14:textId="32488AF8" w:rsidR="005A6070" w:rsidRPr="00D453C4" w:rsidRDefault="005A6070" w:rsidP="00944D65">
      <w:pPr>
        <w:suppressAutoHyphens/>
        <w:spacing w:after="0" w:line="240" w:lineRule="auto"/>
        <w:contextualSpacing/>
        <w:rPr>
          <w:rFonts w:ascii="Times New Roman" w:hAnsi="Times New Roman" w:cs="Times New Roman"/>
        </w:rPr>
      </w:pPr>
    </w:p>
    <w:p w14:paraId="240824F6" w14:textId="677EB52D" w:rsidR="005A6070" w:rsidRPr="00D453C4" w:rsidRDefault="005A6070" w:rsidP="00944D65">
      <w:pPr>
        <w:suppressAutoHyphens/>
        <w:spacing w:after="0" w:line="240" w:lineRule="auto"/>
        <w:contextualSpacing/>
        <w:jc w:val="center"/>
        <w:rPr>
          <w:rFonts w:ascii="Times New Roman" w:hAnsi="Times New Roman" w:cs="Times New Roman"/>
        </w:rPr>
      </w:pPr>
    </w:p>
    <w:p w14:paraId="02F967F4" w14:textId="35159EA2" w:rsidR="005A6070" w:rsidRPr="00D453C4" w:rsidRDefault="005A6070" w:rsidP="00944D65">
      <w:pPr>
        <w:suppressAutoHyphens/>
        <w:spacing w:after="0" w:line="240" w:lineRule="auto"/>
        <w:contextualSpacing/>
        <w:jc w:val="center"/>
        <w:rPr>
          <w:rFonts w:ascii="Times New Roman" w:hAnsi="Times New Roman" w:cs="Times New Roman"/>
        </w:rPr>
      </w:pPr>
    </w:p>
    <w:p w14:paraId="19738007" w14:textId="7F03487B" w:rsidR="005A6070" w:rsidRPr="00D453C4" w:rsidRDefault="005A6070" w:rsidP="00944D65">
      <w:pPr>
        <w:suppressAutoHyphens/>
        <w:spacing w:after="0" w:line="240" w:lineRule="auto"/>
        <w:contextualSpacing/>
        <w:jc w:val="center"/>
        <w:rPr>
          <w:rFonts w:ascii="Times New Roman" w:hAnsi="Times New Roman" w:cs="Times New Roman"/>
        </w:rPr>
      </w:pPr>
    </w:p>
    <w:p w14:paraId="3C00A2E0" w14:textId="7F753F84" w:rsidR="005A6070" w:rsidRPr="00D453C4" w:rsidRDefault="005A6070" w:rsidP="00944D65">
      <w:pPr>
        <w:suppressAutoHyphens/>
        <w:spacing w:after="0" w:line="240" w:lineRule="auto"/>
        <w:contextualSpacing/>
        <w:jc w:val="center"/>
        <w:rPr>
          <w:rFonts w:ascii="Times New Roman" w:hAnsi="Times New Roman" w:cs="Times New Roman"/>
        </w:rPr>
      </w:pPr>
    </w:p>
    <w:p w14:paraId="3E1E9C61" w14:textId="34164017" w:rsidR="009714E8" w:rsidRPr="00D453C4" w:rsidRDefault="009714E8" w:rsidP="00944D65">
      <w:pPr>
        <w:suppressAutoHyphens/>
        <w:spacing w:after="0" w:line="240" w:lineRule="auto"/>
        <w:contextualSpacing/>
        <w:jc w:val="center"/>
        <w:rPr>
          <w:rFonts w:ascii="Times New Roman" w:eastAsia="Times New Roman" w:hAnsi="Times New Roman" w:cs="Times New Roman"/>
        </w:rPr>
      </w:pPr>
      <w:r w:rsidRPr="00D453C4">
        <w:rPr>
          <w:rFonts w:ascii="Times New Roman" w:eastAsia="Times New Roman" w:hAnsi="Times New Roman" w:cs="Times New Roman"/>
          <w:b/>
          <w:bCs/>
          <w:bdr w:val="none" w:sz="0" w:space="0" w:color="auto" w:frame="1"/>
        </w:rPr>
        <w:fldChar w:fldCharType="begin"/>
      </w:r>
      <w:r w:rsidRPr="00D453C4">
        <w:rPr>
          <w:rFonts w:ascii="Times New Roman" w:eastAsia="Times New Roman" w:hAnsi="Times New Roman" w:cs="Times New Roman"/>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D453C4">
        <w:rPr>
          <w:rFonts w:ascii="Times New Roman" w:eastAsia="Times New Roman" w:hAnsi="Times New Roman" w:cs="Times New Roman"/>
          <w:b/>
          <w:bCs/>
          <w:bdr w:val="none" w:sz="0" w:space="0" w:color="auto" w:frame="1"/>
        </w:rPr>
        <w:fldChar w:fldCharType="separate"/>
      </w:r>
      <w:r w:rsidRPr="00D453C4">
        <w:rPr>
          <w:rFonts w:ascii="Times New Roman" w:eastAsia="Times New Roman" w:hAnsi="Times New Roman" w:cs="Times New Roman"/>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D453C4">
        <w:rPr>
          <w:rFonts w:ascii="Times New Roman" w:eastAsia="Times New Roman" w:hAnsi="Times New Roman" w:cs="Times New Roman"/>
          <w:b/>
          <w:bCs/>
          <w:bdr w:val="none" w:sz="0" w:space="0" w:color="auto" w:frame="1"/>
        </w:rPr>
        <w:fldChar w:fldCharType="end"/>
      </w:r>
    </w:p>
    <w:p w14:paraId="0FB05981" w14:textId="4A42CA66" w:rsidR="009C6202" w:rsidRPr="00D453C4" w:rsidRDefault="009C6202" w:rsidP="00944D65">
      <w:pPr>
        <w:suppressAutoHyphens/>
        <w:spacing w:after="0" w:line="240" w:lineRule="auto"/>
        <w:contextualSpacing/>
        <w:jc w:val="center"/>
        <w:rPr>
          <w:rFonts w:ascii="Times New Roman" w:eastAsia="Times New Roman" w:hAnsi="Times New Roman" w:cs="Times New Roman"/>
        </w:rPr>
      </w:pPr>
    </w:p>
    <w:p w14:paraId="2EC1F40F" w14:textId="61BCC2D5" w:rsidR="005A6070" w:rsidRPr="00D453C4" w:rsidRDefault="005A6070" w:rsidP="00944D65">
      <w:pPr>
        <w:suppressAutoHyphens/>
        <w:spacing w:after="0" w:line="240" w:lineRule="auto"/>
        <w:contextualSpacing/>
        <w:jc w:val="center"/>
        <w:rPr>
          <w:rFonts w:ascii="Times New Roman" w:hAnsi="Times New Roman" w:cs="Times New Roman"/>
        </w:rPr>
      </w:pPr>
    </w:p>
    <w:p w14:paraId="218B47FD" w14:textId="775569E2" w:rsidR="005A6070" w:rsidRPr="00D453C4" w:rsidRDefault="005A6070" w:rsidP="00944D65">
      <w:pPr>
        <w:suppressAutoHyphens/>
        <w:spacing w:after="0" w:line="240" w:lineRule="auto"/>
        <w:contextualSpacing/>
        <w:jc w:val="center"/>
        <w:rPr>
          <w:rFonts w:ascii="Times New Roman" w:hAnsi="Times New Roman" w:cs="Times New Roman"/>
        </w:rPr>
      </w:pPr>
    </w:p>
    <w:p w14:paraId="3C150EE0" w14:textId="7A584360" w:rsidR="00271E26" w:rsidRPr="00D453C4" w:rsidRDefault="001240EF" w:rsidP="00BD4019">
      <w:pPr>
        <w:pStyle w:val="Heading1"/>
        <w:rPr>
          <w:rFonts w:ascii="Times New Roman" w:hAnsi="Times New Roman" w:cs="Times New Roman"/>
        </w:rPr>
      </w:pPr>
      <w:r w:rsidRPr="00D453C4">
        <w:rPr>
          <w:rFonts w:ascii="Times New Roman" w:hAnsi="Times New Roman" w:cs="Times New Roman"/>
        </w:rPr>
        <w:t xml:space="preserve">Artemis Financial </w:t>
      </w:r>
      <w:r w:rsidR="00271E26" w:rsidRPr="00D453C4">
        <w:rPr>
          <w:rFonts w:ascii="Times New Roman" w:hAnsi="Times New Roman" w:cs="Times New Roman"/>
        </w:rPr>
        <w:t>Vulnerability Assessment Report</w:t>
      </w:r>
    </w:p>
    <w:p w14:paraId="3DD7FC8C" w14:textId="08E61DC4" w:rsidR="001650C9" w:rsidRPr="00D453C4" w:rsidRDefault="001650C9" w:rsidP="00944D65">
      <w:pPr>
        <w:spacing w:after="0" w:line="240" w:lineRule="auto"/>
        <w:rPr>
          <w:rFonts w:ascii="Times New Roman" w:hAnsi="Times New Roman" w:cs="Times New Roman"/>
        </w:rPr>
      </w:pPr>
      <w:r w:rsidRPr="00D453C4">
        <w:rPr>
          <w:rFonts w:ascii="Times New Roman" w:hAnsi="Times New Roman" w:cs="Times New Roman"/>
        </w:rPr>
        <w:br w:type="page"/>
      </w:r>
    </w:p>
    <w:sdt>
      <w:sdtPr>
        <w:rPr>
          <w:rFonts w:ascii="Times New Roman" w:eastAsiaTheme="minorHAnsi" w:hAnsi="Times New Roman" w:cs="Times New Roman"/>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D453C4" w:rsidRDefault="00940B1A" w:rsidP="00BD4019">
          <w:pPr>
            <w:pStyle w:val="TOCHeading"/>
            <w:rPr>
              <w:rFonts w:ascii="Times New Roman" w:hAnsi="Times New Roman" w:cs="Times New Roman"/>
            </w:rPr>
          </w:pPr>
          <w:r w:rsidRPr="00D453C4">
            <w:rPr>
              <w:rFonts w:ascii="Times New Roman" w:hAnsi="Times New Roman" w:cs="Times New Roman"/>
            </w:rPr>
            <w:t>Table of Contents</w:t>
          </w:r>
        </w:p>
        <w:p w14:paraId="7A713FB5" w14:textId="77777777" w:rsidR="00DC2970" w:rsidRPr="00D453C4" w:rsidRDefault="00DC2970" w:rsidP="00944D65">
          <w:pPr>
            <w:suppressAutoHyphens/>
            <w:spacing w:after="0" w:line="240" w:lineRule="auto"/>
            <w:contextualSpacing/>
            <w:rPr>
              <w:rFonts w:ascii="Times New Roman" w:hAnsi="Times New Roman" w:cs="Times New Roman"/>
            </w:rPr>
          </w:pPr>
        </w:p>
        <w:p w14:paraId="243DDC4C" w14:textId="6F25AC24" w:rsidR="007033DB" w:rsidRPr="00D453C4" w:rsidRDefault="00940B1A" w:rsidP="00944D65">
          <w:pPr>
            <w:pStyle w:val="TOC3"/>
            <w:tabs>
              <w:tab w:val="right" w:leader="dot" w:pos="9350"/>
            </w:tabs>
            <w:suppressAutoHyphens/>
            <w:spacing w:line="240" w:lineRule="auto"/>
            <w:contextualSpacing/>
            <w:rPr>
              <w:rFonts w:ascii="Times New Roman" w:hAnsi="Times New Roman" w:cs="Times New Roman"/>
              <w:noProof/>
              <w:sz w:val="22"/>
              <w:szCs w:val="22"/>
            </w:rPr>
          </w:pPr>
          <w:r w:rsidRPr="00D453C4">
            <w:rPr>
              <w:rFonts w:ascii="Times New Roman" w:hAnsi="Times New Roman" w:cs="Times New Roman"/>
              <w:smallCaps/>
              <w:sz w:val="22"/>
              <w:szCs w:val="22"/>
            </w:rPr>
            <w:fldChar w:fldCharType="begin"/>
          </w:r>
          <w:r w:rsidRPr="00D453C4">
            <w:rPr>
              <w:rFonts w:ascii="Times New Roman" w:hAnsi="Times New Roman" w:cs="Times New Roman"/>
              <w:sz w:val="22"/>
              <w:szCs w:val="22"/>
            </w:rPr>
            <w:instrText xml:space="preserve"> TOC \o "1-3" \h \z \u </w:instrText>
          </w:r>
          <w:r w:rsidRPr="00D453C4">
            <w:rPr>
              <w:rFonts w:ascii="Times New Roman" w:hAnsi="Times New Roman" w:cs="Times New Roman"/>
              <w:smallCaps/>
              <w:sz w:val="22"/>
              <w:szCs w:val="22"/>
            </w:rPr>
            <w:fldChar w:fldCharType="separate"/>
          </w:r>
          <w:hyperlink w:anchor="_Toc32574607" w:history="1">
            <w:r w:rsidR="007033DB" w:rsidRPr="00D453C4">
              <w:rPr>
                <w:rStyle w:val="Hyperlink"/>
                <w:rFonts w:ascii="Times New Roman" w:hAnsi="Times New Roman" w:cs="Times New Roman"/>
                <w:noProof/>
                <w:color w:val="auto"/>
                <w:sz w:val="22"/>
                <w:szCs w:val="22"/>
              </w:rPr>
              <w:t>Document Revision History</w:t>
            </w:r>
            <w:r w:rsidR="007033DB" w:rsidRPr="00D453C4">
              <w:rPr>
                <w:rFonts w:ascii="Times New Roman" w:hAnsi="Times New Roman" w:cs="Times New Roman"/>
                <w:noProof/>
                <w:webHidden/>
                <w:sz w:val="22"/>
                <w:szCs w:val="22"/>
              </w:rPr>
              <w:tab/>
            </w:r>
            <w:r w:rsidR="007033DB" w:rsidRPr="00D453C4">
              <w:rPr>
                <w:rFonts w:ascii="Times New Roman" w:hAnsi="Times New Roman" w:cs="Times New Roman"/>
                <w:noProof/>
                <w:webHidden/>
                <w:sz w:val="22"/>
                <w:szCs w:val="22"/>
              </w:rPr>
              <w:fldChar w:fldCharType="begin"/>
            </w:r>
            <w:r w:rsidR="007033DB" w:rsidRPr="00D453C4">
              <w:rPr>
                <w:rFonts w:ascii="Times New Roman" w:hAnsi="Times New Roman" w:cs="Times New Roman"/>
                <w:noProof/>
                <w:webHidden/>
                <w:sz w:val="22"/>
                <w:szCs w:val="22"/>
              </w:rPr>
              <w:instrText xml:space="preserve"> PAGEREF _Toc32574607 \h </w:instrText>
            </w:r>
            <w:r w:rsidR="007033DB" w:rsidRPr="00D453C4">
              <w:rPr>
                <w:rFonts w:ascii="Times New Roman" w:hAnsi="Times New Roman" w:cs="Times New Roman"/>
                <w:noProof/>
                <w:webHidden/>
                <w:sz w:val="22"/>
                <w:szCs w:val="22"/>
              </w:rPr>
            </w:r>
            <w:r w:rsidR="007033DB" w:rsidRPr="00D453C4">
              <w:rPr>
                <w:rFonts w:ascii="Times New Roman" w:hAnsi="Times New Roman" w:cs="Times New Roman"/>
                <w:noProof/>
                <w:webHidden/>
                <w:sz w:val="22"/>
                <w:szCs w:val="22"/>
              </w:rPr>
              <w:fldChar w:fldCharType="separate"/>
            </w:r>
            <w:r w:rsidR="00D247D6" w:rsidRPr="00D453C4">
              <w:rPr>
                <w:rFonts w:ascii="Times New Roman" w:hAnsi="Times New Roman" w:cs="Times New Roman"/>
                <w:noProof/>
                <w:webHidden/>
                <w:sz w:val="22"/>
                <w:szCs w:val="22"/>
              </w:rPr>
              <w:t>3</w:t>
            </w:r>
            <w:r w:rsidR="007033DB" w:rsidRPr="00D453C4">
              <w:rPr>
                <w:rFonts w:ascii="Times New Roman" w:hAnsi="Times New Roman" w:cs="Times New Roman"/>
                <w:noProof/>
                <w:webHidden/>
                <w:sz w:val="22"/>
                <w:szCs w:val="22"/>
              </w:rPr>
              <w:fldChar w:fldCharType="end"/>
            </w:r>
          </w:hyperlink>
        </w:p>
        <w:p w14:paraId="74391AC2" w14:textId="10B02727" w:rsidR="007033DB" w:rsidRPr="00D453C4"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08" w:history="1">
            <w:r w:rsidR="007033DB" w:rsidRPr="00D453C4">
              <w:rPr>
                <w:rStyle w:val="Hyperlink"/>
                <w:rFonts w:ascii="Times New Roman" w:hAnsi="Times New Roman" w:cs="Times New Roman"/>
                <w:noProof/>
                <w:color w:val="auto"/>
                <w:sz w:val="22"/>
                <w:szCs w:val="22"/>
              </w:rPr>
              <w:t>Client</w:t>
            </w:r>
            <w:r w:rsidR="007033DB" w:rsidRPr="00D453C4">
              <w:rPr>
                <w:rFonts w:ascii="Times New Roman" w:hAnsi="Times New Roman" w:cs="Times New Roman"/>
                <w:noProof/>
                <w:webHidden/>
                <w:sz w:val="22"/>
                <w:szCs w:val="22"/>
              </w:rPr>
              <w:tab/>
            </w:r>
            <w:r w:rsidR="007033DB" w:rsidRPr="00D453C4">
              <w:rPr>
                <w:rFonts w:ascii="Times New Roman" w:hAnsi="Times New Roman" w:cs="Times New Roman"/>
                <w:noProof/>
                <w:webHidden/>
                <w:sz w:val="22"/>
                <w:szCs w:val="22"/>
              </w:rPr>
              <w:fldChar w:fldCharType="begin"/>
            </w:r>
            <w:r w:rsidR="007033DB" w:rsidRPr="00D453C4">
              <w:rPr>
                <w:rFonts w:ascii="Times New Roman" w:hAnsi="Times New Roman" w:cs="Times New Roman"/>
                <w:noProof/>
                <w:webHidden/>
                <w:sz w:val="22"/>
                <w:szCs w:val="22"/>
              </w:rPr>
              <w:instrText xml:space="preserve"> PAGEREF _Toc32574608 \h </w:instrText>
            </w:r>
            <w:r w:rsidR="007033DB" w:rsidRPr="00D453C4">
              <w:rPr>
                <w:rFonts w:ascii="Times New Roman" w:hAnsi="Times New Roman" w:cs="Times New Roman"/>
                <w:noProof/>
                <w:webHidden/>
                <w:sz w:val="22"/>
                <w:szCs w:val="22"/>
              </w:rPr>
            </w:r>
            <w:r w:rsidR="007033DB" w:rsidRPr="00D453C4">
              <w:rPr>
                <w:rFonts w:ascii="Times New Roman" w:hAnsi="Times New Roman" w:cs="Times New Roman"/>
                <w:noProof/>
                <w:webHidden/>
                <w:sz w:val="22"/>
                <w:szCs w:val="22"/>
              </w:rPr>
              <w:fldChar w:fldCharType="separate"/>
            </w:r>
            <w:r w:rsidR="00D247D6" w:rsidRPr="00D453C4">
              <w:rPr>
                <w:rFonts w:ascii="Times New Roman" w:hAnsi="Times New Roman" w:cs="Times New Roman"/>
                <w:noProof/>
                <w:webHidden/>
                <w:sz w:val="22"/>
                <w:szCs w:val="22"/>
              </w:rPr>
              <w:t>3</w:t>
            </w:r>
            <w:r w:rsidR="007033DB" w:rsidRPr="00D453C4">
              <w:rPr>
                <w:rFonts w:ascii="Times New Roman" w:hAnsi="Times New Roman" w:cs="Times New Roman"/>
                <w:noProof/>
                <w:webHidden/>
                <w:sz w:val="22"/>
                <w:szCs w:val="22"/>
              </w:rPr>
              <w:fldChar w:fldCharType="end"/>
            </w:r>
          </w:hyperlink>
        </w:p>
        <w:p w14:paraId="4DC48BCC" w14:textId="249124C8" w:rsidR="007033DB" w:rsidRPr="00D453C4"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09" w:history="1">
            <w:r w:rsidR="007033DB" w:rsidRPr="00D453C4">
              <w:rPr>
                <w:rStyle w:val="Hyperlink"/>
                <w:rFonts w:ascii="Times New Roman" w:hAnsi="Times New Roman" w:cs="Times New Roman"/>
                <w:noProof/>
                <w:color w:val="auto"/>
                <w:sz w:val="22"/>
                <w:szCs w:val="22"/>
              </w:rPr>
              <w:t>Instructions</w:t>
            </w:r>
            <w:r w:rsidR="007033DB" w:rsidRPr="00D453C4">
              <w:rPr>
                <w:rFonts w:ascii="Times New Roman" w:hAnsi="Times New Roman" w:cs="Times New Roman"/>
                <w:noProof/>
                <w:webHidden/>
                <w:sz w:val="22"/>
                <w:szCs w:val="22"/>
              </w:rPr>
              <w:tab/>
            </w:r>
            <w:r w:rsidR="007033DB" w:rsidRPr="00D453C4">
              <w:rPr>
                <w:rFonts w:ascii="Times New Roman" w:hAnsi="Times New Roman" w:cs="Times New Roman"/>
                <w:noProof/>
                <w:webHidden/>
                <w:sz w:val="22"/>
                <w:szCs w:val="22"/>
              </w:rPr>
              <w:fldChar w:fldCharType="begin"/>
            </w:r>
            <w:r w:rsidR="007033DB" w:rsidRPr="00D453C4">
              <w:rPr>
                <w:rFonts w:ascii="Times New Roman" w:hAnsi="Times New Roman" w:cs="Times New Roman"/>
                <w:noProof/>
                <w:webHidden/>
                <w:sz w:val="22"/>
                <w:szCs w:val="22"/>
              </w:rPr>
              <w:instrText xml:space="preserve"> PAGEREF _Toc32574609 \h </w:instrText>
            </w:r>
            <w:r w:rsidR="007033DB" w:rsidRPr="00D453C4">
              <w:rPr>
                <w:rFonts w:ascii="Times New Roman" w:hAnsi="Times New Roman" w:cs="Times New Roman"/>
                <w:noProof/>
                <w:webHidden/>
                <w:sz w:val="22"/>
                <w:szCs w:val="22"/>
              </w:rPr>
            </w:r>
            <w:r w:rsidR="007033DB" w:rsidRPr="00D453C4">
              <w:rPr>
                <w:rFonts w:ascii="Times New Roman" w:hAnsi="Times New Roman" w:cs="Times New Roman"/>
                <w:noProof/>
                <w:webHidden/>
                <w:sz w:val="22"/>
                <w:szCs w:val="22"/>
              </w:rPr>
              <w:fldChar w:fldCharType="separate"/>
            </w:r>
            <w:r w:rsidR="00D247D6" w:rsidRPr="00D453C4">
              <w:rPr>
                <w:rFonts w:ascii="Times New Roman" w:hAnsi="Times New Roman" w:cs="Times New Roman"/>
                <w:noProof/>
                <w:webHidden/>
                <w:sz w:val="22"/>
                <w:szCs w:val="22"/>
              </w:rPr>
              <w:t>3</w:t>
            </w:r>
            <w:r w:rsidR="007033DB" w:rsidRPr="00D453C4">
              <w:rPr>
                <w:rFonts w:ascii="Times New Roman" w:hAnsi="Times New Roman" w:cs="Times New Roman"/>
                <w:noProof/>
                <w:webHidden/>
                <w:sz w:val="22"/>
                <w:szCs w:val="22"/>
              </w:rPr>
              <w:fldChar w:fldCharType="end"/>
            </w:r>
          </w:hyperlink>
        </w:p>
        <w:p w14:paraId="0833ECC0" w14:textId="660D1B49" w:rsidR="007033DB" w:rsidRPr="00D453C4"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0" w:history="1">
            <w:r w:rsidR="007033DB" w:rsidRPr="00D453C4">
              <w:rPr>
                <w:rStyle w:val="Hyperlink"/>
                <w:rFonts w:ascii="Times New Roman" w:hAnsi="Times New Roman" w:cs="Times New Roman"/>
                <w:noProof/>
                <w:color w:val="auto"/>
                <w:sz w:val="22"/>
                <w:szCs w:val="22"/>
              </w:rPr>
              <w:t>Developer</w:t>
            </w:r>
            <w:r w:rsidR="007033DB" w:rsidRPr="00D453C4">
              <w:rPr>
                <w:rFonts w:ascii="Times New Roman" w:hAnsi="Times New Roman" w:cs="Times New Roman"/>
                <w:noProof/>
                <w:webHidden/>
                <w:sz w:val="22"/>
                <w:szCs w:val="22"/>
              </w:rPr>
              <w:tab/>
            </w:r>
            <w:r w:rsidR="007033DB" w:rsidRPr="00D453C4">
              <w:rPr>
                <w:rFonts w:ascii="Times New Roman" w:hAnsi="Times New Roman" w:cs="Times New Roman"/>
                <w:noProof/>
                <w:webHidden/>
                <w:sz w:val="22"/>
                <w:szCs w:val="22"/>
              </w:rPr>
              <w:fldChar w:fldCharType="begin"/>
            </w:r>
            <w:r w:rsidR="007033DB" w:rsidRPr="00D453C4">
              <w:rPr>
                <w:rFonts w:ascii="Times New Roman" w:hAnsi="Times New Roman" w:cs="Times New Roman"/>
                <w:noProof/>
                <w:webHidden/>
                <w:sz w:val="22"/>
                <w:szCs w:val="22"/>
              </w:rPr>
              <w:instrText xml:space="preserve"> PAGEREF _Toc32574610 \h </w:instrText>
            </w:r>
            <w:r w:rsidR="007033DB" w:rsidRPr="00D453C4">
              <w:rPr>
                <w:rFonts w:ascii="Times New Roman" w:hAnsi="Times New Roman" w:cs="Times New Roman"/>
                <w:noProof/>
                <w:webHidden/>
                <w:sz w:val="22"/>
                <w:szCs w:val="22"/>
              </w:rPr>
            </w:r>
            <w:r w:rsidR="007033DB" w:rsidRPr="00D453C4">
              <w:rPr>
                <w:rFonts w:ascii="Times New Roman" w:hAnsi="Times New Roman" w:cs="Times New Roman"/>
                <w:noProof/>
                <w:webHidden/>
                <w:sz w:val="22"/>
                <w:szCs w:val="22"/>
              </w:rPr>
              <w:fldChar w:fldCharType="separate"/>
            </w:r>
            <w:r w:rsidR="00D247D6" w:rsidRPr="00D453C4">
              <w:rPr>
                <w:rFonts w:ascii="Times New Roman" w:hAnsi="Times New Roman" w:cs="Times New Roman"/>
                <w:noProof/>
                <w:webHidden/>
                <w:sz w:val="22"/>
                <w:szCs w:val="22"/>
              </w:rPr>
              <w:t>4</w:t>
            </w:r>
            <w:r w:rsidR="007033DB" w:rsidRPr="00D453C4">
              <w:rPr>
                <w:rFonts w:ascii="Times New Roman" w:hAnsi="Times New Roman" w:cs="Times New Roman"/>
                <w:noProof/>
                <w:webHidden/>
                <w:sz w:val="22"/>
                <w:szCs w:val="22"/>
              </w:rPr>
              <w:fldChar w:fldCharType="end"/>
            </w:r>
          </w:hyperlink>
        </w:p>
        <w:p w14:paraId="4B0E3AD8" w14:textId="0A21EC8A" w:rsidR="007033DB" w:rsidRPr="00D453C4"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1" w:history="1">
            <w:r w:rsidR="007033DB" w:rsidRPr="00D453C4">
              <w:rPr>
                <w:rStyle w:val="Hyperlink"/>
                <w:rFonts w:ascii="Times New Roman" w:hAnsi="Times New Roman" w:cs="Times New Roman"/>
                <w:noProof/>
                <w:color w:val="auto"/>
                <w:sz w:val="22"/>
                <w:szCs w:val="22"/>
              </w:rPr>
              <w:t>1. Interpreting Client Needs</w:t>
            </w:r>
            <w:r w:rsidR="007033DB" w:rsidRPr="00D453C4">
              <w:rPr>
                <w:rFonts w:ascii="Times New Roman" w:hAnsi="Times New Roman" w:cs="Times New Roman"/>
                <w:noProof/>
                <w:webHidden/>
                <w:sz w:val="22"/>
                <w:szCs w:val="22"/>
              </w:rPr>
              <w:tab/>
            </w:r>
            <w:r w:rsidR="007033DB" w:rsidRPr="00D453C4">
              <w:rPr>
                <w:rFonts w:ascii="Times New Roman" w:hAnsi="Times New Roman" w:cs="Times New Roman"/>
                <w:noProof/>
                <w:webHidden/>
                <w:sz w:val="22"/>
                <w:szCs w:val="22"/>
              </w:rPr>
              <w:fldChar w:fldCharType="begin"/>
            </w:r>
            <w:r w:rsidR="007033DB" w:rsidRPr="00D453C4">
              <w:rPr>
                <w:rFonts w:ascii="Times New Roman" w:hAnsi="Times New Roman" w:cs="Times New Roman"/>
                <w:noProof/>
                <w:webHidden/>
                <w:sz w:val="22"/>
                <w:szCs w:val="22"/>
              </w:rPr>
              <w:instrText xml:space="preserve"> PAGEREF _Toc32574611 \h </w:instrText>
            </w:r>
            <w:r w:rsidR="007033DB" w:rsidRPr="00D453C4">
              <w:rPr>
                <w:rFonts w:ascii="Times New Roman" w:hAnsi="Times New Roman" w:cs="Times New Roman"/>
                <w:noProof/>
                <w:webHidden/>
                <w:sz w:val="22"/>
                <w:szCs w:val="22"/>
              </w:rPr>
            </w:r>
            <w:r w:rsidR="007033DB" w:rsidRPr="00D453C4">
              <w:rPr>
                <w:rFonts w:ascii="Times New Roman" w:hAnsi="Times New Roman" w:cs="Times New Roman"/>
                <w:noProof/>
                <w:webHidden/>
                <w:sz w:val="22"/>
                <w:szCs w:val="22"/>
              </w:rPr>
              <w:fldChar w:fldCharType="separate"/>
            </w:r>
            <w:r w:rsidR="00D247D6" w:rsidRPr="00D453C4">
              <w:rPr>
                <w:rFonts w:ascii="Times New Roman" w:hAnsi="Times New Roman" w:cs="Times New Roman"/>
                <w:noProof/>
                <w:webHidden/>
                <w:sz w:val="22"/>
                <w:szCs w:val="22"/>
              </w:rPr>
              <w:t>4</w:t>
            </w:r>
            <w:r w:rsidR="007033DB" w:rsidRPr="00D453C4">
              <w:rPr>
                <w:rFonts w:ascii="Times New Roman" w:hAnsi="Times New Roman" w:cs="Times New Roman"/>
                <w:noProof/>
                <w:webHidden/>
                <w:sz w:val="22"/>
                <w:szCs w:val="22"/>
              </w:rPr>
              <w:fldChar w:fldCharType="end"/>
            </w:r>
          </w:hyperlink>
        </w:p>
        <w:p w14:paraId="7BF45A0A" w14:textId="153E476F" w:rsidR="007033DB" w:rsidRPr="00D453C4"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2" w:history="1">
            <w:r w:rsidR="007033DB" w:rsidRPr="00D453C4">
              <w:rPr>
                <w:rStyle w:val="Hyperlink"/>
                <w:rFonts w:ascii="Times New Roman" w:hAnsi="Times New Roman" w:cs="Times New Roman"/>
                <w:noProof/>
                <w:color w:val="auto"/>
                <w:sz w:val="22"/>
                <w:szCs w:val="22"/>
              </w:rPr>
              <w:t>2. Areas of Security</w:t>
            </w:r>
            <w:r w:rsidR="007033DB" w:rsidRPr="00D453C4">
              <w:rPr>
                <w:rFonts w:ascii="Times New Roman" w:hAnsi="Times New Roman" w:cs="Times New Roman"/>
                <w:noProof/>
                <w:webHidden/>
                <w:sz w:val="22"/>
                <w:szCs w:val="22"/>
              </w:rPr>
              <w:tab/>
            </w:r>
            <w:r w:rsidR="007033DB" w:rsidRPr="00D453C4">
              <w:rPr>
                <w:rFonts w:ascii="Times New Roman" w:hAnsi="Times New Roman" w:cs="Times New Roman"/>
                <w:noProof/>
                <w:webHidden/>
                <w:sz w:val="22"/>
                <w:szCs w:val="22"/>
              </w:rPr>
              <w:fldChar w:fldCharType="begin"/>
            </w:r>
            <w:r w:rsidR="007033DB" w:rsidRPr="00D453C4">
              <w:rPr>
                <w:rFonts w:ascii="Times New Roman" w:hAnsi="Times New Roman" w:cs="Times New Roman"/>
                <w:noProof/>
                <w:webHidden/>
                <w:sz w:val="22"/>
                <w:szCs w:val="22"/>
              </w:rPr>
              <w:instrText xml:space="preserve"> PAGEREF _Toc32574612 \h </w:instrText>
            </w:r>
            <w:r w:rsidR="007033DB" w:rsidRPr="00D453C4">
              <w:rPr>
                <w:rFonts w:ascii="Times New Roman" w:hAnsi="Times New Roman" w:cs="Times New Roman"/>
                <w:noProof/>
                <w:webHidden/>
                <w:sz w:val="22"/>
                <w:szCs w:val="22"/>
              </w:rPr>
            </w:r>
            <w:r w:rsidR="007033DB" w:rsidRPr="00D453C4">
              <w:rPr>
                <w:rFonts w:ascii="Times New Roman" w:hAnsi="Times New Roman" w:cs="Times New Roman"/>
                <w:noProof/>
                <w:webHidden/>
                <w:sz w:val="22"/>
                <w:szCs w:val="22"/>
              </w:rPr>
              <w:fldChar w:fldCharType="separate"/>
            </w:r>
            <w:r w:rsidR="00D247D6" w:rsidRPr="00D453C4">
              <w:rPr>
                <w:rFonts w:ascii="Times New Roman" w:hAnsi="Times New Roman" w:cs="Times New Roman"/>
                <w:noProof/>
                <w:webHidden/>
                <w:sz w:val="22"/>
                <w:szCs w:val="22"/>
              </w:rPr>
              <w:t>4</w:t>
            </w:r>
            <w:r w:rsidR="007033DB" w:rsidRPr="00D453C4">
              <w:rPr>
                <w:rFonts w:ascii="Times New Roman" w:hAnsi="Times New Roman" w:cs="Times New Roman"/>
                <w:noProof/>
                <w:webHidden/>
                <w:sz w:val="22"/>
                <w:szCs w:val="22"/>
              </w:rPr>
              <w:fldChar w:fldCharType="end"/>
            </w:r>
          </w:hyperlink>
        </w:p>
        <w:p w14:paraId="682F2F36" w14:textId="18D6C13F" w:rsidR="007033DB" w:rsidRPr="00D453C4"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3" w:history="1">
            <w:r w:rsidR="007033DB" w:rsidRPr="00D453C4">
              <w:rPr>
                <w:rStyle w:val="Hyperlink"/>
                <w:rFonts w:ascii="Times New Roman" w:hAnsi="Times New Roman" w:cs="Times New Roman"/>
                <w:noProof/>
                <w:color w:val="auto"/>
                <w:sz w:val="22"/>
                <w:szCs w:val="22"/>
              </w:rPr>
              <w:t>3. Manual Review</w:t>
            </w:r>
            <w:r w:rsidR="007033DB" w:rsidRPr="00D453C4">
              <w:rPr>
                <w:rFonts w:ascii="Times New Roman" w:hAnsi="Times New Roman" w:cs="Times New Roman"/>
                <w:noProof/>
                <w:webHidden/>
                <w:sz w:val="22"/>
                <w:szCs w:val="22"/>
              </w:rPr>
              <w:tab/>
            </w:r>
            <w:r w:rsidR="007033DB" w:rsidRPr="00D453C4">
              <w:rPr>
                <w:rFonts w:ascii="Times New Roman" w:hAnsi="Times New Roman" w:cs="Times New Roman"/>
                <w:noProof/>
                <w:webHidden/>
                <w:sz w:val="22"/>
                <w:szCs w:val="22"/>
              </w:rPr>
              <w:fldChar w:fldCharType="begin"/>
            </w:r>
            <w:r w:rsidR="007033DB" w:rsidRPr="00D453C4">
              <w:rPr>
                <w:rFonts w:ascii="Times New Roman" w:hAnsi="Times New Roman" w:cs="Times New Roman"/>
                <w:noProof/>
                <w:webHidden/>
                <w:sz w:val="22"/>
                <w:szCs w:val="22"/>
              </w:rPr>
              <w:instrText xml:space="preserve"> PAGEREF _Toc32574613 \h </w:instrText>
            </w:r>
            <w:r w:rsidR="007033DB" w:rsidRPr="00D453C4">
              <w:rPr>
                <w:rFonts w:ascii="Times New Roman" w:hAnsi="Times New Roman" w:cs="Times New Roman"/>
                <w:noProof/>
                <w:webHidden/>
                <w:sz w:val="22"/>
                <w:szCs w:val="22"/>
              </w:rPr>
            </w:r>
            <w:r w:rsidR="007033DB" w:rsidRPr="00D453C4">
              <w:rPr>
                <w:rFonts w:ascii="Times New Roman" w:hAnsi="Times New Roman" w:cs="Times New Roman"/>
                <w:noProof/>
                <w:webHidden/>
                <w:sz w:val="22"/>
                <w:szCs w:val="22"/>
              </w:rPr>
              <w:fldChar w:fldCharType="separate"/>
            </w:r>
            <w:r w:rsidR="00D247D6" w:rsidRPr="00D453C4">
              <w:rPr>
                <w:rFonts w:ascii="Times New Roman" w:hAnsi="Times New Roman" w:cs="Times New Roman"/>
                <w:noProof/>
                <w:webHidden/>
                <w:sz w:val="22"/>
                <w:szCs w:val="22"/>
              </w:rPr>
              <w:t>4</w:t>
            </w:r>
            <w:r w:rsidR="007033DB" w:rsidRPr="00D453C4">
              <w:rPr>
                <w:rFonts w:ascii="Times New Roman" w:hAnsi="Times New Roman" w:cs="Times New Roman"/>
                <w:noProof/>
                <w:webHidden/>
                <w:sz w:val="22"/>
                <w:szCs w:val="22"/>
              </w:rPr>
              <w:fldChar w:fldCharType="end"/>
            </w:r>
          </w:hyperlink>
        </w:p>
        <w:p w14:paraId="753314F0" w14:textId="19A20588" w:rsidR="007033DB" w:rsidRPr="00D453C4"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4" w:history="1">
            <w:r w:rsidR="007033DB" w:rsidRPr="00D453C4">
              <w:rPr>
                <w:rStyle w:val="Hyperlink"/>
                <w:rFonts w:ascii="Times New Roman" w:hAnsi="Times New Roman" w:cs="Times New Roman"/>
                <w:noProof/>
                <w:color w:val="auto"/>
                <w:sz w:val="22"/>
                <w:szCs w:val="22"/>
              </w:rPr>
              <w:t>4. Static Testing</w:t>
            </w:r>
            <w:r w:rsidR="007033DB" w:rsidRPr="00D453C4">
              <w:rPr>
                <w:rFonts w:ascii="Times New Roman" w:hAnsi="Times New Roman" w:cs="Times New Roman"/>
                <w:noProof/>
                <w:webHidden/>
                <w:sz w:val="22"/>
                <w:szCs w:val="22"/>
              </w:rPr>
              <w:tab/>
            </w:r>
            <w:r w:rsidR="007033DB" w:rsidRPr="00D453C4">
              <w:rPr>
                <w:rFonts w:ascii="Times New Roman" w:hAnsi="Times New Roman" w:cs="Times New Roman"/>
                <w:noProof/>
                <w:webHidden/>
                <w:sz w:val="22"/>
                <w:szCs w:val="22"/>
              </w:rPr>
              <w:fldChar w:fldCharType="begin"/>
            </w:r>
            <w:r w:rsidR="007033DB" w:rsidRPr="00D453C4">
              <w:rPr>
                <w:rFonts w:ascii="Times New Roman" w:hAnsi="Times New Roman" w:cs="Times New Roman"/>
                <w:noProof/>
                <w:webHidden/>
                <w:sz w:val="22"/>
                <w:szCs w:val="22"/>
              </w:rPr>
              <w:instrText xml:space="preserve"> PAGEREF _Toc32574614 \h </w:instrText>
            </w:r>
            <w:r w:rsidR="007033DB" w:rsidRPr="00D453C4">
              <w:rPr>
                <w:rFonts w:ascii="Times New Roman" w:hAnsi="Times New Roman" w:cs="Times New Roman"/>
                <w:noProof/>
                <w:webHidden/>
                <w:sz w:val="22"/>
                <w:szCs w:val="22"/>
              </w:rPr>
            </w:r>
            <w:r w:rsidR="007033DB" w:rsidRPr="00D453C4">
              <w:rPr>
                <w:rFonts w:ascii="Times New Roman" w:hAnsi="Times New Roman" w:cs="Times New Roman"/>
                <w:noProof/>
                <w:webHidden/>
                <w:sz w:val="22"/>
                <w:szCs w:val="22"/>
              </w:rPr>
              <w:fldChar w:fldCharType="separate"/>
            </w:r>
            <w:r w:rsidR="00D247D6" w:rsidRPr="00D453C4">
              <w:rPr>
                <w:rFonts w:ascii="Times New Roman" w:hAnsi="Times New Roman" w:cs="Times New Roman"/>
                <w:noProof/>
                <w:webHidden/>
                <w:sz w:val="22"/>
                <w:szCs w:val="22"/>
              </w:rPr>
              <w:t>4</w:t>
            </w:r>
            <w:r w:rsidR="007033DB" w:rsidRPr="00D453C4">
              <w:rPr>
                <w:rFonts w:ascii="Times New Roman" w:hAnsi="Times New Roman" w:cs="Times New Roman"/>
                <w:noProof/>
                <w:webHidden/>
                <w:sz w:val="22"/>
                <w:szCs w:val="22"/>
              </w:rPr>
              <w:fldChar w:fldCharType="end"/>
            </w:r>
          </w:hyperlink>
        </w:p>
        <w:p w14:paraId="43B731B9" w14:textId="781BA8F7" w:rsidR="007033DB" w:rsidRPr="00D453C4"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5" w:history="1">
            <w:r w:rsidR="007033DB" w:rsidRPr="00D453C4">
              <w:rPr>
                <w:rStyle w:val="Hyperlink"/>
                <w:rFonts w:ascii="Times New Roman" w:hAnsi="Times New Roman" w:cs="Times New Roman"/>
                <w:noProof/>
                <w:color w:val="auto"/>
                <w:sz w:val="22"/>
                <w:szCs w:val="22"/>
              </w:rPr>
              <w:t>5. Mitigation Plan</w:t>
            </w:r>
            <w:r w:rsidR="007033DB" w:rsidRPr="00D453C4">
              <w:rPr>
                <w:rFonts w:ascii="Times New Roman" w:hAnsi="Times New Roman" w:cs="Times New Roman"/>
                <w:noProof/>
                <w:webHidden/>
                <w:sz w:val="22"/>
                <w:szCs w:val="22"/>
              </w:rPr>
              <w:tab/>
            </w:r>
            <w:r w:rsidR="007033DB" w:rsidRPr="00D453C4">
              <w:rPr>
                <w:rFonts w:ascii="Times New Roman" w:hAnsi="Times New Roman" w:cs="Times New Roman"/>
                <w:noProof/>
                <w:webHidden/>
                <w:sz w:val="22"/>
                <w:szCs w:val="22"/>
              </w:rPr>
              <w:fldChar w:fldCharType="begin"/>
            </w:r>
            <w:r w:rsidR="007033DB" w:rsidRPr="00D453C4">
              <w:rPr>
                <w:rFonts w:ascii="Times New Roman" w:hAnsi="Times New Roman" w:cs="Times New Roman"/>
                <w:noProof/>
                <w:webHidden/>
                <w:sz w:val="22"/>
                <w:szCs w:val="22"/>
              </w:rPr>
              <w:instrText xml:space="preserve"> PAGEREF _Toc32574615 \h </w:instrText>
            </w:r>
            <w:r w:rsidR="007033DB" w:rsidRPr="00D453C4">
              <w:rPr>
                <w:rFonts w:ascii="Times New Roman" w:hAnsi="Times New Roman" w:cs="Times New Roman"/>
                <w:noProof/>
                <w:webHidden/>
                <w:sz w:val="22"/>
                <w:szCs w:val="22"/>
              </w:rPr>
            </w:r>
            <w:r w:rsidR="007033DB" w:rsidRPr="00D453C4">
              <w:rPr>
                <w:rFonts w:ascii="Times New Roman" w:hAnsi="Times New Roman" w:cs="Times New Roman"/>
                <w:noProof/>
                <w:webHidden/>
                <w:sz w:val="22"/>
                <w:szCs w:val="22"/>
              </w:rPr>
              <w:fldChar w:fldCharType="separate"/>
            </w:r>
            <w:r w:rsidR="00D247D6" w:rsidRPr="00D453C4">
              <w:rPr>
                <w:rFonts w:ascii="Times New Roman" w:hAnsi="Times New Roman" w:cs="Times New Roman"/>
                <w:noProof/>
                <w:webHidden/>
                <w:sz w:val="22"/>
                <w:szCs w:val="22"/>
              </w:rPr>
              <w:t>4</w:t>
            </w:r>
            <w:r w:rsidR="007033DB" w:rsidRPr="00D453C4">
              <w:rPr>
                <w:rFonts w:ascii="Times New Roman" w:hAnsi="Times New Roman" w:cs="Times New Roman"/>
                <w:noProof/>
                <w:webHidden/>
                <w:sz w:val="22"/>
                <w:szCs w:val="22"/>
              </w:rPr>
              <w:fldChar w:fldCharType="end"/>
            </w:r>
          </w:hyperlink>
        </w:p>
        <w:p w14:paraId="3CCDCE44" w14:textId="5E8D416F" w:rsidR="00DC2970" w:rsidRPr="00D453C4" w:rsidRDefault="00940B1A" w:rsidP="00944D65">
          <w:pPr>
            <w:suppressAutoHyphens/>
            <w:spacing w:after="0" w:line="240" w:lineRule="auto"/>
            <w:contextualSpacing/>
            <w:rPr>
              <w:rFonts w:ascii="Times New Roman" w:eastAsia="Times New Roman" w:hAnsi="Times New Roman" w:cs="Times New Roman"/>
              <w:b/>
              <w:bCs/>
            </w:rPr>
          </w:pPr>
          <w:r w:rsidRPr="00D453C4">
            <w:rPr>
              <w:rFonts w:ascii="Times New Roman" w:hAnsi="Times New Roman" w:cs="Times New Roman"/>
              <w:bCs/>
              <w:noProof/>
            </w:rPr>
            <w:fldChar w:fldCharType="end"/>
          </w:r>
        </w:p>
      </w:sdtContent>
    </w:sdt>
    <w:p w14:paraId="5540CD6A" w14:textId="7E2DDCD0" w:rsidR="00921C2E" w:rsidRPr="00D453C4" w:rsidRDefault="00921C2E" w:rsidP="00944D65">
      <w:pPr>
        <w:suppressAutoHyphens/>
        <w:spacing w:after="0" w:line="240" w:lineRule="auto"/>
        <w:contextualSpacing/>
        <w:rPr>
          <w:rFonts w:ascii="Times New Roman" w:eastAsia="Times New Roman" w:hAnsi="Times New Roman" w:cs="Times New Roman"/>
          <w:b/>
          <w:bCs/>
          <w:u w:val="single"/>
        </w:rPr>
      </w:pPr>
      <w:r w:rsidRPr="00D453C4">
        <w:rPr>
          <w:rFonts w:ascii="Times New Roman" w:eastAsia="Times New Roman" w:hAnsi="Times New Roman" w:cs="Times New Roman"/>
        </w:rPr>
        <w:br w:type="page"/>
      </w:r>
    </w:p>
    <w:p w14:paraId="0B9333AD" w14:textId="576BBF44" w:rsidR="00531FBF" w:rsidRPr="00D453C4" w:rsidRDefault="00531FBF" w:rsidP="00944D65">
      <w:pPr>
        <w:pStyle w:val="Heading2"/>
        <w:rPr>
          <w:rFonts w:ascii="Times New Roman" w:hAnsi="Times New Roman" w:cs="Times New Roman"/>
        </w:rPr>
      </w:pPr>
      <w:bookmarkStart w:id="0" w:name="_Toc32574607"/>
      <w:bookmarkStart w:id="1" w:name="_Toc1483357155"/>
      <w:bookmarkStart w:id="2" w:name="_Toc714089909"/>
      <w:r w:rsidRPr="00D453C4">
        <w:rPr>
          <w:rFonts w:ascii="Times New Roman" w:hAnsi="Times New Roman" w:cs="Times New Roman"/>
        </w:rPr>
        <w:lastRenderedPageBreak/>
        <w:t>Document Revision History</w:t>
      </w:r>
      <w:bookmarkEnd w:id="0"/>
      <w:bookmarkEnd w:id="1"/>
      <w:bookmarkEnd w:id="2"/>
    </w:p>
    <w:p w14:paraId="5B956752" w14:textId="77777777" w:rsidR="001240EF" w:rsidRPr="00D453C4" w:rsidRDefault="001240EF" w:rsidP="00944D65">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1650C9" w:rsidRPr="00D453C4" w14:paraId="1DB7593E" w14:textId="77777777" w:rsidTr="001240EF">
        <w:trPr>
          <w:cantSplit/>
          <w:tblHeader/>
        </w:trPr>
        <w:tc>
          <w:tcPr>
            <w:tcW w:w="2337" w:type="dxa"/>
            <w:tcMar>
              <w:left w:w="115" w:type="dxa"/>
              <w:right w:w="115" w:type="dxa"/>
            </w:tcMar>
          </w:tcPr>
          <w:p w14:paraId="16F21383" w14:textId="265A575A" w:rsidR="00531FBF" w:rsidRPr="00D453C4" w:rsidRDefault="00531FBF" w:rsidP="00BB1033">
            <w:pPr>
              <w:suppressAutoHyphens/>
              <w:spacing w:after="0" w:line="240" w:lineRule="auto"/>
              <w:contextualSpacing/>
              <w:jc w:val="center"/>
              <w:rPr>
                <w:rFonts w:ascii="Times New Roman" w:eastAsia="Times New Roman" w:hAnsi="Times New Roman" w:cs="Times New Roman"/>
                <w:b/>
                <w:bCs/>
              </w:rPr>
            </w:pPr>
            <w:r w:rsidRPr="00D453C4">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D453C4" w:rsidRDefault="00531FBF" w:rsidP="00BB1033">
            <w:pPr>
              <w:suppressAutoHyphens/>
              <w:spacing w:after="0" w:line="240" w:lineRule="auto"/>
              <w:contextualSpacing/>
              <w:jc w:val="center"/>
              <w:rPr>
                <w:rFonts w:ascii="Times New Roman" w:eastAsia="Times New Roman" w:hAnsi="Times New Roman" w:cs="Times New Roman"/>
                <w:b/>
                <w:bCs/>
              </w:rPr>
            </w:pPr>
            <w:r w:rsidRPr="00D453C4">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D453C4" w:rsidRDefault="00531FBF" w:rsidP="00BB1033">
            <w:pPr>
              <w:suppressAutoHyphens/>
              <w:spacing w:after="0" w:line="240" w:lineRule="auto"/>
              <w:contextualSpacing/>
              <w:jc w:val="center"/>
              <w:rPr>
                <w:rFonts w:ascii="Times New Roman" w:eastAsia="Times New Roman" w:hAnsi="Times New Roman" w:cs="Times New Roman"/>
                <w:b/>
                <w:bCs/>
              </w:rPr>
            </w:pPr>
            <w:r w:rsidRPr="00D453C4">
              <w:rPr>
                <w:rFonts w:ascii="Times New Roman" w:eastAsia="Times New Roman" w:hAnsi="Times New Roman" w:cs="Times New Roman"/>
                <w:b/>
                <w:bCs/>
              </w:rPr>
              <w:t>Author</w:t>
            </w:r>
          </w:p>
        </w:tc>
        <w:tc>
          <w:tcPr>
            <w:tcW w:w="2338" w:type="dxa"/>
            <w:tcMar>
              <w:left w:w="115" w:type="dxa"/>
              <w:right w:w="115" w:type="dxa"/>
            </w:tcMar>
          </w:tcPr>
          <w:p w14:paraId="51329CD4" w14:textId="4CEEAD6A" w:rsidR="00531FBF" w:rsidRPr="00D453C4" w:rsidRDefault="00531FBF" w:rsidP="00BB1033">
            <w:pPr>
              <w:suppressAutoHyphens/>
              <w:spacing w:after="0" w:line="240" w:lineRule="auto"/>
              <w:contextualSpacing/>
              <w:jc w:val="center"/>
              <w:rPr>
                <w:rFonts w:ascii="Times New Roman" w:eastAsia="Times New Roman" w:hAnsi="Times New Roman" w:cs="Times New Roman"/>
                <w:b/>
                <w:bCs/>
              </w:rPr>
            </w:pPr>
            <w:r w:rsidRPr="00D453C4">
              <w:rPr>
                <w:rFonts w:ascii="Times New Roman" w:eastAsia="Times New Roman" w:hAnsi="Times New Roman" w:cs="Times New Roman"/>
                <w:b/>
                <w:bCs/>
              </w:rPr>
              <w:t>Comments</w:t>
            </w:r>
          </w:p>
        </w:tc>
      </w:tr>
      <w:tr w:rsidR="001240EF" w:rsidRPr="00D453C4" w14:paraId="5FCE10CB" w14:textId="77777777" w:rsidTr="001240EF">
        <w:trPr>
          <w:cantSplit/>
          <w:tblHeader/>
        </w:trPr>
        <w:tc>
          <w:tcPr>
            <w:tcW w:w="2337" w:type="dxa"/>
            <w:tcMar>
              <w:left w:w="115" w:type="dxa"/>
              <w:right w:w="115" w:type="dxa"/>
            </w:tcMar>
          </w:tcPr>
          <w:p w14:paraId="4A57DF2F" w14:textId="0D065097" w:rsidR="00531FBF" w:rsidRPr="00D453C4" w:rsidRDefault="000D2A1B" w:rsidP="00944D65">
            <w:pPr>
              <w:suppressAutoHyphens/>
              <w:spacing w:after="0" w:line="240" w:lineRule="auto"/>
              <w:contextualSpacing/>
              <w:jc w:val="center"/>
              <w:rPr>
                <w:rFonts w:ascii="Times New Roman" w:eastAsia="Times New Roman" w:hAnsi="Times New Roman" w:cs="Times New Roman"/>
                <w:b/>
                <w:bCs/>
              </w:rPr>
            </w:pPr>
            <w:r w:rsidRPr="00D453C4">
              <w:rPr>
                <w:rFonts w:ascii="Times New Roman" w:eastAsia="Times New Roman" w:hAnsi="Times New Roman" w:cs="Times New Roman"/>
                <w:b/>
                <w:bCs/>
              </w:rPr>
              <w:t>1</w:t>
            </w:r>
            <w:r w:rsidR="00020066" w:rsidRPr="00D453C4">
              <w:rPr>
                <w:rFonts w:ascii="Times New Roman" w:eastAsia="Times New Roman" w:hAnsi="Times New Roman" w:cs="Times New Roman"/>
                <w:b/>
                <w:bCs/>
              </w:rPr>
              <w:t>.0</w:t>
            </w:r>
          </w:p>
        </w:tc>
        <w:tc>
          <w:tcPr>
            <w:tcW w:w="2337" w:type="dxa"/>
            <w:tcMar>
              <w:left w:w="115" w:type="dxa"/>
              <w:right w:w="115" w:type="dxa"/>
            </w:tcMar>
          </w:tcPr>
          <w:p w14:paraId="2819F8C6" w14:textId="35178C61" w:rsidR="00531FBF" w:rsidRPr="00D453C4" w:rsidRDefault="00D453C4" w:rsidP="00944D65">
            <w:pPr>
              <w:suppressAutoHyphens/>
              <w:spacing w:after="0" w:line="240" w:lineRule="auto"/>
              <w:contextualSpacing/>
              <w:jc w:val="center"/>
              <w:rPr>
                <w:rFonts w:ascii="Times New Roman" w:eastAsia="Times New Roman" w:hAnsi="Times New Roman" w:cs="Times New Roman"/>
                <w:b/>
                <w:bCs/>
              </w:rPr>
            </w:pPr>
            <w:r w:rsidRPr="00D453C4">
              <w:rPr>
                <w:rFonts w:ascii="Times New Roman" w:eastAsia="Times New Roman" w:hAnsi="Times New Roman" w:cs="Times New Roman"/>
                <w:b/>
                <w:bCs/>
              </w:rPr>
              <w:t>September 16, 2022</w:t>
            </w:r>
          </w:p>
        </w:tc>
        <w:tc>
          <w:tcPr>
            <w:tcW w:w="2338" w:type="dxa"/>
            <w:tcMar>
              <w:left w:w="115" w:type="dxa"/>
              <w:right w:w="115" w:type="dxa"/>
            </w:tcMar>
          </w:tcPr>
          <w:p w14:paraId="07699096" w14:textId="39E105CB" w:rsidR="00531FBF" w:rsidRPr="00D453C4" w:rsidRDefault="00D453C4" w:rsidP="00944D65">
            <w:pPr>
              <w:suppressAutoHyphens/>
              <w:spacing w:after="0" w:line="240" w:lineRule="auto"/>
              <w:contextualSpacing/>
              <w:jc w:val="center"/>
              <w:rPr>
                <w:rFonts w:ascii="Times New Roman" w:eastAsia="Times New Roman" w:hAnsi="Times New Roman" w:cs="Times New Roman"/>
                <w:b/>
                <w:bCs/>
              </w:rPr>
            </w:pPr>
            <w:r w:rsidRPr="00D453C4">
              <w:rPr>
                <w:rFonts w:ascii="Times New Roman" w:eastAsia="Times New Roman" w:hAnsi="Times New Roman" w:cs="Times New Roman"/>
                <w:b/>
                <w:bCs/>
              </w:rPr>
              <w:t>Eric Wallace</w:t>
            </w:r>
          </w:p>
        </w:tc>
        <w:tc>
          <w:tcPr>
            <w:tcW w:w="2338" w:type="dxa"/>
            <w:tcMar>
              <w:left w:w="115" w:type="dxa"/>
              <w:right w:w="115" w:type="dxa"/>
            </w:tcMar>
          </w:tcPr>
          <w:p w14:paraId="77DC76FF" w14:textId="55401CB8" w:rsidR="00531FBF" w:rsidRPr="00D453C4" w:rsidRDefault="00531FBF" w:rsidP="00944D65">
            <w:pPr>
              <w:suppressAutoHyphens/>
              <w:spacing w:after="0" w:line="240" w:lineRule="auto"/>
              <w:contextualSpacing/>
              <w:jc w:val="center"/>
              <w:rPr>
                <w:rFonts w:ascii="Times New Roman" w:eastAsia="Times New Roman" w:hAnsi="Times New Roman" w:cs="Times New Roman"/>
                <w:b/>
                <w:bCs/>
              </w:rPr>
            </w:pPr>
          </w:p>
        </w:tc>
      </w:tr>
    </w:tbl>
    <w:p w14:paraId="3743B1A0" w14:textId="3B021846" w:rsidR="00B35185" w:rsidRPr="00D453C4" w:rsidRDefault="00B35185" w:rsidP="00944D65">
      <w:pPr>
        <w:suppressAutoHyphens/>
        <w:spacing w:after="0" w:line="240" w:lineRule="auto"/>
        <w:contextualSpacing/>
        <w:rPr>
          <w:rFonts w:ascii="Times New Roman" w:eastAsia="Times New Roman" w:hAnsi="Times New Roman" w:cs="Times New Roman"/>
          <w:b/>
          <w:bCs/>
        </w:rPr>
      </w:pPr>
    </w:p>
    <w:p w14:paraId="2D091D9A" w14:textId="0DA9A9E8" w:rsidR="00DC2970" w:rsidRPr="00D453C4" w:rsidRDefault="007415E6" w:rsidP="00944D65">
      <w:pPr>
        <w:pStyle w:val="Heading2"/>
        <w:rPr>
          <w:rFonts w:ascii="Times New Roman" w:hAnsi="Times New Roman" w:cs="Times New Roman"/>
        </w:rPr>
      </w:pPr>
      <w:bookmarkStart w:id="3" w:name="_Toc32574608"/>
      <w:bookmarkStart w:id="4" w:name="_Toc302021790"/>
      <w:bookmarkStart w:id="5" w:name="_Toc1639619014"/>
      <w:r w:rsidRPr="00D453C4">
        <w:rPr>
          <w:rFonts w:ascii="Times New Roman" w:hAnsi="Times New Roman" w:cs="Times New Roman"/>
        </w:rPr>
        <w:t>Client</w:t>
      </w:r>
      <w:bookmarkEnd w:id="3"/>
      <w:bookmarkEnd w:id="4"/>
      <w:bookmarkEnd w:id="5"/>
    </w:p>
    <w:p w14:paraId="40E7D916" w14:textId="77777777" w:rsidR="001240EF" w:rsidRPr="00D453C4" w:rsidRDefault="001240EF" w:rsidP="00944D65">
      <w:pPr>
        <w:spacing w:after="0" w:line="240" w:lineRule="auto"/>
        <w:rPr>
          <w:rFonts w:ascii="Times New Roman" w:hAnsi="Times New Roman" w:cs="Times New Roman"/>
        </w:rPr>
      </w:pPr>
    </w:p>
    <w:p w14:paraId="1ECE03AC" w14:textId="6DEE5A67" w:rsidR="00DC2970" w:rsidRPr="00D453C4" w:rsidRDefault="00DC2970" w:rsidP="00944D65">
      <w:pPr>
        <w:suppressAutoHyphens/>
        <w:spacing w:after="0" w:line="240" w:lineRule="auto"/>
        <w:contextualSpacing/>
        <w:jc w:val="center"/>
        <w:rPr>
          <w:rFonts w:ascii="Times New Roman" w:hAnsi="Times New Roman" w:cs="Times New Roman"/>
        </w:rPr>
      </w:pPr>
      <w:r w:rsidRPr="00D453C4">
        <w:rPr>
          <w:rFonts w:ascii="Times New Roman" w:hAnsi="Times New Roman" w:cs="Times New Roman"/>
          <w:bdr w:val="none" w:sz="0" w:space="0" w:color="auto" w:frame="1"/>
          <w:shd w:val="clear" w:color="auto" w:fill="FFFFFF"/>
        </w:rPr>
        <w:fldChar w:fldCharType="begin"/>
      </w:r>
      <w:r w:rsidRPr="00D453C4">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D453C4">
        <w:rPr>
          <w:rFonts w:ascii="Times New Roman" w:hAnsi="Times New Roman" w:cs="Times New Roman"/>
          <w:bdr w:val="none" w:sz="0" w:space="0" w:color="auto" w:frame="1"/>
          <w:shd w:val="clear" w:color="auto" w:fill="FFFFFF"/>
        </w:rPr>
        <w:fldChar w:fldCharType="separate"/>
      </w:r>
      <w:r w:rsidRPr="00D453C4">
        <w:rPr>
          <w:rFonts w:ascii="Times New Roman" w:hAnsi="Times New Roman" w:cs="Times New Roman"/>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D453C4">
        <w:rPr>
          <w:rFonts w:ascii="Times New Roman" w:hAnsi="Times New Roman" w:cs="Times New Roman"/>
          <w:bdr w:val="none" w:sz="0" w:space="0" w:color="auto" w:frame="1"/>
          <w:shd w:val="clear" w:color="auto" w:fill="FFFFFF"/>
        </w:rPr>
        <w:fldChar w:fldCharType="end"/>
      </w:r>
    </w:p>
    <w:p w14:paraId="43F7B0BD" w14:textId="77777777" w:rsidR="00DC2970" w:rsidRPr="00D453C4" w:rsidRDefault="00DC2970" w:rsidP="00944D65">
      <w:pPr>
        <w:suppressAutoHyphens/>
        <w:spacing w:after="0" w:line="240" w:lineRule="auto"/>
        <w:contextualSpacing/>
        <w:rPr>
          <w:rFonts w:ascii="Times New Roman" w:hAnsi="Times New Roman" w:cs="Times New Roman"/>
        </w:rPr>
      </w:pPr>
    </w:p>
    <w:p w14:paraId="3258C47E" w14:textId="79890D2D" w:rsidR="00025C05" w:rsidRPr="00D453C4" w:rsidRDefault="00025C05" w:rsidP="00944D65">
      <w:pPr>
        <w:pStyle w:val="Heading2"/>
        <w:rPr>
          <w:rFonts w:ascii="Times New Roman" w:hAnsi="Times New Roman" w:cs="Times New Roman"/>
        </w:rPr>
      </w:pPr>
      <w:bookmarkStart w:id="6" w:name="_Toc32574609"/>
      <w:bookmarkStart w:id="7" w:name="_Toc553343011"/>
      <w:bookmarkStart w:id="8" w:name="_Toc1663275437"/>
      <w:r w:rsidRPr="00D453C4">
        <w:rPr>
          <w:rFonts w:ascii="Times New Roman" w:hAnsi="Times New Roman" w:cs="Times New Roman"/>
        </w:rPr>
        <w:t>Instructions</w:t>
      </w:r>
      <w:bookmarkEnd w:id="6"/>
      <w:bookmarkEnd w:id="7"/>
      <w:bookmarkEnd w:id="8"/>
    </w:p>
    <w:p w14:paraId="19CB7DC6" w14:textId="77777777" w:rsidR="001240EF" w:rsidRPr="00D453C4" w:rsidRDefault="001240EF" w:rsidP="00944D65">
      <w:pPr>
        <w:spacing w:after="0" w:line="240" w:lineRule="auto"/>
        <w:rPr>
          <w:rFonts w:ascii="Times New Roman" w:hAnsi="Times New Roman" w:cs="Times New Roman"/>
        </w:rPr>
      </w:pPr>
    </w:p>
    <w:p w14:paraId="516CA6BB" w14:textId="45BC5E40" w:rsidR="00025C05" w:rsidRPr="00D453C4" w:rsidRDefault="00250101" w:rsidP="004D2055">
      <w:pPr>
        <w:suppressAutoHyphens/>
        <w:spacing w:after="0" w:line="240" w:lineRule="auto"/>
        <w:contextualSpacing/>
        <w:rPr>
          <w:rFonts w:ascii="Times New Roman" w:eastAsia="Times New Roman" w:hAnsi="Times New Roman" w:cs="Times New Roman"/>
        </w:rPr>
      </w:pPr>
      <w:r w:rsidRPr="00D453C4">
        <w:rPr>
          <w:rFonts w:ascii="Times New Roman" w:eastAsia="Times New Roman" w:hAnsi="Times New Roman" w:cs="Times New Roman"/>
        </w:rPr>
        <w:t xml:space="preserve">Submit </w:t>
      </w:r>
      <w:r w:rsidR="7BA27AEA" w:rsidRPr="00D453C4">
        <w:rPr>
          <w:rFonts w:ascii="Times New Roman" w:eastAsia="Times New Roman" w:hAnsi="Times New Roman" w:cs="Times New Roman"/>
        </w:rPr>
        <w:t>this completed vulnerability assessment report</w:t>
      </w:r>
      <w:r w:rsidR="00522199" w:rsidRPr="00D453C4">
        <w:rPr>
          <w:rFonts w:ascii="Times New Roman" w:eastAsia="Times New Roman" w:hAnsi="Times New Roman" w:cs="Times New Roman"/>
        </w:rPr>
        <w:t>.</w:t>
      </w:r>
      <w:r w:rsidR="00226919" w:rsidRPr="00D453C4">
        <w:rPr>
          <w:rFonts w:ascii="Times New Roman" w:eastAsia="Times New Roman" w:hAnsi="Times New Roman" w:cs="Times New Roman"/>
        </w:rPr>
        <w:t xml:space="preserve"> </w:t>
      </w:r>
      <w:r w:rsidR="00522199" w:rsidRPr="00D453C4">
        <w:rPr>
          <w:rFonts w:ascii="Times New Roman" w:eastAsia="Times New Roman" w:hAnsi="Times New Roman" w:cs="Times New Roman"/>
        </w:rPr>
        <w:t>R</w:t>
      </w:r>
      <w:r w:rsidR="00226919" w:rsidRPr="00D453C4">
        <w:rPr>
          <w:rStyle w:val="normaltextrun"/>
          <w:rFonts w:ascii="Times New Roman" w:hAnsi="Times New Roman" w:cs="Times New Roman"/>
          <w:color w:val="000000"/>
          <w:shd w:val="clear" w:color="auto" w:fill="FFFFFF"/>
        </w:rPr>
        <w:t>eplac</w:t>
      </w:r>
      <w:r w:rsidR="00522199" w:rsidRPr="00D453C4">
        <w:rPr>
          <w:rStyle w:val="normaltextrun"/>
          <w:rFonts w:ascii="Times New Roman" w:hAnsi="Times New Roman" w:cs="Times New Roman"/>
          <w:color w:val="000000"/>
          <w:shd w:val="clear" w:color="auto" w:fill="FFFFFF"/>
        </w:rPr>
        <w:t>e</w:t>
      </w:r>
      <w:r w:rsidR="00226919" w:rsidRPr="00D453C4">
        <w:rPr>
          <w:rStyle w:val="normaltextrun"/>
          <w:rFonts w:ascii="Times New Roman" w:hAnsi="Times New Roman" w:cs="Times New Roman"/>
          <w:color w:val="000000"/>
          <w:shd w:val="clear" w:color="auto" w:fill="FFFFFF"/>
        </w:rPr>
        <w:t xml:space="preserve"> the bracketed text with the relevant information.</w:t>
      </w:r>
      <w:r w:rsidR="7BA27AEA" w:rsidRPr="00D453C4">
        <w:rPr>
          <w:rFonts w:ascii="Times New Roman" w:eastAsia="Times New Roman" w:hAnsi="Times New Roman" w:cs="Times New Roman"/>
        </w:rPr>
        <w:t xml:space="preserve"> In </w:t>
      </w:r>
      <w:r w:rsidR="00226919" w:rsidRPr="00D453C4">
        <w:rPr>
          <w:rFonts w:ascii="Times New Roman" w:eastAsia="Times New Roman" w:hAnsi="Times New Roman" w:cs="Times New Roman"/>
        </w:rPr>
        <w:t>the report</w:t>
      </w:r>
      <w:r w:rsidR="7881C1ED" w:rsidRPr="00D453C4">
        <w:rPr>
          <w:rFonts w:ascii="Times New Roman" w:eastAsia="Times New Roman" w:hAnsi="Times New Roman" w:cs="Times New Roman"/>
        </w:rPr>
        <w:t>,</w:t>
      </w:r>
      <w:r w:rsidR="7BA27AEA" w:rsidRPr="00D453C4">
        <w:rPr>
          <w:rFonts w:ascii="Times New Roman" w:eastAsia="Times New Roman" w:hAnsi="Times New Roman" w:cs="Times New Roman"/>
        </w:rPr>
        <w:t xml:space="preserve"> identify your findings of security vulnerabilities and </w:t>
      </w:r>
      <w:r w:rsidR="00F143F0" w:rsidRPr="00D453C4">
        <w:rPr>
          <w:rFonts w:ascii="Times New Roman" w:eastAsia="Times New Roman" w:hAnsi="Times New Roman" w:cs="Times New Roman"/>
        </w:rPr>
        <w:t>provide</w:t>
      </w:r>
      <w:r w:rsidR="7BA27AEA" w:rsidRPr="00D453C4">
        <w:rPr>
          <w:rFonts w:ascii="Times New Roman" w:eastAsia="Times New Roman" w:hAnsi="Times New Roman" w:cs="Times New Roman"/>
        </w:rPr>
        <w:t xml:space="preserve"> recommendations for </w:t>
      </w:r>
      <w:r w:rsidR="7657E9EC" w:rsidRPr="00D453C4">
        <w:rPr>
          <w:rFonts w:ascii="Times New Roman" w:eastAsia="Times New Roman" w:hAnsi="Times New Roman" w:cs="Times New Roman"/>
        </w:rPr>
        <w:t xml:space="preserve">the </w:t>
      </w:r>
      <w:r w:rsidR="7BA27AEA" w:rsidRPr="00D453C4">
        <w:rPr>
          <w:rFonts w:ascii="Times New Roman" w:eastAsia="Times New Roman" w:hAnsi="Times New Roman" w:cs="Times New Roman"/>
        </w:rPr>
        <w:t>next steps to remedy the issues you have found.</w:t>
      </w:r>
    </w:p>
    <w:p w14:paraId="602A7979" w14:textId="77777777" w:rsidR="002079DF" w:rsidRPr="00D453C4" w:rsidRDefault="002079DF" w:rsidP="004D2055">
      <w:pPr>
        <w:suppressAutoHyphens/>
        <w:spacing w:after="0" w:line="240" w:lineRule="auto"/>
        <w:contextualSpacing/>
        <w:rPr>
          <w:rFonts w:ascii="Times New Roman" w:eastAsia="Times New Roman" w:hAnsi="Times New Roman" w:cs="Times New Roman"/>
        </w:rPr>
      </w:pPr>
    </w:p>
    <w:p w14:paraId="62D6A957" w14:textId="77777777" w:rsidR="00711B1E" w:rsidRPr="00D453C4" w:rsidRDefault="00711B1E" w:rsidP="00711B1E">
      <w:pPr>
        <w:pStyle w:val="Heading2"/>
        <w:rPr>
          <w:rFonts w:ascii="Times New Roman" w:hAnsi="Times New Roman" w:cs="Times New Roman"/>
        </w:rPr>
      </w:pPr>
      <w:bookmarkStart w:id="9" w:name="_Toc32574610"/>
      <w:bookmarkStart w:id="10" w:name="_Toc924344490"/>
      <w:bookmarkStart w:id="11" w:name="_Toc219545153"/>
      <w:r w:rsidRPr="00D453C4">
        <w:rPr>
          <w:rFonts w:ascii="Times New Roman" w:hAnsi="Times New Roman" w:cs="Times New Roman"/>
        </w:rPr>
        <w:t>Developer</w:t>
      </w:r>
      <w:bookmarkEnd w:id="9"/>
      <w:bookmarkEnd w:id="10"/>
      <w:bookmarkEnd w:id="11"/>
    </w:p>
    <w:p w14:paraId="602B6B5C" w14:textId="77777777" w:rsidR="00711B1E" w:rsidRPr="00D453C4" w:rsidRDefault="00711B1E" w:rsidP="00711B1E">
      <w:pPr>
        <w:suppressAutoHyphens/>
        <w:spacing w:after="0" w:line="240" w:lineRule="auto"/>
        <w:contextualSpacing/>
        <w:rPr>
          <w:rFonts w:ascii="Times New Roman" w:hAnsi="Times New Roman" w:cs="Times New Roman"/>
        </w:rPr>
      </w:pPr>
      <w:r w:rsidRPr="00D453C4">
        <w:rPr>
          <w:rFonts w:ascii="Times New Roman" w:hAnsi="Times New Roman" w:cs="Times New Roman"/>
        </w:rPr>
        <w:t>Eric Wallace</w:t>
      </w:r>
    </w:p>
    <w:p w14:paraId="0B1BFE08" w14:textId="77777777" w:rsidR="00025C05" w:rsidRPr="00D453C4" w:rsidRDefault="00025C05" w:rsidP="00944D65">
      <w:pPr>
        <w:suppressAutoHyphens/>
        <w:spacing w:after="0" w:line="240" w:lineRule="auto"/>
        <w:contextualSpacing/>
        <w:rPr>
          <w:rFonts w:ascii="Times New Roman" w:eastAsia="Times New Roman" w:hAnsi="Times New Roman" w:cs="Times New Roman"/>
        </w:rPr>
      </w:pPr>
    </w:p>
    <w:p w14:paraId="01306BD2" w14:textId="77777777" w:rsidR="005F574E" w:rsidRPr="00D453C4" w:rsidRDefault="005F574E" w:rsidP="00944D65">
      <w:pPr>
        <w:suppressAutoHyphens/>
        <w:spacing w:after="0" w:line="240" w:lineRule="auto"/>
        <w:contextualSpacing/>
        <w:rPr>
          <w:rFonts w:ascii="Times New Roman" w:eastAsiaTheme="majorEastAsia" w:hAnsi="Times New Roman" w:cs="Times New Roman"/>
        </w:rPr>
      </w:pPr>
      <w:r w:rsidRPr="00D453C4">
        <w:rPr>
          <w:rFonts w:ascii="Times New Roman" w:hAnsi="Times New Roman" w:cs="Times New Roman"/>
        </w:rPr>
        <w:br w:type="page"/>
      </w:r>
    </w:p>
    <w:p w14:paraId="128FF6BB" w14:textId="77777777" w:rsidR="00020066" w:rsidRPr="00D453C4" w:rsidRDefault="00020066" w:rsidP="00944D65">
      <w:pPr>
        <w:suppressAutoHyphens/>
        <w:spacing w:after="0" w:line="240" w:lineRule="auto"/>
        <w:contextualSpacing/>
        <w:rPr>
          <w:rFonts w:ascii="Times New Roman" w:hAnsi="Times New Roman" w:cs="Times New Roman"/>
        </w:rPr>
      </w:pPr>
    </w:p>
    <w:p w14:paraId="3DEC61B9" w14:textId="77777777" w:rsidR="00D453C4" w:rsidRPr="00D453C4" w:rsidRDefault="0058064D" w:rsidP="00D453C4">
      <w:pPr>
        <w:pStyle w:val="Heading2"/>
        <w:numPr>
          <w:ilvl w:val="0"/>
          <w:numId w:val="17"/>
        </w:numPr>
        <w:rPr>
          <w:rFonts w:ascii="Times New Roman" w:hAnsi="Times New Roman" w:cs="Times New Roman"/>
        </w:rPr>
      </w:pPr>
      <w:bookmarkStart w:id="12" w:name="_Toc32574611"/>
      <w:bookmarkStart w:id="13" w:name="_Toc1382019318"/>
      <w:bookmarkStart w:id="14" w:name="_Toc1680416009"/>
      <w:r w:rsidRPr="00D453C4">
        <w:rPr>
          <w:rFonts w:ascii="Times New Roman" w:hAnsi="Times New Roman" w:cs="Times New Roman"/>
        </w:rPr>
        <w:t>Interpreting Client Needs</w:t>
      </w:r>
      <w:bookmarkEnd w:id="12"/>
      <w:bookmarkEnd w:id="13"/>
      <w:bookmarkEnd w:id="14"/>
    </w:p>
    <w:p w14:paraId="707062F2" w14:textId="04FB5406" w:rsidR="00D453C4" w:rsidRPr="00D453C4" w:rsidRDefault="00D453C4" w:rsidP="00D453C4">
      <w:pPr>
        <w:pStyle w:val="Heading2"/>
        <w:numPr>
          <w:ilvl w:val="1"/>
          <w:numId w:val="17"/>
        </w:numPr>
        <w:rPr>
          <w:rFonts w:ascii="Times New Roman" w:eastAsia="Times New Roman" w:hAnsi="Times New Roman" w:cs="Times New Roman"/>
        </w:rPr>
      </w:pPr>
      <w:r w:rsidRPr="00D453C4">
        <w:rPr>
          <w:rFonts w:ascii="Times New Roman" w:eastAsia="Times New Roman" w:hAnsi="Times New Roman" w:cs="Times New Roman"/>
        </w:rPr>
        <w:t>What is the value of secure communications to the company?</w:t>
      </w:r>
      <w:r>
        <w:rPr>
          <w:rFonts w:ascii="Times New Roman" w:eastAsia="Times New Roman" w:hAnsi="Times New Roman" w:cs="Times New Roman"/>
        </w:rPr>
        <w:br/>
      </w:r>
      <w:r>
        <w:rPr>
          <w:rFonts w:ascii="Times New Roman" w:eastAsia="Times New Roman" w:hAnsi="Times New Roman" w:cs="Times New Roman"/>
          <w:b w:val="0"/>
          <w:bCs w:val="0"/>
        </w:rPr>
        <w:t xml:space="preserve">Secure communication to the client is priceless </w:t>
      </w:r>
      <w:r w:rsidR="00073490">
        <w:rPr>
          <w:rFonts w:ascii="Times New Roman" w:eastAsia="Times New Roman" w:hAnsi="Times New Roman" w:cs="Times New Roman"/>
          <w:b w:val="0"/>
          <w:bCs w:val="0"/>
        </w:rPr>
        <w:t>since the client is in the financial industry.  The value to the client is to gain the confidence of their customers, providing secure communications let’s their customers know their information is protected when being transmitted and stored.</w:t>
      </w:r>
      <w:r w:rsidR="00207E52">
        <w:rPr>
          <w:rFonts w:ascii="Times New Roman" w:eastAsia="Times New Roman" w:hAnsi="Times New Roman" w:cs="Times New Roman"/>
          <w:b w:val="0"/>
          <w:bCs w:val="0"/>
        </w:rPr>
        <w:br/>
      </w:r>
    </w:p>
    <w:p w14:paraId="2A420092" w14:textId="6446A380" w:rsidR="00D453C4" w:rsidRPr="00D453C4" w:rsidRDefault="00D453C4" w:rsidP="00D453C4">
      <w:pPr>
        <w:pStyle w:val="Heading2"/>
        <w:numPr>
          <w:ilvl w:val="1"/>
          <w:numId w:val="17"/>
        </w:numPr>
        <w:rPr>
          <w:rFonts w:ascii="Times New Roman" w:hAnsi="Times New Roman" w:cs="Times New Roman"/>
        </w:rPr>
      </w:pPr>
      <w:r w:rsidRPr="00D453C4">
        <w:rPr>
          <w:rFonts w:ascii="Times New Roman" w:eastAsia="Times New Roman" w:hAnsi="Times New Roman" w:cs="Times New Roman"/>
        </w:rPr>
        <w:t>Does the company make any international transactions?</w:t>
      </w:r>
      <w:r w:rsidR="00073490">
        <w:rPr>
          <w:rFonts w:ascii="Times New Roman" w:eastAsia="Times New Roman" w:hAnsi="Times New Roman" w:cs="Times New Roman"/>
        </w:rPr>
        <w:br/>
      </w:r>
      <w:r w:rsidR="00711B1E">
        <w:rPr>
          <w:rFonts w:ascii="Times New Roman" w:eastAsia="Times New Roman" w:hAnsi="Times New Roman" w:cs="Times New Roman"/>
          <w:b w:val="0"/>
          <w:bCs w:val="0"/>
        </w:rPr>
        <w:t>The documentation doesn’t state if they will be doing international transactions</w:t>
      </w:r>
      <w:r w:rsidR="0035118B">
        <w:rPr>
          <w:rFonts w:ascii="Times New Roman" w:eastAsia="Times New Roman" w:hAnsi="Times New Roman" w:cs="Times New Roman"/>
          <w:b w:val="0"/>
          <w:bCs w:val="0"/>
        </w:rPr>
        <w:t>.  It does state they develop financial plans for their customers so that leads me to believe all transactions would take place internally</w:t>
      </w:r>
      <w:r w:rsidR="007E29E3">
        <w:rPr>
          <w:rFonts w:ascii="Times New Roman" w:eastAsia="Times New Roman" w:hAnsi="Times New Roman" w:cs="Times New Roman"/>
          <w:b w:val="0"/>
          <w:bCs w:val="0"/>
        </w:rPr>
        <w:t>.</w:t>
      </w:r>
      <w:r w:rsidR="00207E52">
        <w:rPr>
          <w:rFonts w:ascii="Times New Roman" w:eastAsia="Times New Roman" w:hAnsi="Times New Roman" w:cs="Times New Roman"/>
          <w:b w:val="0"/>
          <w:bCs w:val="0"/>
        </w:rPr>
        <w:br/>
      </w:r>
    </w:p>
    <w:p w14:paraId="012EDCD9" w14:textId="62013B23" w:rsidR="007E29E3" w:rsidRPr="007E29E3" w:rsidRDefault="00D453C4" w:rsidP="007E29E3">
      <w:pPr>
        <w:pStyle w:val="Heading2"/>
        <w:numPr>
          <w:ilvl w:val="1"/>
          <w:numId w:val="17"/>
        </w:numPr>
        <w:rPr>
          <w:rFonts w:ascii="Times New Roman" w:eastAsia="Times New Roman" w:hAnsi="Times New Roman" w:cs="Times New Roman"/>
        </w:rPr>
      </w:pPr>
      <w:r w:rsidRPr="00D453C4">
        <w:rPr>
          <w:rFonts w:ascii="Times New Roman" w:eastAsia="Times New Roman" w:hAnsi="Times New Roman" w:cs="Times New Roman"/>
        </w:rPr>
        <w:t>Are there governmental restrictions about secure communications to consider?</w:t>
      </w:r>
      <w:r w:rsidR="007E29E3">
        <w:rPr>
          <w:rFonts w:ascii="Times New Roman" w:eastAsia="Times New Roman" w:hAnsi="Times New Roman" w:cs="Times New Roman"/>
        </w:rPr>
        <w:br/>
      </w:r>
      <w:r w:rsidR="007E29E3">
        <w:rPr>
          <w:rFonts w:ascii="Times New Roman" w:eastAsia="Times New Roman" w:hAnsi="Times New Roman" w:cs="Times New Roman"/>
          <w:b w:val="0"/>
          <w:bCs w:val="0"/>
        </w:rPr>
        <w:t>Government restrictions on communications are endless,</w:t>
      </w:r>
      <w:r w:rsidR="00A354A6">
        <w:rPr>
          <w:rFonts w:ascii="Times New Roman" w:eastAsia="Times New Roman" w:hAnsi="Times New Roman" w:cs="Times New Roman"/>
          <w:b w:val="0"/>
          <w:bCs w:val="0"/>
        </w:rPr>
        <w:t xml:space="preserve"> the most widely known are CUI, FOUO, PII, and PHI.  Because of classified documentation secure communications with government entities can get very sticky</w:t>
      </w:r>
      <w:r w:rsidR="003E1771">
        <w:rPr>
          <w:rFonts w:ascii="Times New Roman" w:eastAsia="Times New Roman" w:hAnsi="Times New Roman" w:cs="Times New Roman"/>
          <w:b w:val="0"/>
          <w:bCs w:val="0"/>
        </w:rPr>
        <w:t>.  If communicating via video or audio Artemis may be required to be FedRAMP authorized to ensure no sensitive information is leaked.</w:t>
      </w:r>
      <w:r w:rsidR="00207E52">
        <w:rPr>
          <w:rFonts w:ascii="Times New Roman" w:eastAsia="Times New Roman" w:hAnsi="Times New Roman" w:cs="Times New Roman"/>
          <w:b w:val="0"/>
          <w:bCs w:val="0"/>
        </w:rPr>
        <w:br/>
      </w:r>
    </w:p>
    <w:p w14:paraId="618124A3" w14:textId="3CA35BB0" w:rsidR="00D453C4" w:rsidRPr="00D453C4" w:rsidRDefault="00D453C4" w:rsidP="00D453C4">
      <w:pPr>
        <w:pStyle w:val="Heading2"/>
        <w:numPr>
          <w:ilvl w:val="1"/>
          <w:numId w:val="17"/>
        </w:numPr>
        <w:rPr>
          <w:rFonts w:ascii="Times New Roman" w:hAnsi="Times New Roman" w:cs="Times New Roman"/>
        </w:rPr>
      </w:pPr>
      <w:r w:rsidRPr="00D453C4">
        <w:rPr>
          <w:rFonts w:ascii="Times New Roman" w:eastAsia="Times New Roman" w:hAnsi="Times New Roman" w:cs="Times New Roman"/>
        </w:rPr>
        <w:t>What external threats might be present now and in the immediate future?</w:t>
      </w:r>
      <w:r w:rsidR="003E1771">
        <w:rPr>
          <w:rFonts w:ascii="Times New Roman" w:eastAsia="Times New Roman" w:hAnsi="Times New Roman" w:cs="Times New Roman"/>
        </w:rPr>
        <w:br/>
      </w:r>
      <w:r w:rsidR="003E1771">
        <w:rPr>
          <w:rFonts w:ascii="Times New Roman" w:eastAsia="Times New Roman" w:hAnsi="Times New Roman" w:cs="Times New Roman"/>
          <w:b w:val="0"/>
          <w:bCs w:val="0"/>
        </w:rPr>
        <w:t xml:space="preserve">Advancement in strategies </w:t>
      </w:r>
      <w:r w:rsidR="00D564CC">
        <w:rPr>
          <w:rFonts w:ascii="Times New Roman" w:eastAsia="Times New Roman" w:hAnsi="Times New Roman" w:cs="Times New Roman"/>
          <w:b w:val="0"/>
          <w:bCs w:val="0"/>
        </w:rPr>
        <w:t xml:space="preserve">used by hackers </w:t>
      </w:r>
      <w:r w:rsidR="003E1771">
        <w:rPr>
          <w:rFonts w:ascii="Times New Roman" w:eastAsia="Times New Roman" w:hAnsi="Times New Roman" w:cs="Times New Roman"/>
          <w:b w:val="0"/>
          <w:bCs w:val="0"/>
        </w:rPr>
        <w:t xml:space="preserve">and </w:t>
      </w:r>
      <w:r w:rsidR="00BC1B11">
        <w:rPr>
          <w:rFonts w:ascii="Times New Roman" w:eastAsia="Times New Roman" w:hAnsi="Times New Roman" w:cs="Times New Roman"/>
          <w:b w:val="0"/>
          <w:bCs w:val="0"/>
        </w:rPr>
        <w:t>ever-changing</w:t>
      </w:r>
      <w:r w:rsidR="00D564CC">
        <w:rPr>
          <w:rFonts w:ascii="Times New Roman" w:eastAsia="Times New Roman" w:hAnsi="Times New Roman" w:cs="Times New Roman"/>
          <w:b w:val="0"/>
          <w:bCs w:val="0"/>
        </w:rPr>
        <w:t xml:space="preserve"> techniques to create data breaches are </w:t>
      </w:r>
      <w:r w:rsidR="00692DB4">
        <w:rPr>
          <w:rFonts w:ascii="Times New Roman" w:eastAsia="Times New Roman" w:hAnsi="Times New Roman" w:cs="Times New Roman"/>
          <w:b w:val="0"/>
          <w:bCs w:val="0"/>
        </w:rPr>
        <w:t>among the most critical.</w:t>
      </w:r>
      <w:r w:rsidR="00207E52">
        <w:rPr>
          <w:rFonts w:ascii="Times New Roman" w:eastAsia="Times New Roman" w:hAnsi="Times New Roman" w:cs="Times New Roman"/>
          <w:b w:val="0"/>
          <w:bCs w:val="0"/>
        </w:rPr>
        <w:br/>
      </w:r>
    </w:p>
    <w:p w14:paraId="2ACA5E79" w14:textId="06E5E589" w:rsidR="00BC1B11" w:rsidRPr="00207E52" w:rsidRDefault="00D453C4" w:rsidP="00BC1B11">
      <w:pPr>
        <w:pStyle w:val="Heading2"/>
        <w:numPr>
          <w:ilvl w:val="1"/>
          <w:numId w:val="17"/>
        </w:numPr>
        <w:rPr>
          <w:rFonts w:ascii="Times New Roman" w:eastAsia="Times New Roman" w:hAnsi="Times New Roman" w:cs="Times New Roman"/>
        </w:rPr>
      </w:pPr>
      <w:r w:rsidRPr="00D453C4">
        <w:rPr>
          <w:rFonts w:ascii="Times New Roman" w:eastAsia="Times New Roman" w:hAnsi="Times New Roman" w:cs="Times New Roman"/>
        </w:rPr>
        <w:t>What are the modernization requirements that you must consider? For example:</w:t>
      </w:r>
      <w:r w:rsidR="00194B61">
        <w:rPr>
          <w:rFonts w:ascii="Times New Roman" w:eastAsia="Times New Roman" w:hAnsi="Times New Roman" w:cs="Times New Roman"/>
        </w:rPr>
        <w:br/>
      </w:r>
      <w:r w:rsidR="00194B61">
        <w:rPr>
          <w:rFonts w:ascii="Times New Roman" w:eastAsia="Times New Roman" w:hAnsi="Times New Roman" w:cs="Times New Roman"/>
          <w:b w:val="0"/>
          <w:bCs w:val="0"/>
        </w:rPr>
        <w:t xml:space="preserve">Evolving web technologies would be to introduce serverless technologies, </w:t>
      </w:r>
      <w:proofErr w:type="spellStart"/>
      <w:r w:rsidR="00194B61">
        <w:rPr>
          <w:rFonts w:ascii="Times New Roman" w:eastAsia="Times New Roman" w:hAnsi="Times New Roman" w:cs="Times New Roman"/>
          <w:b w:val="0"/>
          <w:bCs w:val="0"/>
        </w:rPr>
        <w:t>FaaS</w:t>
      </w:r>
      <w:proofErr w:type="spellEnd"/>
      <w:r w:rsidR="00194B61">
        <w:rPr>
          <w:rFonts w:ascii="Times New Roman" w:eastAsia="Times New Roman" w:hAnsi="Times New Roman" w:cs="Times New Roman"/>
          <w:b w:val="0"/>
          <w:bCs w:val="0"/>
        </w:rPr>
        <w:t xml:space="preserve"> (Functions as a Service), using a cloud platform as a complete solution, and implementing authorization and authentication policies and procedures.  Using open-source libraries</w:t>
      </w:r>
      <w:r w:rsidR="00BC1B11">
        <w:rPr>
          <w:rFonts w:ascii="Times New Roman" w:eastAsia="Times New Roman" w:hAnsi="Times New Roman" w:cs="Times New Roman"/>
          <w:b w:val="0"/>
          <w:bCs w:val="0"/>
        </w:rPr>
        <w:t xml:space="preserve"> can benefit Artemis in a plethora of ways, they can provide mechanisms for staying </w:t>
      </w:r>
      <w:proofErr w:type="gramStart"/>
      <w:r w:rsidR="00BC1B11">
        <w:rPr>
          <w:rFonts w:ascii="Times New Roman" w:eastAsia="Times New Roman" w:hAnsi="Times New Roman" w:cs="Times New Roman"/>
          <w:b w:val="0"/>
          <w:bCs w:val="0"/>
        </w:rPr>
        <w:t>up-to-date</w:t>
      </w:r>
      <w:proofErr w:type="gramEnd"/>
      <w:r w:rsidR="00BC1B11">
        <w:rPr>
          <w:rFonts w:ascii="Times New Roman" w:eastAsia="Times New Roman" w:hAnsi="Times New Roman" w:cs="Times New Roman"/>
          <w:b w:val="0"/>
          <w:bCs w:val="0"/>
        </w:rPr>
        <w:t xml:space="preserve"> on security standards, provide additional layers of security and not to mention the added features and functionality</w:t>
      </w:r>
      <w:r w:rsidR="00207E52">
        <w:rPr>
          <w:rFonts w:ascii="Times New Roman" w:eastAsia="Times New Roman" w:hAnsi="Times New Roman" w:cs="Times New Roman"/>
          <w:b w:val="0"/>
          <w:bCs w:val="0"/>
        </w:rPr>
        <w:br/>
      </w:r>
    </w:p>
    <w:p w14:paraId="6382A19B" w14:textId="1E2348FD" w:rsidR="000D2A1B" w:rsidRPr="00D453C4" w:rsidRDefault="0058064D" w:rsidP="00841BCB">
      <w:pPr>
        <w:pStyle w:val="Heading2"/>
        <w:numPr>
          <w:ilvl w:val="0"/>
          <w:numId w:val="17"/>
        </w:numPr>
        <w:rPr>
          <w:rFonts w:ascii="Times New Roman" w:hAnsi="Times New Roman" w:cs="Times New Roman"/>
        </w:rPr>
      </w:pPr>
      <w:bookmarkStart w:id="15" w:name="_Toc32574612"/>
      <w:bookmarkStart w:id="16" w:name="_Toc963907521"/>
      <w:bookmarkStart w:id="17" w:name="_Toc376974686"/>
      <w:r w:rsidRPr="00D453C4">
        <w:rPr>
          <w:rFonts w:ascii="Times New Roman" w:hAnsi="Times New Roman" w:cs="Times New Roman"/>
        </w:rPr>
        <w:t>Areas of Security</w:t>
      </w:r>
      <w:bookmarkEnd w:id="15"/>
      <w:bookmarkEnd w:id="16"/>
      <w:bookmarkEnd w:id="17"/>
    </w:p>
    <w:p w14:paraId="0D294A1B" w14:textId="77777777" w:rsidR="00113667" w:rsidRPr="00D453C4" w:rsidRDefault="00113667" w:rsidP="00944D65">
      <w:pPr>
        <w:suppressAutoHyphens/>
        <w:spacing w:after="0" w:line="240" w:lineRule="auto"/>
        <w:contextualSpacing/>
        <w:rPr>
          <w:rFonts w:ascii="Times New Roman" w:hAnsi="Times New Roman" w:cs="Times New Roman"/>
        </w:rPr>
      </w:pPr>
    </w:p>
    <w:p w14:paraId="1A30C4D3" w14:textId="2BCCFF82" w:rsidR="002778D5" w:rsidRDefault="00207E52" w:rsidP="00113667">
      <w:pPr>
        <w:suppressAutoHyphens/>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Using the Vulnerability Assessment Process Flow Diagram to identify which areas of security is applicable to Artemis’ application, the following were </w:t>
      </w:r>
      <w:r w:rsidR="009F6442">
        <w:rPr>
          <w:rFonts w:ascii="Times New Roman" w:eastAsia="Times New Roman" w:hAnsi="Times New Roman" w:cs="Times New Roman"/>
        </w:rPr>
        <w:t>found;</w:t>
      </w:r>
      <w:r>
        <w:rPr>
          <w:rFonts w:ascii="Times New Roman" w:eastAsia="Times New Roman" w:hAnsi="Times New Roman" w:cs="Times New Roman"/>
        </w:rPr>
        <w:t xml:space="preserve">  API, Cryptography, Client/</w:t>
      </w:r>
      <w:proofErr w:type="gramStart"/>
      <w:r>
        <w:rPr>
          <w:rFonts w:ascii="Times New Roman" w:eastAsia="Times New Roman" w:hAnsi="Times New Roman" w:cs="Times New Roman"/>
        </w:rPr>
        <w:t>Server</w:t>
      </w:r>
      <w:proofErr w:type="gramEnd"/>
      <w:r>
        <w:rPr>
          <w:rFonts w:ascii="Times New Roman" w:eastAsia="Times New Roman" w:hAnsi="Times New Roman" w:cs="Times New Roman"/>
        </w:rPr>
        <w:t xml:space="preserve"> and Server Coding</w:t>
      </w:r>
    </w:p>
    <w:p w14:paraId="67BD2724" w14:textId="54727371" w:rsidR="00207E52" w:rsidRDefault="00207E52" w:rsidP="009F6442">
      <w:pPr>
        <w:suppressAutoHyphens/>
        <w:spacing w:after="0" w:line="240" w:lineRule="auto"/>
        <w:ind w:left="720"/>
        <w:contextualSpacing/>
        <w:rPr>
          <w:rFonts w:ascii="Times New Roman" w:eastAsia="Times New Roman" w:hAnsi="Times New Roman" w:cs="Times New Roman"/>
        </w:rPr>
      </w:pPr>
      <w:r>
        <w:rPr>
          <w:rFonts w:ascii="Times New Roman" w:eastAsia="Times New Roman" w:hAnsi="Times New Roman" w:cs="Times New Roman"/>
          <w:b/>
          <w:bCs/>
        </w:rPr>
        <w:t>API</w:t>
      </w:r>
      <w:r w:rsidR="00BA2D2A">
        <w:rPr>
          <w:rFonts w:ascii="Times New Roman" w:eastAsia="Times New Roman" w:hAnsi="Times New Roman" w:cs="Times New Roman"/>
          <w:b/>
          <w:bCs/>
        </w:rPr>
        <w:t xml:space="preserve">:  </w:t>
      </w:r>
      <w:r w:rsidR="009F6442">
        <w:rPr>
          <w:rFonts w:ascii="Times New Roman" w:eastAsia="Times New Roman" w:hAnsi="Times New Roman" w:cs="Times New Roman"/>
        </w:rPr>
        <w:t xml:space="preserve">APIs are needed because the application has the requirement of being RESTful.  Having APIs allows for the separation of logic and viewing of information, this means the communication between the client and server </w:t>
      </w:r>
      <w:r w:rsidR="001C2991">
        <w:rPr>
          <w:rFonts w:ascii="Times New Roman" w:eastAsia="Times New Roman" w:hAnsi="Times New Roman" w:cs="Times New Roman"/>
        </w:rPr>
        <w:t>must</w:t>
      </w:r>
      <w:r w:rsidR="009F6442">
        <w:rPr>
          <w:rFonts w:ascii="Times New Roman" w:eastAsia="Times New Roman" w:hAnsi="Times New Roman" w:cs="Times New Roman"/>
        </w:rPr>
        <w:t xml:space="preserve"> be secured so data is not compromised.</w:t>
      </w:r>
    </w:p>
    <w:p w14:paraId="5C1A11A3" w14:textId="6F2386B5" w:rsidR="009F6442" w:rsidRDefault="009F6442" w:rsidP="009F6442">
      <w:pPr>
        <w:suppressAutoHyphens/>
        <w:spacing w:after="0" w:line="240" w:lineRule="auto"/>
        <w:ind w:left="720"/>
        <w:contextualSpacing/>
        <w:rPr>
          <w:rFonts w:ascii="Times New Roman" w:eastAsia="Times New Roman" w:hAnsi="Times New Roman" w:cs="Times New Roman"/>
        </w:rPr>
      </w:pPr>
    </w:p>
    <w:p w14:paraId="40F3CE8E" w14:textId="0DD204D5" w:rsidR="009F6442" w:rsidRDefault="009F6442" w:rsidP="009F6442">
      <w:pPr>
        <w:suppressAutoHyphens/>
        <w:spacing w:after="0" w:line="240" w:lineRule="auto"/>
        <w:ind w:left="720"/>
        <w:contextualSpacing/>
        <w:rPr>
          <w:rFonts w:ascii="Times New Roman" w:eastAsia="Times New Roman" w:hAnsi="Times New Roman" w:cs="Times New Roman"/>
        </w:rPr>
      </w:pPr>
      <w:r>
        <w:rPr>
          <w:rFonts w:ascii="Times New Roman" w:eastAsia="Times New Roman" w:hAnsi="Times New Roman" w:cs="Times New Roman"/>
          <w:b/>
          <w:bCs/>
        </w:rPr>
        <w:t>Cryptography</w:t>
      </w:r>
      <w:r w:rsidR="00BA2D2A">
        <w:rPr>
          <w:rFonts w:ascii="Times New Roman" w:eastAsia="Times New Roman" w:hAnsi="Times New Roman" w:cs="Times New Roman"/>
          <w:b/>
          <w:bCs/>
        </w:rPr>
        <w:t xml:space="preserve">: </w:t>
      </w:r>
      <w:r>
        <w:rPr>
          <w:rFonts w:ascii="Times New Roman" w:eastAsia="Times New Roman" w:hAnsi="Times New Roman" w:cs="Times New Roman"/>
          <w:b/>
          <w:bCs/>
        </w:rPr>
        <w:t xml:space="preserve"> </w:t>
      </w:r>
      <w:r>
        <w:rPr>
          <w:rFonts w:ascii="Times New Roman" w:eastAsia="Times New Roman" w:hAnsi="Times New Roman" w:cs="Times New Roman"/>
        </w:rPr>
        <w:t xml:space="preserve">This is needed because without it the data that is transmitted between the client and server will be vulnerable to interception.  Cryptography is the </w:t>
      </w:r>
      <w:r w:rsidR="001C2991">
        <w:rPr>
          <w:rFonts w:ascii="Times New Roman" w:eastAsia="Times New Roman" w:hAnsi="Times New Roman" w:cs="Times New Roman"/>
        </w:rPr>
        <w:t>key that holds everything together in a web application, having proper cryptography setup will minimalize the likelihood of a breach of data and/or attacks.  Since we are going to be using an API TLS or SSL is a must.</w:t>
      </w:r>
    </w:p>
    <w:p w14:paraId="0070029C" w14:textId="6420D33E" w:rsidR="001C2991" w:rsidRDefault="001C2991" w:rsidP="009F6442">
      <w:pPr>
        <w:suppressAutoHyphens/>
        <w:spacing w:after="0" w:line="240" w:lineRule="auto"/>
        <w:ind w:left="720"/>
        <w:contextualSpacing/>
        <w:rPr>
          <w:rFonts w:ascii="Times New Roman" w:eastAsia="Times New Roman" w:hAnsi="Times New Roman" w:cs="Times New Roman"/>
        </w:rPr>
      </w:pPr>
    </w:p>
    <w:p w14:paraId="5A54D0AF" w14:textId="6A190398" w:rsidR="001C2991" w:rsidRDefault="001C2991" w:rsidP="009F6442">
      <w:pPr>
        <w:suppressAutoHyphens/>
        <w:spacing w:after="0" w:line="240" w:lineRule="auto"/>
        <w:ind w:left="720"/>
        <w:contextualSpacing/>
        <w:rPr>
          <w:rFonts w:ascii="Times New Roman" w:eastAsia="Times New Roman" w:hAnsi="Times New Roman" w:cs="Times New Roman"/>
        </w:rPr>
      </w:pPr>
      <w:r>
        <w:rPr>
          <w:rFonts w:ascii="Times New Roman" w:eastAsia="Times New Roman" w:hAnsi="Times New Roman" w:cs="Times New Roman"/>
          <w:b/>
          <w:bCs/>
        </w:rPr>
        <w:t>Client/Server</w:t>
      </w:r>
      <w:r w:rsidR="00BA2D2A">
        <w:rPr>
          <w:rFonts w:ascii="Times New Roman" w:eastAsia="Times New Roman" w:hAnsi="Times New Roman" w:cs="Times New Roman"/>
          <w:b/>
          <w:bCs/>
        </w:rPr>
        <w:t xml:space="preserve">:  </w:t>
      </w:r>
      <w:r>
        <w:rPr>
          <w:rFonts w:ascii="Times New Roman" w:eastAsia="Times New Roman" w:hAnsi="Times New Roman" w:cs="Times New Roman"/>
        </w:rPr>
        <w:t xml:space="preserve">Client/Server is a must because it adds another layer of security, having </w:t>
      </w:r>
      <w:proofErr w:type="gramStart"/>
      <w:r>
        <w:rPr>
          <w:rFonts w:ascii="Times New Roman" w:eastAsia="Times New Roman" w:hAnsi="Times New Roman" w:cs="Times New Roman"/>
        </w:rPr>
        <w:t>clients</w:t>
      </w:r>
      <w:proofErr w:type="gramEnd"/>
      <w:r>
        <w:rPr>
          <w:rFonts w:ascii="Times New Roman" w:eastAsia="Times New Roman" w:hAnsi="Times New Roman" w:cs="Times New Roman"/>
        </w:rPr>
        <w:t xml:space="preserve"> communication with servers on the backend through an API gives us the ability to provide </w:t>
      </w:r>
      <w:r w:rsidR="00B40C5A">
        <w:rPr>
          <w:rFonts w:ascii="Times New Roman" w:eastAsia="Times New Roman" w:hAnsi="Times New Roman" w:cs="Times New Roman"/>
        </w:rPr>
        <w:t>more security to data because of being able to implement authorization policies and it separates business logic from viewing so if the client is compromised data on servers isn’t breached.</w:t>
      </w:r>
    </w:p>
    <w:p w14:paraId="7DD00520" w14:textId="30618527" w:rsidR="00B40C5A" w:rsidRDefault="00B40C5A" w:rsidP="009F6442">
      <w:pPr>
        <w:suppressAutoHyphens/>
        <w:spacing w:after="0" w:line="240" w:lineRule="auto"/>
        <w:ind w:left="720"/>
        <w:contextualSpacing/>
        <w:rPr>
          <w:rFonts w:ascii="Times New Roman" w:eastAsia="Times New Roman" w:hAnsi="Times New Roman" w:cs="Times New Roman"/>
        </w:rPr>
      </w:pPr>
    </w:p>
    <w:p w14:paraId="283DEBA2" w14:textId="4B8B5CEF" w:rsidR="00B40C5A" w:rsidRPr="00B40C5A" w:rsidRDefault="00B40C5A" w:rsidP="009F6442">
      <w:pPr>
        <w:suppressAutoHyphens/>
        <w:spacing w:after="0" w:line="240" w:lineRule="auto"/>
        <w:ind w:left="720"/>
        <w:contextualSpacing/>
        <w:rPr>
          <w:rFonts w:ascii="Times New Roman" w:eastAsia="Times New Roman" w:hAnsi="Times New Roman" w:cs="Times New Roman"/>
        </w:rPr>
      </w:pPr>
      <w:r>
        <w:rPr>
          <w:rFonts w:ascii="Times New Roman" w:eastAsia="Times New Roman" w:hAnsi="Times New Roman" w:cs="Times New Roman"/>
          <w:b/>
          <w:bCs/>
        </w:rPr>
        <w:lastRenderedPageBreak/>
        <w:t xml:space="preserve">Secure Coding – </w:t>
      </w:r>
      <w:r w:rsidR="003C7DF7">
        <w:rPr>
          <w:rFonts w:ascii="Times New Roman" w:eastAsia="Times New Roman" w:hAnsi="Times New Roman" w:cs="Times New Roman"/>
        </w:rPr>
        <w:t xml:space="preserve">Writing code in such a way that it follows industry guidelines, is consistent, the libraries and frameworks are checked for vulnerabilities, proper error handling and not use deprecated functions or </w:t>
      </w:r>
      <w:r w:rsidR="00AB2CD5">
        <w:rPr>
          <w:rFonts w:ascii="Times New Roman" w:eastAsia="Times New Roman" w:hAnsi="Times New Roman" w:cs="Times New Roman"/>
        </w:rPr>
        <w:t>code.</w:t>
      </w:r>
    </w:p>
    <w:p w14:paraId="5FB8531A" w14:textId="77777777" w:rsidR="00113667" w:rsidRPr="00D453C4" w:rsidRDefault="00113667" w:rsidP="00113667">
      <w:pPr>
        <w:suppressAutoHyphens/>
        <w:spacing w:after="0" w:line="240" w:lineRule="auto"/>
        <w:contextualSpacing/>
        <w:rPr>
          <w:rFonts w:ascii="Times New Roman" w:hAnsi="Times New Roman" w:cs="Times New Roman"/>
        </w:rPr>
      </w:pPr>
    </w:p>
    <w:p w14:paraId="4BA218AD" w14:textId="2C669DFF" w:rsidR="00C56FC2" w:rsidRPr="00D453C4" w:rsidRDefault="0058064D" w:rsidP="00841BCB">
      <w:pPr>
        <w:pStyle w:val="Heading2"/>
        <w:numPr>
          <w:ilvl w:val="0"/>
          <w:numId w:val="17"/>
        </w:numPr>
        <w:rPr>
          <w:rFonts w:ascii="Times New Roman" w:hAnsi="Times New Roman" w:cs="Times New Roman"/>
        </w:rPr>
      </w:pPr>
      <w:bookmarkStart w:id="18" w:name="_Toc32574613"/>
      <w:bookmarkStart w:id="19" w:name="_Toc349025236"/>
      <w:bookmarkStart w:id="20" w:name="_Toc106245594"/>
      <w:r w:rsidRPr="00D453C4">
        <w:rPr>
          <w:rFonts w:ascii="Times New Roman" w:hAnsi="Times New Roman" w:cs="Times New Roman"/>
        </w:rPr>
        <w:t xml:space="preserve">Manual </w:t>
      </w:r>
      <w:r w:rsidR="0032740C" w:rsidRPr="00D453C4">
        <w:rPr>
          <w:rFonts w:ascii="Times New Roman" w:hAnsi="Times New Roman" w:cs="Times New Roman"/>
        </w:rPr>
        <w:t>Review</w:t>
      </w:r>
      <w:bookmarkEnd w:id="18"/>
      <w:bookmarkEnd w:id="19"/>
      <w:bookmarkEnd w:id="20"/>
    </w:p>
    <w:p w14:paraId="2C342A5B" w14:textId="77777777" w:rsidR="00113667" w:rsidRPr="00D453C4" w:rsidRDefault="00113667" w:rsidP="00944D65">
      <w:pPr>
        <w:suppressAutoHyphens/>
        <w:spacing w:after="0" w:line="240" w:lineRule="auto"/>
        <w:contextualSpacing/>
        <w:rPr>
          <w:rFonts w:ascii="Times New Roman" w:eastAsia="Times New Roman" w:hAnsi="Times New Roman" w:cs="Times New Roman"/>
        </w:rPr>
      </w:pPr>
    </w:p>
    <w:p w14:paraId="22DEAC0C" w14:textId="2B0A08AB" w:rsidR="00113667" w:rsidRDefault="00BA2D2A" w:rsidP="00944D65">
      <w:pPr>
        <w:suppressAutoHyphens/>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Working through the </w:t>
      </w:r>
      <w:r>
        <w:rPr>
          <w:rFonts w:ascii="Times New Roman" w:eastAsia="Times New Roman" w:hAnsi="Times New Roman" w:cs="Times New Roman"/>
        </w:rPr>
        <w:t>Vulnerability Assessment Process Flow Diagram</w:t>
      </w:r>
      <w:r>
        <w:rPr>
          <w:rFonts w:ascii="Times New Roman" w:eastAsia="Times New Roman" w:hAnsi="Times New Roman" w:cs="Times New Roman"/>
        </w:rPr>
        <w:t>, identify all vulnerabilities in the base code by inspecting the code.</w:t>
      </w:r>
    </w:p>
    <w:p w14:paraId="3AFB56B9" w14:textId="76A9D9C8" w:rsidR="00BA2D2A" w:rsidRDefault="00BA2D2A" w:rsidP="00944D65">
      <w:pPr>
        <w:suppressAutoHyphens/>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b/>
          <w:bCs/>
        </w:rPr>
        <w:t xml:space="preserve">Data Access:  </w:t>
      </w:r>
      <w:r>
        <w:rPr>
          <w:rFonts w:ascii="Times New Roman" w:eastAsia="Times New Roman" w:hAnsi="Times New Roman" w:cs="Times New Roman"/>
        </w:rPr>
        <w:t xml:space="preserve">On the DocData.java file, the data access method used involves the definition of </w:t>
      </w:r>
    </w:p>
    <w:p w14:paraId="5014B82E" w14:textId="47D30F4C" w:rsidR="00A275E5" w:rsidRDefault="00CB3B9C" w:rsidP="00CB3B9C">
      <w:pPr>
        <w:suppressAutoHyphens/>
        <w:spacing w:after="0" w:line="240" w:lineRule="auto"/>
        <w:ind w:left="1440"/>
        <w:contextualSpacing/>
        <w:rPr>
          <w:rFonts w:ascii="Times New Roman" w:eastAsia="Times New Roman" w:hAnsi="Times New Roman" w:cs="Times New Roman"/>
        </w:rPr>
      </w:pPr>
      <w:r>
        <w:rPr>
          <w:rFonts w:ascii="Times New Roman" w:eastAsia="Times New Roman" w:hAnsi="Times New Roman" w:cs="Times New Roman"/>
        </w:rPr>
        <w:t>t</w:t>
      </w:r>
      <w:r w:rsidR="00BA2D2A">
        <w:rPr>
          <w:rFonts w:ascii="Times New Roman" w:eastAsia="Times New Roman" w:hAnsi="Times New Roman" w:cs="Times New Roman"/>
        </w:rPr>
        <w:t>he server address to the database</w:t>
      </w:r>
      <w:r w:rsidR="00A275E5">
        <w:rPr>
          <w:rFonts w:ascii="Times New Roman" w:eastAsia="Times New Roman" w:hAnsi="Times New Roman" w:cs="Times New Roman"/>
        </w:rPr>
        <w:t xml:space="preserve">, database name, username and password are the vulnerabilities. </w:t>
      </w:r>
      <w:r w:rsidR="00A275E5">
        <w:rPr>
          <w:rFonts w:ascii="Times New Roman" w:eastAsia="Times New Roman" w:hAnsi="Times New Roman" w:cs="Times New Roman"/>
        </w:rPr>
        <w:tab/>
        <w:t>The user specified is root which should never be used and furthermore the password for root is</w:t>
      </w:r>
      <w:r>
        <w:rPr>
          <w:rFonts w:ascii="Times New Roman" w:eastAsia="Times New Roman" w:hAnsi="Times New Roman" w:cs="Times New Roman"/>
        </w:rPr>
        <w:t xml:space="preserve"> </w:t>
      </w:r>
      <w:r w:rsidR="00A275E5">
        <w:rPr>
          <w:rFonts w:ascii="Times New Roman" w:eastAsia="Times New Roman" w:hAnsi="Times New Roman" w:cs="Times New Roman"/>
        </w:rPr>
        <w:t>root which is another vulnerability because I believe that is the default password.  The storage of database name, database server address, username and password should not be written directly</w:t>
      </w:r>
      <w:r>
        <w:rPr>
          <w:rFonts w:ascii="Times New Roman" w:eastAsia="Times New Roman" w:hAnsi="Times New Roman" w:cs="Times New Roman"/>
        </w:rPr>
        <w:t xml:space="preserve"> </w:t>
      </w:r>
      <w:r w:rsidR="00A275E5">
        <w:rPr>
          <w:rFonts w:ascii="Times New Roman" w:eastAsia="Times New Roman" w:hAnsi="Times New Roman" w:cs="Times New Roman"/>
        </w:rPr>
        <w:t>into the connection file.  They should be contained within a configuration file and use variables for the connections.  The database name of test is also a vulnerability as it would be easy for a hacker to guess, database names should be somewhat cryptic in nature as should the server</w:t>
      </w:r>
      <w:r>
        <w:rPr>
          <w:rFonts w:ascii="Times New Roman" w:eastAsia="Times New Roman" w:hAnsi="Times New Roman" w:cs="Times New Roman"/>
        </w:rPr>
        <w:t xml:space="preserve"> </w:t>
      </w:r>
      <w:r w:rsidR="00A275E5">
        <w:rPr>
          <w:rFonts w:ascii="Times New Roman" w:eastAsia="Times New Roman" w:hAnsi="Times New Roman" w:cs="Times New Roman"/>
        </w:rPr>
        <w:t>address, using localhost as the server address is not recommended on production servers.</w:t>
      </w:r>
    </w:p>
    <w:p w14:paraId="68E93FA2" w14:textId="77777777" w:rsidR="00CB3B9C" w:rsidRDefault="00CB3B9C" w:rsidP="00CB3B9C">
      <w:pPr>
        <w:suppressAutoHyphens/>
        <w:spacing w:after="0" w:line="240" w:lineRule="auto"/>
        <w:ind w:left="360"/>
        <w:contextualSpacing/>
        <w:rPr>
          <w:rFonts w:ascii="Times New Roman" w:eastAsia="Times New Roman" w:hAnsi="Times New Roman" w:cs="Times New Roman"/>
        </w:rPr>
      </w:pPr>
      <w:r>
        <w:rPr>
          <w:rFonts w:ascii="Times New Roman" w:eastAsia="Times New Roman" w:hAnsi="Times New Roman" w:cs="Times New Roman"/>
        </w:rPr>
        <w:tab/>
      </w:r>
    </w:p>
    <w:p w14:paraId="64AF2E6C" w14:textId="7BC6A6C1" w:rsidR="00CB3B9C" w:rsidRDefault="00CB3B9C" w:rsidP="00CB3B9C">
      <w:pPr>
        <w:suppressAutoHyphens/>
        <w:spacing w:after="0" w:line="240" w:lineRule="auto"/>
        <w:ind w:left="720"/>
        <w:contextualSpacing/>
        <w:rPr>
          <w:rFonts w:ascii="Times New Roman" w:eastAsia="Times New Roman" w:hAnsi="Times New Roman" w:cs="Times New Roman"/>
        </w:rPr>
      </w:pPr>
      <w:r>
        <w:rPr>
          <w:rFonts w:ascii="Times New Roman" w:eastAsia="Times New Roman" w:hAnsi="Times New Roman" w:cs="Times New Roman"/>
          <w:b/>
          <w:bCs/>
        </w:rPr>
        <w:t xml:space="preserve">Direct Object Reference:  </w:t>
      </w:r>
      <w:r>
        <w:rPr>
          <w:rFonts w:ascii="Times New Roman" w:eastAsia="Times New Roman" w:hAnsi="Times New Roman" w:cs="Times New Roman"/>
        </w:rPr>
        <w:t xml:space="preserve">One vulnerability found was in the CRUDController.java </w:t>
      </w:r>
      <w:r w:rsidR="00F84729">
        <w:rPr>
          <w:rFonts w:ascii="Times New Roman" w:eastAsia="Times New Roman" w:hAnsi="Times New Roman" w:cs="Times New Roman"/>
        </w:rPr>
        <w:t>in which</w:t>
      </w:r>
    </w:p>
    <w:p w14:paraId="06FEBED7" w14:textId="1216F84D" w:rsidR="00CB3B9C" w:rsidRDefault="00CB3B9C" w:rsidP="00CB3B9C">
      <w:pPr>
        <w:suppressAutoHyphens/>
        <w:spacing w:after="0" w:line="240" w:lineRule="auto"/>
        <w:ind w:left="720" w:firstLine="720"/>
        <w:contextualSpacing/>
        <w:rPr>
          <w:rFonts w:ascii="Times New Roman" w:eastAsia="Times New Roman" w:hAnsi="Times New Roman" w:cs="Times New Roman"/>
        </w:rPr>
      </w:pPr>
      <w:r>
        <w:rPr>
          <w:rFonts w:ascii="Times New Roman" w:eastAsia="Times New Roman" w:hAnsi="Times New Roman" w:cs="Times New Roman"/>
        </w:rPr>
        <w:t xml:space="preserve">internal database column name could possibly </w:t>
      </w:r>
      <w:r w:rsidR="00F84729">
        <w:rPr>
          <w:rFonts w:ascii="Times New Roman" w:eastAsia="Times New Roman" w:hAnsi="Times New Roman" w:cs="Times New Roman"/>
        </w:rPr>
        <w:t xml:space="preserve">be shown by the application.  This can be </w:t>
      </w:r>
    </w:p>
    <w:p w14:paraId="16406D47" w14:textId="50E580CF" w:rsidR="00F84729" w:rsidRPr="00CB3B9C" w:rsidRDefault="00F84729" w:rsidP="00F84729">
      <w:pPr>
        <w:suppressAutoHyphens/>
        <w:spacing w:after="0" w:line="240" w:lineRule="auto"/>
        <w:ind w:left="1440"/>
        <w:contextualSpacing/>
        <w:rPr>
          <w:rFonts w:ascii="Times New Roman" w:eastAsia="Times New Roman" w:hAnsi="Times New Roman" w:cs="Times New Roman"/>
        </w:rPr>
      </w:pPr>
      <w:r>
        <w:rPr>
          <w:rFonts w:ascii="Times New Roman" w:eastAsia="Times New Roman" w:hAnsi="Times New Roman" w:cs="Times New Roman"/>
        </w:rPr>
        <w:t>exploited by SQL injection to pass information which could result in the server returning information it shouldn’t creating a possibility for a data breach.  The code in question is value=”</w:t>
      </w:r>
      <w:proofErr w:type="spellStart"/>
      <w:r>
        <w:rPr>
          <w:rFonts w:ascii="Times New Roman" w:eastAsia="Times New Roman" w:hAnsi="Times New Roman" w:cs="Times New Roman"/>
        </w:rPr>
        <w:t>business_name</w:t>
      </w:r>
      <w:proofErr w:type="spellEnd"/>
      <w:r>
        <w:rPr>
          <w:rFonts w:ascii="Times New Roman" w:eastAsia="Times New Roman" w:hAnsi="Times New Roman" w:cs="Times New Roman"/>
        </w:rPr>
        <w:t xml:space="preserve">”, it is passed into the CRUD method exposing the </w:t>
      </w:r>
      <w:proofErr w:type="spellStart"/>
      <w:r>
        <w:rPr>
          <w:rFonts w:ascii="Times New Roman" w:eastAsia="Times New Roman" w:hAnsi="Times New Roman" w:cs="Times New Roman"/>
        </w:rPr>
        <w:t>DocData</w:t>
      </w:r>
      <w:proofErr w:type="spellEnd"/>
      <w:r>
        <w:rPr>
          <w:rFonts w:ascii="Times New Roman" w:eastAsia="Times New Roman" w:hAnsi="Times New Roman" w:cs="Times New Roman"/>
        </w:rPr>
        <w:t xml:space="preserve"> object as a data access vulnerability.</w:t>
      </w:r>
    </w:p>
    <w:p w14:paraId="67A6F56A" w14:textId="77777777" w:rsidR="001240EF" w:rsidRPr="00D453C4" w:rsidRDefault="001240EF" w:rsidP="00944D65">
      <w:pPr>
        <w:suppressAutoHyphens/>
        <w:spacing w:after="0" w:line="240" w:lineRule="auto"/>
        <w:contextualSpacing/>
        <w:rPr>
          <w:rFonts w:ascii="Times New Roman" w:eastAsia="Times New Roman" w:hAnsi="Times New Roman" w:cs="Times New Roman"/>
        </w:rPr>
      </w:pPr>
    </w:p>
    <w:p w14:paraId="1E7FBDDF" w14:textId="651304DF" w:rsidR="00B03C25" w:rsidRPr="00D453C4" w:rsidRDefault="00010B8A" w:rsidP="00841BCB">
      <w:pPr>
        <w:pStyle w:val="Heading2"/>
        <w:numPr>
          <w:ilvl w:val="0"/>
          <w:numId w:val="17"/>
        </w:numPr>
        <w:rPr>
          <w:rFonts w:ascii="Times New Roman" w:hAnsi="Times New Roman" w:cs="Times New Roman"/>
        </w:rPr>
      </w:pPr>
      <w:bookmarkStart w:id="21" w:name="_Toc32574614"/>
      <w:bookmarkStart w:id="22" w:name="_Toc2084855340"/>
      <w:bookmarkStart w:id="23" w:name="_Toc1177730163"/>
      <w:r w:rsidRPr="00D453C4">
        <w:rPr>
          <w:rFonts w:ascii="Times New Roman" w:hAnsi="Times New Roman" w:cs="Times New Roman"/>
        </w:rPr>
        <w:t>Static Testing</w:t>
      </w:r>
      <w:bookmarkEnd w:id="21"/>
      <w:bookmarkEnd w:id="22"/>
      <w:bookmarkEnd w:id="23"/>
    </w:p>
    <w:p w14:paraId="4BD2961C" w14:textId="77777777" w:rsidR="00113667" w:rsidRPr="00D453C4" w:rsidRDefault="00113667" w:rsidP="00460DE5">
      <w:pPr>
        <w:suppressAutoHyphens/>
        <w:spacing w:after="0" w:line="240" w:lineRule="auto"/>
        <w:textAlignment w:val="baseline"/>
        <w:rPr>
          <w:rFonts w:ascii="Times New Roman" w:eastAsia="Times New Roman" w:hAnsi="Times New Roman" w:cs="Times New Roman"/>
        </w:rPr>
      </w:pPr>
    </w:p>
    <w:p w14:paraId="1950D642" w14:textId="31A64122" w:rsidR="00B03C25" w:rsidRDefault="00064368" w:rsidP="00113667">
      <w:pPr>
        <w:suppressAutoHyphens/>
        <w:spacing w:after="0" w:line="240" w:lineRule="auto"/>
        <w:contextualSpacing/>
        <w:rPr>
          <w:rFonts w:ascii="Times New Roman" w:eastAsia="Times New Roman" w:hAnsi="Times New Roman" w:cs="Times New Roman"/>
        </w:rPr>
      </w:pPr>
      <w:r w:rsidRPr="00064368">
        <w:rPr>
          <w:rFonts w:ascii="Times New Roman" w:eastAsia="Times New Roman" w:hAnsi="Times New Roman" w:cs="Times New Roman"/>
        </w:rPr>
        <w:t xml:space="preserve">Run a dependency check on Artemis </w:t>
      </w:r>
      <w:proofErr w:type="spellStart"/>
      <w:r w:rsidRPr="00064368">
        <w:rPr>
          <w:rFonts w:ascii="Times New Roman" w:eastAsia="Times New Roman" w:hAnsi="Times New Roman" w:cs="Times New Roman"/>
        </w:rPr>
        <w:t>Financial’s</w:t>
      </w:r>
      <w:proofErr w:type="spellEnd"/>
      <w:r w:rsidRPr="00064368">
        <w:rPr>
          <w:rFonts w:ascii="Times New Roman" w:eastAsia="Times New Roman" w:hAnsi="Times New Roman" w:cs="Times New Roman"/>
        </w:rPr>
        <w:t xml:space="preserve"> software application to identify all security vulnerabilities in the code. Specifically, identify all vulnerabilities in the code base by analyzing results from running the code through a static test. Include these items from the dependency-check report in your vulnerability assessment report:</w:t>
      </w:r>
    </w:p>
    <w:p w14:paraId="521D7677" w14:textId="055AEADA" w:rsidR="00064368" w:rsidRPr="00064368" w:rsidRDefault="00064368" w:rsidP="00064368">
      <w:pPr>
        <w:pStyle w:val="ListParagraph"/>
        <w:numPr>
          <w:ilvl w:val="0"/>
          <w:numId w:val="18"/>
        </w:numPr>
        <w:suppressAutoHyphens/>
        <w:spacing w:after="0" w:line="240" w:lineRule="auto"/>
        <w:rPr>
          <w:rFonts w:eastAsia="Times New Roman" w:cstheme="minorHAnsi"/>
          <w:sz w:val="28"/>
          <w:szCs w:val="28"/>
        </w:rPr>
      </w:pPr>
      <w:r w:rsidRPr="00064368">
        <w:rPr>
          <w:rFonts w:ascii="Times New Roman" w:eastAsia="Times New Roman" w:hAnsi="Times New Roman" w:cs="Times New Roman"/>
        </w:rPr>
        <w:t>bcprov-jdk15on-1.46.jar</w:t>
      </w:r>
    </w:p>
    <w:p w14:paraId="0BF0536A" w14:textId="3A02B466" w:rsidR="00064368" w:rsidRPr="00064368" w:rsidRDefault="00064368" w:rsidP="00064368">
      <w:pPr>
        <w:pStyle w:val="ListParagraph"/>
        <w:numPr>
          <w:ilvl w:val="1"/>
          <w:numId w:val="18"/>
        </w:numPr>
        <w:suppressAutoHyphens/>
        <w:spacing w:after="0" w:line="240" w:lineRule="auto"/>
        <w:rPr>
          <w:rFonts w:eastAsia="Times New Roman" w:cstheme="minorHAnsi"/>
          <w:sz w:val="28"/>
          <w:szCs w:val="28"/>
        </w:rPr>
      </w:pPr>
      <w:r w:rsidRPr="00064368">
        <w:rPr>
          <w:rFonts w:cstheme="minorHAnsi"/>
          <w:b/>
          <w:bCs/>
          <w:color w:val="000000"/>
          <w:shd w:val="clear" w:color="auto" w:fill="FFFFFF"/>
        </w:rPr>
        <w:t>CVE-2016-1000338</w:t>
      </w:r>
      <w:r w:rsidRPr="00064368">
        <w:rPr>
          <w:rFonts w:cstheme="minorHAnsi"/>
          <w:b/>
          <w:bCs/>
          <w:color w:val="000000"/>
          <w:shd w:val="clear" w:color="auto" w:fill="FFFFFF"/>
        </w:rPr>
        <w:t>:</w:t>
      </w:r>
      <w:r w:rsidRPr="00064368">
        <w:rPr>
          <w:rFonts w:cstheme="minorHAnsi"/>
          <w:sz w:val="28"/>
          <w:szCs w:val="28"/>
        </w:rPr>
        <w:t xml:space="preserve"> </w:t>
      </w:r>
      <w:r w:rsidRPr="00064368">
        <w:rPr>
          <w:rFonts w:cstheme="minorHAnsi"/>
          <w:color w:val="000000"/>
          <w:shd w:val="clear" w:color="auto" w:fill="FFFFFF"/>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14CF8D7E" w14:textId="12C52289" w:rsidR="00064368" w:rsidRDefault="009001FF" w:rsidP="00064368">
      <w:pPr>
        <w:pStyle w:val="ListParagraph"/>
        <w:numPr>
          <w:ilvl w:val="1"/>
          <w:numId w:val="18"/>
        </w:numPr>
        <w:suppressAutoHyphens/>
        <w:spacing w:after="0" w:line="240" w:lineRule="auto"/>
        <w:rPr>
          <w:rFonts w:eastAsia="Times New Roman" w:cstheme="minorHAnsi"/>
        </w:rPr>
      </w:pPr>
      <w:r w:rsidRPr="009001FF">
        <w:rPr>
          <w:rFonts w:eastAsia="Times New Roman" w:cstheme="minorHAnsi"/>
          <w:b/>
          <w:bCs/>
        </w:rPr>
        <w:t>CVE-2016-1000342</w:t>
      </w:r>
      <w:r w:rsidRPr="009001FF">
        <w:rPr>
          <w:rFonts w:eastAsia="Times New Roman" w:cstheme="minorHAnsi"/>
          <w:b/>
          <w:bCs/>
        </w:rPr>
        <w:t>:</w:t>
      </w:r>
      <w:r w:rsidRPr="009001FF">
        <w:rPr>
          <w:rFonts w:eastAsia="Times New Roman" w:cstheme="minorHAnsi"/>
        </w:rPr>
        <w:t xml:space="preserve">  </w:t>
      </w:r>
      <w:r w:rsidRPr="009001FF">
        <w:rPr>
          <w:rFonts w:eastAsia="Times New Roman" w:cstheme="minorHAnsi"/>
        </w:rPr>
        <w:t>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2FCA9B9E" w14:textId="19318425" w:rsidR="009001FF" w:rsidRDefault="009001FF" w:rsidP="00064368">
      <w:pPr>
        <w:pStyle w:val="ListParagraph"/>
        <w:numPr>
          <w:ilvl w:val="1"/>
          <w:numId w:val="18"/>
        </w:numPr>
        <w:suppressAutoHyphens/>
        <w:spacing w:after="0" w:line="240" w:lineRule="auto"/>
        <w:rPr>
          <w:rFonts w:eastAsia="Times New Roman" w:cstheme="minorHAnsi"/>
        </w:rPr>
      </w:pPr>
      <w:r w:rsidRPr="009001FF">
        <w:rPr>
          <w:rFonts w:eastAsia="Times New Roman" w:cstheme="minorHAnsi"/>
          <w:b/>
          <w:bCs/>
        </w:rPr>
        <w:t>CVE-2016-1000343</w:t>
      </w:r>
      <w:r w:rsidRPr="009001FF">
        <w:rPr>
          <w:rFonts w:eastAsia="Times New Roman" w:cstheme="minorHAnsi"/>
          <w:b/>
          <w:bCs/>
        </w:rPr>
        <w:t>:</w:t>
      </w:r>
      <w:r>
        <w:rPr>
          <w:rFonts w:eastAsia="Times New Roman" w:cstheme="minorHAnsi"/>
        </w:rPr>
        <w:t xml:space="preserve">  </w:t>
      </w:r>
      <w:r w:rsidRPr="009001FF">
        <w:rPr>
          <w:rFonts w:eastAsia="Times New Roman" w:cstheme="minorHAnsi"/>
        </w:rPr>
        <w:t xml:space="preserve">In the Bouncy Castle JCE Provider version 1.55 and earlier the DSA key pair generator generates a weak private key if used with default values. If the JCA key pair generator is not explicitly </w:t>
      </w:r>
      <w:proofErr w:type="spellStart"/>
      <w:r w:rsidRPr="009001FF">
        <w:rPr>
          <w:rFonts w:eastAsia="Times New Roman" w:cstheme="minorHAnsi"/>
        </w:rPr>
        <w:t>initialised</w:t>
      </w:r>
      <w:proofErr w:type="spellEnd"/>
      <w:r w:rsidRPr="009001FF">
        <w:rPr>
          <w:rFonts w:eastAsia="Times New Roman" w:cstheme="minorHAnsi"/>
        </w:rPr>
        <w:t xml:space="preserve"> with DSA parameters, 1.55 and earlier generates a private value assuming a </w:t>
      </w:r>
      <w:proofErr w:type="gramStart"/>
      <w:r w:rsidRPr="009001FF">
        <w:rPr>
          <w:rFonts w:eastAsia="Times New Roman" w:cstheme="minorHAnsi"/>
        </w:rPr>
        <w:t>1024 bit</w:t>
      </w:r>
      <w:proofErr w:type="gramEnd"/>
      <w:r w:rsidRPr="009001FF">
        <w:rPr>
          <w:rFonts w:eastAsia="Times New Roman" w:cstheme="minorHAnsi"/>
        </w:rPr>
        <w:t xml:space="preserve"> key size. In earlier releases this can be dealt with by explicitly passing parameters to the key pair generator.</w:t>
      </w:r>
    </w:p>
    <w:p w14:paraId="3EFDD74E" w14:textId="1E5B7AC4" w:rsidR="009001FF" w:rsidRDefault="009001FF" w:rsidP="009001FF">
      <w:pPr>
        <w:pStyle w:val="ListParagraph"/>
        <w:numPr>
          <w:ilvl w:val="1"/>
          <w:numId w:val="18"/>
        </w:numPr>
        <w:suppressAutoHyphens/>
        <w:spacing w:after="0" w:line="240" w:lineRule="auto"/>
        <w:rPr>
          <w:rFonts w:eastAsia="Times New Roman" w:cstheme="minorHAnsi"/>
        </w:rPr>
      </w:pPr>
      <w:r w:rsidRPr="009001FF">
        <w:rPr>
          <w:rFonts w:eastAsia="Times New Roman" w:cstheme="minorHAnsi"/>
          <w:b/>
          <w:bCs/>
        </w:rPr>
        <w:t>CVE-2016-1000344</w:t>
      </w:r>
      <w:r w:rsidRPr="009001FF">
        <w:rPr>
          <w:rFonts w:eastAsia="Times New Roman" w:cstheme="minorHAnsi"/>
          <w:b/>
          <w:bCs/>
        </w:rPr>
        <w:t>:</w:t>
      </w:r>
      <w:r>
        <w:rPr>
          <w:rFonts w:eastAsia="Times New Roman" w:cstheme="minorHAnsi"/>
        </w:rPr>
        <w:t xml:space="preserve">  </w:t>
      </w:r>
      <w:r w:rsidRPr="009001FF">
        <w:rPr>
          <w:rFonts w:eastAsia="Times New Roman" w:cstheme="minorHAnsi"/>
        </w:rPr>
        <w:t>In the Bouncy Castle JCE Provider version 1.55 and earlier the DHIES implementation allowed the use of ECB mode. This mode is regarded as unsafe and support for it has been removed from the provider.</w:t>
      </w:r>
    </w:p>
    <w:p w14:paraId="368184F9" w14:textId="0CADAF9B" w:rsidR="009001FF" w:rsidRDefault="009001FF" w:rsidP="009001FF">
      <w:pPr>
        <w:pStyle w:val="ListParagraph"/>
        <w:numPr>
          <w:ilvl w:val="1"/>
          <w:numId w:val="18"/>
        </w:numPr>
        <w:suppressAutoHyphens/>
        <w:spacing w:after="0" w:line="240" w:lineRule="auto"/>
        <w:rPr>
          <w:rFonts w:eastAsia="Times New Roman" w:cstheme="minorHAnsi"/>
        </w:rPr>
      </w:pPr>
      <w:r w:rsidRPr="009001FF">
        <w:rPr>
          <w:rFonts w:eastAsia="Times New Roman" w:cstheme="minorHAnsi"/>
          <w:b/>
          <w:bCs/>
        </w:rPr>
        <w:lastRenderedPageBreak/>
        <w:t>CVE-2016-1000352</w:t>
      </w:r>
      <w:r>
        <w:rPr>
          <w:rFonts w:eastAsia="Times New Roman" w:cstheme="minorHAnsi"/>
        </w:rPr>
        <w:t xml:space="preserve">:  </w:t>
      </w:r>
      <w:r w:rsidRPr="009001FF">
        <w:rPr>
          <w:rFonts w:eastAsia="Times New Roman" w:cstheme="minorHAnsi"/>
        </w:rPr>
        <w:t>In the Bouncy Castle JCE Provider version 1.55 and earlier the ECIES implementation allowed the use of ECB mode. This mode is regarded as unsafe and support for it has been removed from the provider.</w:t>
      </w:r>
    </w:p>
    <w:p w14:paraId="7E3683C7" w14:textId="40DD936C" w:rsidR="009001FF" w:rsidRDefault="009001FF" w:rsidP="009001FF">
      <w:pPr>
        <w:pStyle w:val="ListParagraph"/>
        <w:numPr>
          <w:ilvl w:val="1"/>
          <w:numId w:val="18"/>
        </w:numPr>
        <w:suppressAutoHyphens/>
        <w:spacing w:after="0" w:line="240" w:lineRule="auto"/>
        <w:rPr>
          <w:rFonts w:eastAsia="Times New Roman" w:cstheme="minorHAnsi"/>
        </w:rPr>
      </w:pPr>
      <w:r w:rsidRPr="009001FF">
        <w:rPr>
          <w:rFonts w:eastAsia="Times New Roman" w:cstheme="minorHAnsi"/>
          <w:b/>
          <w:bCs/>
        </w:rPr>
        <w:t>CVE-2016-1000341</w:t>
      </w:r>
      <w:r w:rsidRPr="009001FF">
        <w:rPr>
          <w:rFonts w:eastAsia="Times New Roman" w:cstheme="minorHAnsi"/>
          <w:b/>
          <w:bCs/>
        </w:rPr>
        <w:t>:</w:t>
      </w:r>
      <w:r>
        <w:rPr>
          <w:rFonts w:eastAsia="Times New Roman" w:cstheme="minorHAnsi"/>
        </w:rPr>
        <w:t xml:space="preserve">  </w:t>
      </w:r>
      <w:r w:rsidRPr="009001FF">
        <w:rPr>
          <w:rFonts w:eastAsia="Times New Roman" w:cstheme="minorHAnsi"/>
        </w:rP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14:paraId="0F6D7552" w14:textId="010B547D" w:rsidR="009001FF" w:rsidRDefault="009001FF" w:rsidP="009001FF">
      <w:pPr>
        <w:pStyle w:val="ListParagraph"/>
        <w:numPr>
          <w:ilvl w:val="1"/>
          <w:numId w:val="18"/>
        </w:numPr>
        <w:suppressAutoHyphens/>
        <w:spacing w:after="0" w:line="240" w:lineRule="auto"/>
        <w:rPr>
          <w:rFonts w:eastAsia="Times New Roman" w:cstheme="minorHAnsi"/>
        </w:rPr>
      </w:pPr>
      <w:r w:rsidRPr="009001FF">
        <w:rPr>
          <w:rFonts w:eastAsia="Times New Roman" w:cstheme="minorHAnsi"/>
          <w:b/>
          <w:bCs/>
        </w:rPr>
        <w:t>CVE-2016-1000345</w:t>
      </w:r>
      <w:r w:rsidRPr="009001FF">
        <w:rPr>
          <w:rFonts w:eastAsia="Times New Roman" w:cstheme="minorHAnsi"/>
          <w:b/>
          <w:bCs/>
        </w:rPr>
        <w:t>:</w:t>
      </w:r>
      <w:r>
        <w:rPr>
          <w:rFonts w:eastAsia="Times New Roman" w:cstheme="minorHAnsi"/>
        </w:rPr>
        <w:t xml:space="preserve">  </w:t>
      </w:r>
      <w:r w:rsidRPr="009001FF">
        <w:rPr>
          <w:rFonts w:eastAsia="Times New Roman" w:cstheme="minorHAnsi"/>
        </w:rPr>
        <w:t>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p>
    <w:p w14:paraId="2AB4E1CE" w14:textId="5213672B" w:rsidR="0095779D" w:rsidRDefault="0095779D" w:rsidP="0095779D">
      <w:pPr>
        <w:pStyle w:val="ListParagraph"/>
        <w:numPr>
          <w:ilvl w:val="1"/>
          <w:numId w:val="18"/>
        </w:numPr>
        <w:suppressAutoHyphens/>
        <w:spacing w:after="0" w:line="240" w:lineRule="auto"/>
        <w:rPr>
          <w:rFonts w:eastAsia="Times New Roman" w:cstheme="minorHAnsi"/>
        </w:rPr>
      </w:pPr>
      <w:r w:rsidRPr="0095779D">
        <w:rPr>
          <w:rFonts w:eastAsia="Times New Roman" w:cstheme="minorHAnsi"/>
          <w:b/>
          <w:bCs/>
        </w:rPr>
        <w:t>CVE-2017-13098</w:t>
      </w:r>
      <w:r w:rsidRPr="0095779D">
        <w:rPr>
          <w:rFonts w:eastAsia="Times New Roman" w:cstheme="minorHAnsi"/>
          <w:b/>
          <w:bCs/>
        </w:rPr>
        <w:t>:</w:t>
      </w:r>
      <w:r>
        <w:rPr>
          <w:rFonts w:eastAsia="Times New Roman" w:cstheme="minorHAnsi"/>
        </w:rPr>
        <w:t xml:space="preserve">  </w:t>
      </w:r>
      <w:proofErr w:type="spellStart"/>
      <w:r w:rsidRPr="0095779D">
        <w:rPr>
          <w:rFonts w:eastAsia="Times New Roman" w:cstheme="minorHAnsi"/>
        </w:rPr>
        <w:t>BouncyCastle</w:t>
      </w:r>
      <w:proofErr w:type="spellEnd"/>
      <w:r w:rsidRPr="0095779D">
        <w:rPr>
          <w:rFonts w:eastAsia="Times New Roman" w:cstheme="minorHAnsi"/>
        </w:rPr>
        <w:t xml:space="preserve"> TLS prior to version 1.0.3, when configured to use the JCE (Java Cryptography Extension) for cryptographic functions, provides a weak </w:t>
      </w:r>
      <w:proofErr w:type="spellStart"/>
      <w:r w:rsidRPr="0095779D">
        <w:rPr>
          <w:rFonts w:eastAsia="Times New Roman" w:cstheme="minorHAnsi"/>
        </w:rPr>
        <w:t>Bleichenbacher</w:t>
      </w:r>
      <w:proofErr w:type="spellEnd"/>
      <w:r w:rsidRPr="0095779D">
        <w:rPr>
          <w:rFonts w:eastAsia="Times New Roman" w:cstheme="minorHAnsi"/>
        </w:rPr>
        <w:t xml:space="preserve"> oracle when any TLS cipher suite using RSA key exchange is negotiated. An attacker can recover the private key from a vulnerable application. This vulnerability is referred to as "ROBOT."</w:t>
      </w:r>
    </w:p>
    <w:p w14:paraId="4D69CBAA" w14:textId="2E238002" w:rsidR="0095779D" w:rsidRDefault="0095779D" w:rsidP="0095779D">
      <w:pPr>
        <w:pStyle w:val="ListParagraph"/>
        <w:numPr>
          <w:ilvl w:val="1"/>
          <w:numId w:val="18"/>
        </w:numPr>
        <w:suppressAutoHyphens/>
        <w:spacing w:after="0" w:line="240" w:lineRule="auto"/>
        <w:rPr>
          <w:rFonts w:eastAsia="Times New Roman" w:cstheme="minorHAnsi"/>
        </w:rPr>
      </w:pPr>
      <w:r w:rsidRPr="0095779D">
        <w:rPr>
          <w:rFonts w:eastAsia="Times New Roman" w:cstheme="minorHAnsi"/>
          <w:b/>
          <w:bCs/>
        </w:rPr>
        <w:t>CVE-2020-15522</w:t>
      </w:r>
      <w:r w:rsidRPr="0095779D">
        <w:rPr>
          <w:rFonts w:eastAsia="Times New Roman" w:cstheme="minorHAnsi"/>
          <w:b/>
          <w:bCs/>
        </w:rPr>
        <w:t>:</w:t>
      </w:r>
      <w:r>
        <w:rPr>
          <w:rFonts w:eastAsia="Times New Roman" w:cstheme="minorHAnsi"/>
        </w:rPr>
        <w:t xml:space="preserve">  </w:t>
      </w:r>
      <w:r w:rsidRPr="0095779D">
        <w:rPr>
          <w:rFonts w:eastAsia="Times New Roman" w:cstheme="minorHAnsi"/>
        </w:rPr>
        <w:t>Bouncy Castle BC Java before 1.66, BC C# .NET before 1.8.7, BC-FJA before 1.0.1.2, 1.0.2.1, and BC-FNA before 1.0.1.1 have a timing issue within the EC math library that can expose information about the private key when an attacker is able to observe timing information for the generation of multiple deterministic ECDSA signatures.</w:t>
      </w:r>
    </w:p>
    <w:p w14:paraId="22F2A0CC" w14:textId="5F999468" w:rsidR="0095779D" w:rsidRDefault="0095779D" w:rsidP="0095779D">
      <w:pPr>
        <w:pStyle w:val="ListParagraph"/>
        <w:numPr>
          <w:ilvl w:val="1"/>
          <w:numId w:val="18"/>
        </w:numPr>
        <w:suppressAutoHyphens/>
        <w:spacing w:after="0" w:line="240" w:lineRule="auto"/>
        <w:rPr>
          <w:rFonts w:eastAsia="Times New Roman" w:cstheme="minorHAnsi"/>
        </w:rPr>
      </w:pPr>
      <w:r w:rsidRPr="0095779D">
        <w:rPr>
          <w:rFonts w:eastAsia="Times New Roman" w:cstheme="minorHAnsi"/>
          <w:b/>
          <w:bCs/>
        </w:rPr>
        <w:t>CVE-2015-7940</w:t>
      </w:r>
      <w:r w:rsidRPr="0095779D">
        <w:rPr>
          <w:rFonts w:eastAsia="Times New Roman" w:cstheme="minorHAnsi"/>
          <w:b/>
          <w:bCs/>
        </w:rPr>
        <w:t xml:space="preserve">:  </w:t>
      </w:r>
      <w:r w:rsidRPr="0095779D">
        <w:rPr>
          <w:rFonts w:eastAsia="Times New Roman" w:cstheme="minorHAnsi"/>
          <w:b/>
          <w:bCs/>
        </w:rPr>
        <w:t xml:space="preserve"> </w:t>
      </w:r>
      <w:r w:rsidRPr="0095779D">
        <w:rPr>
          <w:rFonts w:eastAsia="Times New Roman" w:cstheme="minorHAnsi"/>
        </w:rPr>
        <w:t>The Bouncy Castle Java library before 1.51 does not validate a point is withing the elliptic curve, which makes it easier for remote attackers to obtain private keys via a series of crafted elliptic curve Diffie Hellman (ECDH) key exchanges, aka an "invalid curve attack."</w:t>
      </w:r>
    </w:p>
    <w:p w14:paraId="21DF54AA" w14:textId="72AE370F" w:rsidR="0095779D" w:rsidRDefault="009F0E9A" w:rsidP="0095779D">
      <w:pPr>
        <w:pStyle w:val="ListParagraph"/>
        <w:numPr>
          <w:ilvl w:val="1"/>
          <w:numId w:val="18"/>
        </w:numPr>
        <w:suppressAutoHyphens/>
        <w:spacing w:after="0" w:line="240" w:lineRule="auto"/>
        <w:rPr>
          <w:rFonts w:eastAsia="Times New Roman" w:cstheme="minorHAnsi"/>
        </w:rPr>
      </w:pPr>
      <w:r w:rsidRPr="009F0E9A">
        <w:rPr>
          <w:rFonts w:eastAsia="Times New Roman" w:cstheme="minorHAnsi"/>
          <w:b/>
          <w:bCs/>
        </w:rPr>
        <w:t>CVE-2018-5382</w:t>
      </w:r>
      <w:r w:rsidRPr="009F0E9A">
        <w:rPr>
          <w:rFonts w:eastAsia="Times New Roman" w:cstheme="minorHAnsi"/>
          <w:b/>
          <w:bCs/>
        </w:rPr>
        <w:t>:</w:t>
      </w:r>
      <w:r>
        <w:rPr>
          <w:rFonts w:eastAsia="Times New Roman" w:cstheme="minorHAnsi"/>
        </w:rPr>
        <w:t xml:space="preserve">  </w:t>
      </w:r>
      <w:r w:rsidRPr="009F0E9A">
        <w:rPr>
          <w:rFonts w:eastAsia="Times New Roman" w:cstheme="minorHAnsi"/>
        </w:rPr>
        <w:t xml:space="preserve">The default BKS keystore use an HMAC that is only 16 bits long, which can allow an attacker to compromise the integrity of a BKS keystore. Bouncy Castle release 1.47 changes the BKS format to a format which uses a </w:t>
      </w:r>
      <w:proofErr w:type="gramStart"/>
      <w:r w:rsidRPr="009F0E9A">
        <w:rPr>
          <w:rFonts w:eastAsia="Times New Roman" w:cstheme="minorHAnsi"/>
        </w:rPr>
        <w:t>160 bit</w:t>
      </w:r>
      <w:proofErr w:type="gramEnd"/>
      <w:r w:rsidRPr="009F0E9A">
        <w:rPr>
          <w:rFonts w:eastAsia="Times New Roman" w:cstheme="minorHAnsi"/>
        </w:rPr>
        <w:t xml:space="preserve">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w:t>
      </w:r>
      <w:proofErr w:type="gramStart"/>
      <w:r w:rsidRPr="009F0E9A">
        <w:rPr>
          <w:rFonts w:eastAsia="Times New Roman" w:cstheme="minorHAnsi"/>
        </w:rPr>
        <w:t>16 bit</w:t>
      </w:r>
      <w:proofErr w:type="gramEnd"/>
      <w:r w:rsidRPr="009F0E9A">
        <w:rPr>
          <w:rFonts w:eastAsia="Times New Roman" w:cstheme="minorHAnsi"/>
        </w:rPr>
        <w:t xml:space="preserve"> checksum for the file integrity check is not going to cause a security issue in itself.</w:t>
      </w:r>
    </w:p>
    <w:p w14:paraId="20833E7A" w14:textId="2C70F423" w:rsidR="009F0E9A" w:rsidRDefault="009F0E9A" w:rsidP="0095779D">
      <w:pPr>
        <w:pStyle w:val="ListParagraph"/>
        <w:numPr>
          <w:ilvl w:val="1"/>
          <w:numId w:val="18"/>
        </w:numPr>
        <w:suppressAutoHyphens/>
        <w:spacing w:after="0" w:line="240" w:lineRule="auto"/>
        <w:rPr>
          <w:rFonts w:eastAsia="Times New Roman" w:cstheme="minorHAnsi"/>
        </w:rPr>
      </w:pPr>
      <w:r w:rsidRPr="009F0E9A">
        <w:rPr>
          <w:rFonts w:eastAsia="Times New Roman" w:cstheme="minorHAnsi"/>
          <w:b/>
          <w:bCs/>
        </w:rPr>
        <w:t>CVE-2013-1624</w:t>
      </w:r>
      <w:r w:rsidRPr="009F0E9A">
        <w:rPr>
          <w:rFonts w:eastAsia="Times New Roman" w:cstheme="minorHAnsi"/>
          <w:b/>
          <w:bCs/>
        </w:rPr>
        <w:t>:</w:t>
      </w:r>
      <w:r>
        <w:rPr>
          <w:rFonts w:eastAsia="Times New Roman" w:cstheme="minorHAnsi"/>
        </w:rPr>
        <w:t xml:space="preserve">  </w:t>
      </w:r>
      <w:r w:rsidRPr="009F0E9A">
        <w:rPr>
          <w:rFonts w:eastAsia="Times New Roman" w:cstheme="minorHAnsi"/>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330A6192" w14:textId="12BBB5B8" w:rsidR="009F0E9A" w:rsidRPr="009F0E9A" w:rsidRDefault="009F0E9A" w:rsidP="009F0E9A">
      <w:pPr>
        <w:pStyle w:val="ListParagraph"/>
        <w:numPr>
          <w:ilvl w:val="1"/>
          <w:numId w:val="18"/>
        </w:numPr>
        <w:suppressAutoHyphens/>
        <w:spacing w:after="0" w:line="240" w:lineRule="auto"/>
        <w:rPr>
          <w:rFonts w:eastAsia="Times New Roman" w:cstheme="minorHAnsi"/>
        </w:rPr>
      </w:pPr>
      <w:r>
        <w:rPr>
          <w:rFonts w:eastAsia="Times New Roman" w:cstheme="minorHAnsi"/>
        </w:rPr>
        <w:t xml:space="preserve"> m</w:t>
      </w:r>
      <w:r w:rsidRPr="009F0E9A">
        <w:rPr>
          <w:rFonts w:eastAsia="Times New Roman" w:cstheme="minorHAnsi"/>
          <w:b/>
          <w:bCs/>
        </w:rPr>
        <w:t>CVE-2016-1000346</w:t>
      </w:r>
      <w:r w:rsidRPr="009F0E9A">
        <w:rPr>
          <w:rFonts w:eastAsia="Times New Roman" w:cstheme="minorHAnsi"/>
          <w:b/>
          <w:bCs/>
        </w:rPr>
        <w:t>:</w:t>
      </w:r>
      <w:r w:rsidR="00A43323">
        <w:rPr>
          <w:rFonts w:eastAsia="Times New Roman" w:cstheme="minorHAnsi"/>
          <w:b/>
          <w:bCs/>
        </w:rPr>
        <w:t xml:space="preserve">  </w:t>
      </w:r>
      <w:r>
        <w:rPr>
          <w:rFonts w:eastAsia="Times New Roman" w:cstheme="minorHAnsi"/>
        </w:rPr>
        <w:t>T</w:t>
      </w:r>
      <w:r w:rsidRPr="009F0E9A">
        <w:rPr>
          <w:rFonts w:eastAsia="Times New Roman" w:cstheme="minorHAnsi"/>
        </w:rPr>
        <w: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p w14:paraId="0452AAF3" w14:textId="49C1053D" w:rsidR="009F0E9A" w:rsidRPr="00A43323" w:rsidRDefault="00A43323" w:rsidP="00A43323">
      <w:pPr>
        <w:pStyle w:val="ListParagraph"/>
        <w:numPr>
          <w:ilvl w:val="0"/>
          <w:numId w:val="18"/>
        </w:numPr>
        <w:suppressAutoHyphens/>
        <w:spacing w:after="0" w:line="240" w:lineRule="auto"/>
        <w:rPr>
          <w:rFonts w:eastAsia="Times New Roman" w:cstheme="minorHAnsi"/>
        </w:rPr>
      </w:pPr>
      <w:r>
        <w:rPr>
          <w:rFonts w:ascii="Arial" w:hAnsi="Arial" w:cs="Arial"/>
          <w:color w:val="000000"/>
          <w:sz w:val="20"/>
          <w:szCs w:val="20"/>
          <w:shd w:val="clear" w:color="auto" w:fill="FFFFFF"/>
        </w:rPr>
        <w:t>hibernate-validator-6.0.18.Final.jar</w:t>
      </w:r>
    </w:p>
    <w:p w14:paraId="0CF2E388" w14:textId="7F039D04" w:rsidR="00A43323" w:rsidRPr="0095779D" w:rsidRDefault="00A43323" w:rsidP="00A43323">
      <w:pPr>
        <w:pStyle w:val="ListParagraph"/>
        <w:numPr>
          <w:ilvl w:val="1"/>
          <w:numId w:val="18"/>
        </w:numPr>
        <w:suppressAutoHyphens/>
        <w:spacing w:after="0" w:line="240" w:lineRule="auto"/>
        <w:rPr>
          <w:rFonts w:eastAsia="Times New Roman" w:cstheme="minorHAnsi"/>
        </w:rPr>
      </w:pPr>
      <w:r w:rsidRPr="00A43323">
        <w:rPr>
          <w:rFonts w:eastAsia="Times New Roman" w:cstheme="minorHAnsi"/>
          <w:b/>
          <w:bCs/>
        </w:rPr>
        <w:t>CVE-2020-10693</w:t>
      </w:r>
      <w:r w:rsidRPr="00A43323">
        <w:rPr>
          <w:rFonts w:eastAsia="Times New Roman" w:cstheme="minorHAnsi"/>
          <w:b/>
          <w:bCs/>
        </w:rPr>
        <w:t>:</w:t>
      </w:r>
      <w:r>
        <w:rPr>
          <w:rFonts w:eastAsia="Times New Roman" w:cstheme="minorHAnsi"/>
        </w:rPr>
        <w:t xml:space="preserve">  </w:t>
      </w:r>
      <w:r w:rsidRPr="00A43323">
        <w:rPr>
          <w:rFonts w:eastAsia="Times New Roman" w:cstheme="minorHAnsi"/>
        </w:rPr>
        <w:t xml:space="preserve">A flaw was found in Hibernate Validator version 6.1.2.Final. A bug in the message interpolation processor enables invalid EL expressions to be evaluated as if </w:t>
      </w:r>
      <w:r w:rsidRPr="00A43323">
        <w:rPr>
          <w:rFonts w:eastAsia="Times New Roman" w:cstheme="minorHAnsi"/>
        </w:rPr>
        <w:lastRenderedPageBreak/>
        <w:t>they were valid. This flaw allows attackers to bypass input sanitation (escaping, stripping) controls that developers may have put in place when handling user-controlled data in error messages.</w:t>
      </w:r>
    </w:p>
    <w:p w14:paraId="0014E58E" w14:textId="77777777" w:rsidR="00064368" w:rsidRDefault="00064368" w:rsidP="00064368">
      <w:pPr>
        <w:pStyle w:val="ListParagraph"/>
        <w:numPr>
          <w:ilvl w:val="0"/>
          <w:numId w:val="18"/>
        </w:numPr>
        <w:spacing w:after="160" w:line="259" w:lineRule="auto"/>
      </w:pPr>
      <w:r w:rsidRPr="00D92FA0">
        <w:t>jackson-databind-2.10.2.jar</w:t>
      </w:r>
    </w:p>
    <w:p w14:paraId="3CB72F6F" w14:textId="77777777" w:rsidR="00064368" w:rsidRDefault="00064368" w:rsidP="00064368">
      <w:pPr>
        <w:pStyle w:val="ListParagraph"/>
        <w:numPr>
          <w:ilvl w:val="1"/>
          <w:numId w:val="18"/>
        </w:numPr>
        <w:spacing w:after="160" w:line="259" w:lineRule="auto"/>
      </w:pPr>
      <w:r w:rsidRPr="0041523D">
        <w:rPr>
          <w:b/>
          <w:bCs/>
        </w:rPr>
        <w:t>CVE-2020-25649</w:t>
      </w:r>
      <w:r>
        <w:rPr>
          <w:b/>
          <w:bCs/>
        </w:rPr>
        <w:t xml:space="preserve">: </w:t>
      </w:r>
      <w:r w:rsidRPr="0041523D">
        <w:t xml:space="preserve">A flaw was found in </w:t>
      </w:r>
      <w:proofErr w:type="spellStart"/>
      <w:r w:rsidRPr="0041523D">
        <w:t>FasterXML</w:t>
      </w:r>
      <w:proofErr w:type="spellEnd"/>
      <w:r w:rsidRPr="0041523D">
        <w:t xml:space="preserve"> Jackson </w:t>
      </w:r>
      <w:proofErr w:type="spellStart"/>
      <w:r w:rsidRPr="0041523D">
        <w:t>Databind</w:t>
      </w:r>
      <w:proofErr w:type="spellEnd"/>
      <w:r w:rsidRPr="0041523D">
        <w:t>, where it did not have entity expansion secured properly. This flaw allows vulnerability to XML external entity (XXE) attacks. The highest threat from this vulnerability is data integrity.</w:t>
      </w:r>
    </w:p>
    <w:p w14:paraId="47D2D980" w14:textId="4DB19B79" w:rsidR="00064368" w:rsidRDefault="00064368" w:rsidP="00064368">
      <w:pPr>
        <w:pStyle w:val="ListParagraph"/>
        <w:numPr>
          <w:ilvl w:val="1"/>
          <w:numId w:val="18"/>
        </w:numPr>
        <w:spacing w:after="160" w:line="259" w:lineRule="auto"/>
      </w:pPr>
      <w:r w:rsidRPr="0041523D">
        <w:rPr>
          <w:b/>
          <w:bCs/>
        </w:rPr>
        <w:t>CVE-2020-36518</w:t>
      </w:r>
      <w:r w:rsidRPr="0041523D">
        <w:t xml:space="preserve">: </w:t>
      </w:r>
      <w:proofErr w:type="spellStart"/>
      <w:r w:rsidRPr="0041523D">
        <w:t>jackson-databind</w:t>
      </w:r>
      <w:proofErr w:type="spellEnd"/>
      <w:r w:rsidRPr="0041523D">
        <w:t xml:space="preserve"> before 2.13.0 allows a Java </w:t>
      </w:r>
      <w:proofErr w:type="spellStart"/>
      <w:r w:rsidRPr="0041523D">
        <w:t>StackOverflow</w:t>
      </w:r>
      <w:proofErr w:type="spellEnd"/>
      <w:r w:rsidRPr="0041523D">
        <w:t xml:space="preserve"> exception and denial of service via a large depth of nested objects.</w:t>
      </w:r>
    </w:p>
    <w:p w14:paraId="7EEEDB76" w14:textId="77777777" w:rsidR="00064368" w:rsidRDefault="00064368" w:rsidP="00064368">
      <w:pPr>
        <w:pStyle w:val="ListParagraph"/>
        <w:numPr>
          <w:ilvl w:val="0"/>
          <w:numId w:val="18"/>
        </w:numPr>
        <w:spacing w:after="160" w:line="259" w:lineRule="auto"/>
      </w:pPr>
      <w:r w:rsidRPr="0041523D">
        <w:t>json-smart-2.3.jar</w:t>
      </w:r>
    </w:p>
    <w:p w14:paraId="2C664783" w14:textId="77777777" w:rsidR="00064368" w:rsidRDefault="00064368" w:rsidP="00064368">
      <w:pPr>
        <w:pStyle w:val="ListParagraph"/>
        <w:numPr>
          <w:ilvl w:val="1"/>
          <w:numId w:val="18"/>
        </w:numPr>
        <w:spacing w:after="160" w:line="259" w:lineRule="auto"/>
      </w:pPr>
      <w:r w:rsidRPr="0041523D">
        <w:rPr>
          <w:b/>
          <w:bCs/>
        </w:rPr>
        <w:t>CVE-2021-27568</w:t>
      </w:r>
      <w:r w:rsidRPr="0041523D">
        <w:t xml:space="preserve">: An issue was discovered in </w:t>
      </w:r>
      <w:proofErr w:type="spellStart"/>
      <w:r w:rsidRPr="0041523D">
        <w:t>netplex</w:t>
      </w:r>
      <w:proofErr w:type="spellEnd"/>
      <w:r w:rsidRPr="0041523D">
        <w:t xml:space="preserve"> json-smart-v1 through 2015-10-23 and json-smart-v2 through 2.4. An exception is thrown from a function, but it is not caught, as demonstrated by </w:t>
      </w:r>
      <w:proofErr w:type="spellStart"/>
      <w:r w:rsidRPr="0041523D">
        <w:t>NumberFormatException</w:t>
      </w:r>
      <w:proofErr w:type="spellEnd"/>
      <w:r w:rsidRPr="0041523D">
        <w:t>. When it is not caught, it may cause programs using the library to crash or expose sensitive information.</w:t>
      </w:r>
    </w:p>
    <w:p w14:paraId="1E07911A" w14:textId="28F1575F" w:rsidR="00064368" w:rsidRDefault="00064368" w:rsidP="00064368">
      <w:pPr>
        <w:pStyle w:val="ListParagraph"/>
        <w:numPr>
          <w:ilvl w:val="1"/>
          <w:numId w:val="18"/>
        </w:numPr>
        <w:spacing w:after="160" w:line="259" w:lineRule="auto"/>
      </w:pPr>
      <w:r w:rsidRPr="0041523D">
        <w:rPr>
          <w:b/>
          <w:bCs/>
        </w:rPr>
        <w:t>CVE-2021-31684</w:t>
      </w:r>
      <w:r w:rsidRPr="0041523D">
        <w:t xml:space="preserve">: A vulnerability was discovered in the </w:t>
      </w:r>
      <w:proofErr w:type="spellStart"/>
      <w:r w:rsidRPr="0041523D">
        <w:t>indexOf</w:t>
      </w:r>
      <w:proofErr w:type="spellEnd"/>
      <w:r w:rsidRPr="0041523D">
        <w:t xml:space="preserve"> function of </w:t>
      </w:r>
      <w:proofErr w:type="spellStart"/>
      <w:r w:rsidRPr="0041523D">
        <w:t>JSONParserByteArray</w:t>
      </w:r>
      <w:proofErr w:type="spellEnd"/>
      <w:r w:rsidRPr="0041523D">
        <w:t xml:space="preserve"> in JSON Smart versions 1.3 and 2.4 which causes a denial of service (DOS) via a crafted web request.</w:t>
      </w:r>
    </w:p>
    <w:p w14:paraId="23566565" w14:textId="77777777" w:rsidR="00064368" w:rsidRDefault="00064368" w:rsidP="00064368">
      <w:pPr>
        <w:pStyle w:val="ListParagraph"/>
        <w:numPr>
          <w:ilvl w:val="0"/>
          <w:numId w:val="18"/>
        </w:numPr>
        <w:spacing w:after="160" w:line="259" w:lineRule="auto"/>
      </w:pPr>
      <w:r w:rsidRPr="00DC0285">
        <w:t>log4j-api-2.12.1.jar</w:t>
      </w:r>
    </w:p>
    <w:p w14:paraId="447C8A17" w14:textId="77777777" w:rsidR="00064368" w:rsidRPr="00DC0285" w:rsidRDefault="00064368" w:rsidP="00064368">
      <w:pPr>
        <w:pStyle w:val="ListParagraph"/>
        <w:numPr>
          <w:ilvl w:val="1"/>
          <w:numId w:val="18"/>
        </w:numPr>
        <w:spacing w:after="160" w:line="259" w:lineRule="auto"/>
        <w:rPr>
          <w:b/>
          <w:bCs/>
        </w:rPr>
      </w:pPr>
      <w:r w:rsidRPr="00DC0285">
        <w:rPr>
          <w:b/>
          <w:bCs/>
        </w:rPr>
        <w:t>CVE-2020-9488</w:t>
      </w:r>
      <w:r>
        <w:rPr>
          <w:b/>
          <w:bCs/>
        </w:rPr>
        <w:t xml:space="preserve">: </w:t>
      </w:r>
      <w:r w:rsidRPr="00DC0285">
        <w:t xml:space="preserve">Improper validation of certificate with host mismatch in Apache Log4j SMTP </w:t>
      </w:r>
      <w:proofErr w:type="spellStart"/>
      <w:r w:rsidRPr="00DC0285">
        <w:t>appender</w:t>
      </w:r>
      <w:proofErr w:type="spellEnd"/>
      <w:r w:rsidRPr="00DC0285">
        <w:t xml:space="preserve">. This could allow an SMTPS connection to be intercepted by a man-in-the-middle attack which could leak any log messages sent through that </w:t>
      </w:r>
      <w:proofErr w:type="spellStart"/>
      <w:r w:rsidRPr="00DC0285">
        <w:t>appender</w:t>
      </w:r>
      <w:proofErr w:type="spellEnd"/>
      <w:r w:rsidRPr="00DC0285">
        <w:t>. Fixed in Apache Log4j 2.12.3 and 2.13.1</w:t>
      </w:r>
    </w:p>
    <w:p w14:paraId="78CA693F" w14:textId="77777777" w:rsidR="00064368" w:rsidRDefault="00064368" w:rsidP="00064368">
      <w:pPr>
        <w:pStyle w:val="ListParagraph"/>
        <w:numPr>
          <w:ilvl w:val="0"/>
          <w:numId w:val="18"/>
        </w:numPr>
        <w:spacing w:after="160" w:line="259" w:lineRule="auto"/>
      </w:pPr>
      <w:r w:rsidRPr="00DC0285">
        <w:t>log4j-to-slf4j-2.12.1.jar</w:t>
      </w:r>
      <w:r>
        <w:t xml:space="preserve"> – No CVE data</w:t>
      </w:r>
    </w:p>
    <w:p w14:paraId="08348E60" w14:textId="77777777" w:rsidR="00064368" w:rsidRDefault="00064368" w:rsidP="00064368">
      <w:pPr>
        <w:pStyle w:val="ListParagraph"/>
        <w:numPr>
          <w:ilvl w:val="0"/>
          <w:numId w:val="18"/>
        </w:numPr>
        <w:spacing w:after="160" w:line="259" w:lineRule="auto"/>
      </w:pPr>
      <w:r w:rsidRPr="00DC0285">
        <w:t>logback-core-1.2.3.jar</w:t>
      </w:r>
    </w:p>
    <w:p w14:paraId="29C1C532" w14:textId="55975053" w:rsidR="00064368" w:rsidRDefault="00064368" w:rsidP="00064368">
      <w:pPr>
        <w:pStyle w:val="ListParagraph"/>
        <w:numPr>
          <w:ilvl w:val="1"/>
          <w:numId w:val="18"/>
        </w:numPr>
        <w:spacing w:after="160" w:line="259" w:lineRule="auto"/>
      </w:pPr>
      <w:r w:rsidRPr="00DC0285">
        <w:rPr>
          <w:b/>
          <w:bCs/>
        </w:rPr>
        <w:t>CVE-2021-42550</w:t>
      </w:r>
      <w:r w:rsidRPr="00DC0285">
        <w:t xml:space="preserve">: In </w:t>
      </w:r>
      <w:proofErr w:type="spellStart"/>
      <w:r w:rsidRPr="00DC0285">
        <w:t>logback</w:t>
      </w:r>
      <w:proofErr w:type="spellEnd"/>
      <w:r w:rsidRPr="00DC0285">
        <w:t xml:space="preserve"> version 1.2.7 and prior versions, an attacker with the required privileges to edit configurations files could craft a malicious configuration allowing to execute arbitrary code loaded from LDAP servers.</w:t>
      </w:r>
    </w:p>
    <w:p w14:paraId="09B6DD2B" w14:textId="77777777" w:rsidR="00064368" w:rsidRDefault="00064368" w:rsidP="00064368">
      <w:pPr>
        <w:pStyle w:val="ListParagraph"/>
        <w:numPr>
          <w:ilvl w:val="0"/>
          <w:numId w:val="18"/>
        </w:numPr>
        <w:spacing w:after="160" w:line="259" w:lineRule="auto"/>
      </w:pPr>
      <w:r w:rsidRPr="00DC0285">
        <w:t>snakeyaml-1.25.jar</w:t>
      </w:r>
    </w:p>
    <w:p w14:paraId="474F7178" w14:textId="77777777" w:rsidR="00064368" w:rsidRDefault="00064368" w:rsidP="00064368">
      <w:pPr>
        <w:pStyle w:val="ListParagraph"/>
        <w:numPr>
          <w:ilvl w:val="1"/>
          <w:numId w:val="18"/>
        </w:numPr>
        <w:spacing w:after="160" w:line="259" w:lineRule="auto"/>
      </w:pPr>
      <w:r w:rsidRPr="00DC0285">
        <w:rPr>
          <w:b/>
          <w:bCs/>
        </w:rPr>
        <w:t>CVE-2017-18640:</w:t>
      </w:r>
      <w:r>
        <w:t xml:space="preserve"> </w:t>
      </w:r>
      <w:r w:rsidRPr="00DC0285">
        <w:t xml:space="preserve">The Alias feature in </w:t>
      </w:r>
      <w:proofErr w:type="spellStart"/>
      <w:r w:rsidRPr="00DC0285">
        <w:t>SnakeYAML</w:t>
      </w:r>
      <w:proofErr w:type="spellEnd"/>
      <w:r w:rsidRPr="00DC0285">
        <w:t xml:space="preserve"> before 1.26 allows entity expansion during a load operation, a related issue to CVE-2003-1564.</w:t>
      </w:r>
    </w:p>
    <w:p w14:paraId="4DC0E0EF" w14:textId="77777777" w:rsidR="00064368" w:rsidRDefault="00064368" w:rsidP="00064368">
      <w:pPr>
        <w:pStyle w:val="ListParagraph"/>
        <w:numPr>
          <w:ilvl w:val="1"/>
          <w:numId w:val="18"/>
        </w:numPr>
        <w:spacing w:after="160" w:line="259" w:lineRule="auto"/>
      </w:pPr>
      <w:r w:rsidRPr="00E17220">
        <w:rPr>
          <w:b/>
          <w:bCs/>
        </w:rPr>
        <w:t>CVE-2022-25857:</w:t>
      </w:r>
      <w:r>
        <w:t xml:space="preserve"> </w:t>
      </w:r>
      <w:r w:rsidRPr="00E17220">
        <w:t xml:space="preserve">The package </w:t>
      </w:r>
      <w:proofErr w:type="spellStart"/>
      <w:r w:rsidRPr="00E17220">
        <w:t>org.yaml:snakeyaml</w:t>
      </w:r>
      <w:proofErr w:type="spellEnd"/>
      <w:r w:rsidRPr="00E17220">
        <w:t xml:space="preserve"> from 0 and before 1.31 are vulnerable to Denial of Service (DoS) due missing to nested depth limitation for collections.</w:t>
      </w:r>
    </w:p>
    <w:p w14:paraId="7B821094" w14:textId="77777777" w:rsidR="00064368" w:rsidRPr="00E17220" w:rsidRDefault="00064368" w:rsidP="00064368">
      <w:pPr>
        <w:pStyle w:val="ListParagraph"/>
        <w:numPr>
          <w:ilvl w:val="1"/>
          <w:numId w:val="18"/>
        </w:numPr>
        <w:spacing w:after="160" w:line="259" w:lineRule="auto"/>
      </w:pPr>
      <w:r w:rsidRPr="00E17220">
        <w:rPr>
          <w:b/>
          <w:bCs/>
        </w:rPr>
        <w:t>CVE-2022-38749</w:t>
      </w:r>
    </w:p>
    <w:p w14:paraId="47C30336" w14:textId="77777777" w:rsidR="00064368" w:rsidRDefault="00064368" w:rsidP="00064368">
      <w:pPr>
        <w:pStyle w:val="ListParagraph"/>
        <w:numPr>
          <w:ilvl w:val="1"/>
          <w:numId w:val="18"/>
        </w:numPr>
        <w:spacing w:after="160" w:line="259" w:lineRule="auto"/>
      </w:pPr>
      <w:r w:rsidRPr="00E17220">
        <w:rPr>
          <w:b/>
          <w:bCs/>
        </w:rPr>
        <w:t>CVE-2022-38752</w:t>
      </w:r>
    </w:p>
    <w:p w14:paraId="1F5F1BCA" w14:textId="77777777" w:rsidR="00064368" w:rsidRDefault="00064368" w:rsidP="00064368">
      <w:pPr>
        <w:pStyle w:val="ListParagraph"/>
        <w:numPr>
          <w:ilvl w:val="1"/>
          <w:numId w:val="18"/>
        </w:numPr>
        <w:spacing w:after="160" w:line="259" w:lineRule="auto"/>
      </w:pPr>
      <w:r w:rsidRPr="00E17220">
        <w:rPr>
          <w:b/>
          <w:bCs/>
        </w:rPr>
        <w:t>CVE-2022-38751:</w:t>
      </w:r>
      <w:r>
        <w:t xml:space="preserve"> </w:t>
      </w:r>
      <w:r w:rsidRPr="00E17220">
        <w:t xml:space="preserve">Using </w:t>
      </w:r>
      <w:proofErr w:type="spellStart"/>
      <w:r w:rsidRPr="00E17220">
        <w:t>snakeYAML</w:t>
      </w:r>
      <w:proofErr w:type="spellEnd"/>
      <w:r w:rsidRPr="00E17220">
        <w:t xml:space="preserve"> to parse untrusted YAML files may be vulnerable to </w:t>
      </w:r>
      <w:proofErr w:type="gramStart"/>
      <w:r w:rsidRPr="00E17220">
        <w:t>Denial of Service</w:t>
      </w:r>
      <w:proofErr w:type="gramEnd"/>
      <w:r w:rsidRPr="00E17220">
        <w:t xml:space="preserve"> attacks (DOS). If the parser is running on user supplied input, an attacker may supply content that causes the parser to crash by </w:t>
      </w:r>
      <w:proofErr w:type="spellStart"/>
      <w:r w:rsidRPr="00E17220">
        <w:t>stackoverflow</w:t>
      </w:r>
      <w:proofErr w:type="spellEnd"/>
      <w:r w:rsidRPr="00E17220">
        <w:t>.</w:t>
      </w:r>
    </w:p>
    <w:p w14:paraId="1EB9E0D0" w14:textId="77777777" w:rsidR="00064368" w:rsidRDefault="00064368" w:rsidP="00064368">
      <w:pPr>
        <w:pStyle w:val="ListParagraph"/>
        <w:ind w:left="1440"/>
      </w:pPr>
    </w:p>
    <w:p w14:paraId="5BF24987" w14:textId="77777777" w:rsidR="00064368" w:rsidRDefault="00064368" w:rsidP="00064368">
      <w:pPr>
        <w:pStyle w:val="ListParagraph"/>
        <w:numPr>
          <w:ilvl w:val="0"/>
          <w:numId w:val="18"/>
        </w:numPr>
        <w:spacing w:after="160" w:line="259" w:lineRule="auto"/>
      </w:pPr>
      <w:r w:rsidRPr="00E17220">
        <w:t>spring-boot-2.2.4.RELEASE.jar</w:t>
      </w:r>
    </w:p>
    <w:p w14:paraId="688A566B" w14:textId="0FE815C1" w:rsidR="00064368" w:rsidRDefault="00064368" w:rsidP="00064368">
      <w:pPr>
        <w:pStyle w:val="ListParagraph"/>
        <w:numPr>
          <w:ilvl w:val="1"/>
          <w:numId w:val="18"/>
        </w:numPr>
        <w:spacing w:after="160" w:line="259" w:lineRule="auto"/>
      </w:pPr>
      <w:r w:rsidRPr="00E17220">
        <w:rPr>
          <w:b/>
          <w:bCs/>
        </w:rPr>
        <w:t>CVE-2022-27772:</w:t>
      </w:r>
      <w:r>
        <w:t xml:space="preserve">  </w:t>
      </w:r>
      <w:r w:rsidRPr="00E17220">
        <w:t>** UNSUPPORTED WHEN ASSIGNED ** spring-boot versions prior to version v2.2.11.RELEASE was vulnerable to temporary directory hijacking. This vulnerability impacted the org.springframework.boot.web.server.AbstractConfigurableWebServerFactory.createTe</w:t>
      </w:r>
      <w:r w:rsidRPr="00E17220">
        <w:lastRenderedPageBreak/>
        <w:t>mpDir method. NOTE: This vulnerability only affects products and/or versions that are no longer supported by the maintainer.</w:t>
      </w:r>
    </w:p>
    <w:p w14:paraId="1E222343" w14:textId="77777777" w:rsidR="00064368" w:rsidRDefault="00064368" w:rsidP="00064368">
      <w:pPr>
        <w:pStyle w:val="ListParagraph"/>
        <w:numPr>
          <w:ilvl w:val="0"/>
          <w:numId w:val="18"/>
        </w:numPr>
        <w:spacing w:after="160" w:line="259" w:lineRule="auto"/>
      </w:pPr>
      <w:r w:rsidRPr="00E17220">
        <w:t>spring-core-5.2.3.RELEASE.jar</w:t>
      </w:r>
    </w:p>
    <w:p w14:paraId="1EAF7365" w14:textId="77777777" w:rsidR="00064368" w:rsidRDefault="00064368" w:rsidP="00064368">
      <w:pPr>
        <w:pStyle w:val="ListParagraph"/>
        <w:numPr>
          <w:ilvl w:val="1"/>
          <w:numId w:val="18"/>
        </w:numPr>
        <w:spacing w:after="160" w:line="259" w:lineRule="auto"/>
      </w:pPr>
      <w:r w:rsidRPr="00530CD7">
        <w:rPr>
          <w:b/>
          <w:bCs/>
        </w:rPr>
        <w:t>CVE-2022-22965:</w:t>
      </w:r>
      <w:r>
        <w:t xml:space="preserve"> </w:t>
      </w:r>
      <w:r w:rsidRPr="00530CD7">
        <w:t xml:space="preserve">A Spring MVC or Spring </w:t>
      </w:r>
      <w:proofErr w:type="spellStart"/>
      <w:r w:rsidRPr="00530CD7">
        <w:t>WebFlux</w:t>
      </w:r>
      <w:proofErr w:type="spellEnd"/>
      <w:r w:rsidRPr="00530CD7">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530CD7">
        <w:t>i.e.</w:t>
      </w:r>
      <w:proofErr w:type="gramEnd"/>
      <w:r w:rsidRPr="00530CD7">
        <w:t xml:space="preserve"> the default, it is not vulnerable to the exploit. However, the nature of the vulnerability is more general, and there may be other ways to exploit it.</w:t>
      </w:r>
    </w:p>
    <w:p w14:paraId="4BEAAA0E" w14:textId="77777777" w:rsidR="00064368" w:rsidRDefault="00064368" w:rsidP="00064368">
      <w:pPr>
        <w:pStyle w:val="ListParagraph"/>
        <w:numPr>
          <w:ilvl w:val="1"/>
          <w:numId w:val="18"/>
        </w:numPr>
        <w:spacing w:after="160" w:line="259" w:lineRule="auto"/>
      </w:pPr>
      <w:r w:rsidRPr="00530CD7">
        <w:rPr>
          <w:b/>
          <w:bCs/>
        </w:rPr>
        <w:t>CVE-2021-22118:</w:t>
      </w:r>
      <w:r>
        <w:t xml:space="preserve">  </w:t>
      </w:r>
      <w:r w:rsidRPr="00530CD7">
        <w:t xml:space="preserve">In Spring Framework, versions 5.2.x prior to 5.2.15 and versions 5.3.x prior to 5.3.7, a </w:t>
      </w:r>
      <w:proofErr w:type="spellStart"/>
      <w:r w:rsidRPr="00530CD7">
        <w:t>WebFlux</w:t>
      </w:r>
      <w:proofErr w:type="spellEnd"/>
      <w:r w:rsidRPr="00530CD7">
        <w:t xml:space="preserve"> application is vulnerable to a privilege escalation: by (re)creating the temporary storage directory, a locally authenticated malicious user can read or modify files that have been uploaded to the </w:t>
      </w:r>
      <w:proofErr w:type="spellStart"/>
      <w:r w:rsidRPr="00530CD7">
        <w:t>WebFlux</w:t>
      </w:r>
      <w:proofErr w:type="spellEnd"/>
      <w:r w:rsidRPr="00530CD7">
        <w:t xml:space="preserve"> </w:t>
      </w:r>
      <w:proofErr w:type="gramStart"/>
      <w:r w:rsidRPr="00530CD7">
        <w:t>application, or</w:t>
      </w:r>
      <w:proofErr w:type="gramEnd"/>
      <w:r w:rsidRPr="00530CD7">
        <w:t xml:space="preserve"> overwrite arbitrary files with multipart request data.</w:t>
      </w:r>
    </w:p>
    <w:p w14:paraId="048AB60E" w14:textId="77777777" w:rsidR="00064368" w:rsidRDefault="00064368" w:rsidP="00064368">
      <w:pPr>
        <w:pStyle w:val="ListParagraph"/>
        <w:numPr>
          <w:ilvl w:val="1"/>
          <w:numId w:val="18"/>
        </w:numPr>
        <w:spacing w:after="160" w:line="259" w:lineRule="auto"/>
      </w:pPr>
      <w:r w:rsidRPr="00530CD7">
        <w:rPr>
          <w:b/>
          <w:bCs/>
        </w:rPr>
        <w:t>CVE-2020-5421:</w:t>
      </w:r>
      <w:r>
        <w:t xml:space="preserve"> </w:t>
      </w:r>
      <w:r w:rsidRPr="00530CD7">
        <w:t xml:space="preserve">In Spring Framework versions 5.2.0 - 5.2.8, 5.1.0 - 5.1.17, 5.0.0 - 5.0.18, 4.3.0 - 4.3.28, and older unsupported versions, the protections against RFD attacks from CVE-2015-5211 may be bypassed depending on the browser used </w:t>
      </w:r>
      <w:proofErr w:type="gramStart"/>
      <w:r w:rsidRPr="00530CD7">
        <w:t>through the use of</w:t>
      </w:r>
      <w:proofErr w:type="gramEnd"/>
      <w:r w:rsidRPr="00530CD7">
        <w:t xml:space="preserve"> a </w:t>
      </w:r>
      <w:proofErr w:type="spellStart"/>
      <w:r w:rsidRPr="00530CD7">
        <w:t>jsessionid</w:t>
      </w:r>
      <w:proofErr w:type="spellEnd"/>
      <w:r w:rsidRPr="00530CD7">
        <w:t xml:space="preserve"> path parameter.</w:t>
      </w:r>
    </w:p>
    <w:p w14:paraId="5876D7D4" w14:textId="77777777" w:rsidR="00064368" w:rsidRDefault="00064368" w:rsidP="00064368">
      <w:pPr>
        <w:pStyle w:val="ListParagraph"/>
        <w:numPr>
          <w:ilvl w:val="1"/>
          <w:numId w:val="18"/>
        </w:numPr>
        <w:spacing w:after="160" w:line="259" w:lineRule="auto"/>
      </w:pPr>
      <w:r w:rsidRPr="00530CD7">
        <w:rPr>
          <w:b/>
          <w:bCs/>
        </w:rPr>
        <w:t>CVE-2022-22950:</w:t>
      </w:r>
      <w:r>
        <w:t xml:space="preserve"> </w:t>
      </w:r>
      <w:r w:rsidRPr="00530CD7">
        <w:t xml:space="preserve">Spring Framework versions 5.3.0 - 5.3.16 and older unsupported versions, it is possible for a user to provide a specially crafted </w:t>
      </w:r>
      <w:proofErr w:type="spellStart"/>
      <w:r w:rsidRPr="00530CD7">
        <w:t>SpEL</w:t>
      </w:r>
      <w:proofErr w:type="spellEnd"/>
      <w:r w:rsidRPr="00530CD7">
        <w:t xml:space="preserve"> expression that may cause a </w:t>
      </w:r>
      <w:proofErr w:type="gramStart"/>
      <w:r w:rsidRPr="00530CD7">
        <w:t>denial of service</w:t>
      </w:r>
      <w:proofErr w:type="gramEnd"/>
      <w:r w:rsidRPr="00530CD7">
        <w:t xml:space="preserve"> condition.</w:t>
      </w:r>
    </w:p>
    <w:p w14:paraId="6242C850" w14:textId="77777777" w:rsidR="00064368" w:rsidRDefault="00064368" w:rsidP="00064368">
      <w:pPr>
        <w:pStyle w:val="ListParagraph"/>
        <w:numPr>
          <w:ilvl w:val="1"/>
          <w:numId w:val="18"/>
        </w:numPr>
        <w:spacing w:after="160" w:line="259" w:lineRule="auto"/>
      </w:pPr>
      <w:r w:rsidRPr="00530CD7">
        <w:rPr>
          <w:b/>
          <w:bCs/>
        </w:rPr>
        <w:t>CVE-2022-22971:</w:t>
      </w:r>
      <w:r>
        <w:t xml:space="preserve"> </w:t>
      </w:r>
      <w:r w:rsidRPr="00530CD7">
        <w:t xml:space="preserve">In spring framework versions prior to 5.3.20+ , 5.2.22+ and old unsupported versions, application with a STOMP over WebSocket endpoint is vulnerable to a </w:t>
      </w:r>
      <w:proofErr w:type="gramStart"/>
      <w:r w:rsidRPr="00530CD7">
        <w:t>denial of service</w:t>
      </w:r>
      <w:proofErr w:type="gramEnd"/>
      <w:r w:rsidRPr="00530CD7">
        <w:t xml:space="preserve"> attack by an authenticated user.</w:t>
      </w:r>
    </w:p>
    <w:p w14:paraId="370B9F45" w14:textId="77777777" w:rsidR="00064368" w:rsidRDefault="00064368" w:rsidP="00064368">
      <w:pPr>
        <w:pStyle w:val="ListParagraph"/>
        <w:numPr>
          <w:ilvl w:val="1"/>
          <w:numId w:val="18"/>
        </w:numPr>
        <w:spacing w:after="160" w:line="259" w:lineRule="auto"/>
      </w:pPr>
      <w:r w:rsidRPr="00530CD7">
        <w:rPr>
          <w:b/>
          <w:bCs/>
        </w:rPr>
        <w:t>CVE-2022-22968:</w:t>
      </w:r>
      <w:r>
        <w:t xml:space="preserve">  </w:t>
      </w:r>
      <w:r w:rsidRPr="00530CD7">
        <w:t xml:space="preserve">In Spring Framework versions 5.3.0 - 5.3.18, 5.2.0 - 5.2.20, and older unsupported versions, the patterns for </w:t>
      </w:r>
      <w:proofErr w:type="spellStart"/>
      <w:r w:rsidRPr="00530CD7">
        <w:t>disallowedFields</w:t>
      </w:r>
      <w:proofErr w:type="spellEnd"/>
      <w:r w:rsidRPr="00530CD7">
        <w:t xml:space="preserve"> on a </w:t>
      </w:r>
      <w:proofErr w:type="spellStart"/>
      <w:r w:rsidRPr="00530CD7">
        <w:t>DataBinder</w:t>
      </w:r>
      <w:proofErr w:type="spellEnd"/>
      <w:r w:rsidRPr="00530CD7">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53E9FDB8" w14:textId="77777777" w:rsidR="00064368" w:rsidRDefault="00064368" w:rsidP="00064368">
      <w:pPr>
        <w:pStyle w:val="ListParagraph"/>
        <w:numPr>
          <w:ilvl w:val="1"/>
          <w:numId w:val="18"/>
        </w:numPr>
        <w:spacing w:after="160" w:line="259" w:lineRule="auto"/>
      </w:pPr>
      <w:r w:rsidRPr="00530CD7">
        <w:rPr>
          <w:b/>
          <w:bCs/>
        </w:rPr>
        <w:t>CVE-2022-22970:</w:t>
      </w:r>
      <w:r>
        <w:t xml:space="preserve">  </w:t>
      </w:r>
      <w:r w:rsidRPr="00530CD7">
        <w:t xml:space="preserve">In spring framework versions prior to 5.3.20+ , 5.2.22+ and old unsupported versions, applications that handle file uploads are vulnerable to DoS attack if they rely on data binding to set a </w:t>
      </w:r>
      <w:proofErr w:type="spellStart"/>
      <w:r w:rsidRPr="00530CD7">
        <w:t>MultipartFile</w:t>
      </w:r>
      <w:proofErr w:type="spellEnd"/>
      <w:r w:rsidRPr="00530CD7">
        <w:t xml:space="preserve"> or </w:t>
      </w:r>
      <w:proofErr w:type="spellStart"/>
      <w:r w:rsidRPr="00530CD7">
        <w:t>javax.servlet.Part</w:t>
      </w:r>
      <w:proofErr w:type="spellEnd"/>
      <w:r w:rsidRPr="00530CD7">
        <w:t xml:space="preserve"> to a field in a model object.</w:t>
      </w:r>
    </w:p>
    <w:p w14:paraId="52B76C03" w14:textId="77777777" w:rsidR="00064368" w:rsidRDefault="00064368" w:rsidP="00064368">
      <w:pPr>
        <w:pStyle w:val="ListParagraph"/>
        <w:numPr>
          <w:ilvl w:val="1"/>
          <w:numId w:val="18"/>
        </w:numPr>
        <w:spacing w:after="160" w:line="259" w:lineRule="auto"/>
      </w:pPr>
      <w:r w:rsidRPr="00530CD7">
        <w:rPr>
          <w:b/>
          <w:bCs/>
        </w:rPr>
        <w:t>CVE-2021-22060:</w:t>
      </w:r>
      <w:r>
        <w:t xml:space="preserve"> </w:t>
      </w:r>
      <w:r w:rsidRPr="00530CD7">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61B785B5" w14:textId="77777777" w:rsidR="00064368" w:rsidRDefault="00064368" w:rsidP="00064368">
      <w:pPr>
        <w:pStyle w:val="ListParagraph"/>
        <w:numPr>
          <w:ilvl w:val="1"/>
          <w:numId w:val="18"/>
        </w:numPr>
        <w:spacing w:after="160" w:line="259" w:lineRule="auto"/>
      </w:pPr>
      <w:r w:rsidRPr="00530CD7">
        <w:rPr>
          <w:b/>
          <w:bCs/>
        </w:rPr>
        <w:t>CVE-2021-22096:</w:t>
      </w:r>
      <w:r>
        <w:t xml:space="preserve">  </w:t>
      </w:r>
      <w:r w:rsidRPr="00530CD7">
        <w:t>In Spring Framework versions 5.3.0 - 5.3.10, 5.2.0 - 5.2.17, and older unsupported versions, it is possible for a user to provide malicious input to cause the insertion of additional log entries.</w:t>
      </w:r>
    </w:p>
    <w:p w14:paraId="752A80D8" w14:textId="77777777" w:rsidR="00064368" w:rsidRPr="00C11250" w:rsidRDefault="00064368" w:rsidP="00064368">
      <w:pPr>
        <w:pStyle w:val="ListParagraph"/>
        <w:numPr>
          <w:ilvl w:val="0"/>
          <w:numId w:val="18"/>
        </w:numPr>
        <w:spacing w:after="160" w:line="259" w:lineRule="auto"/>
      </w:pPr>
      <w:r>
        <w:rPr>
          <w:rFonts w:ascii="Arial" w:hAnsi="Arial" w:cs="Arial"/>
          <w:color w:val="000000"/>
          <w:sz w:val="20"/>
          <w:szCs w:val="20"/>
          <w:shd w:val="clear" w:color="auto" w:fill="FFFFFF"/>
        </w:rPr>
        <w:t>spring-web-5.2.3.RELEASE.jar</w:t>
      </w:r>
    </w:p>
    <w:p w14:paraId="7A9DCF62" w14:textId="77777777" w:rsidR="00064368" w:rsidRDefault="00064368" w:rsidP="00064368">
      <w:pPr>
        <w:pStyle w:val="ListParagraph"/>
        <w:numPr>
          <w:ilvl w:val="1"/>
          <w:numId w:val="18"/>
        </w:numPr>
        <w:spacing w:after="160" w:line="259" w:lineRule="auto"/>
      </w:pPr>
      <w:r w:rsidRPr="00C11250">
        <w:rPr>
          <w:b/>
          <w:bCs/>
        </w:rPr>
        <w:t>CVE-2016-1000027:</w:t>
      </w:r>
      <w:r>
        <w:t xml:space="preserve">  </w:t>
      </w:r>
      <w:r w:rsidRPr="00C11250">
        <w:t xml:space="preserve">Pivotal Spring Framework through 5.3.16 suffers from a potential remote code execution (RCE) issue if used for Java deserialization of untrusted data. Depending on how the library is implemented within a product, this issue may or not </w:t>
      </w:r>
      <w:r w:rsidRPr="00C11250">
        <w:lastRenderedPageBreak/>
        <w:t>occur, and authentication may be required. NOTE: the vendor's position is that untrusted data is not an intended use case. The product's behavior will not be changed because some users rely on deserialization of trusted data.</w:t>
      </w:r>
    </w:p>
    <w:p w14:paraId="1329D89E" w14:textId="77777777" w:rsidR="00064368" w:rsidRDefault="00064368" w:rsidP="00064368">
      <w:pPr>
        <w:pStyle w:val="ListParagraph"/>
        <w:numPr>
          <w:ilvl w:val="1"/>
          <w:numId w:val="18"/>
        </w:numPr>
        <w:spacing w:after="160" w:line="259" w:lineRule="auto"/>
      </w:pPr>
      <w:r w:rsidRPr="00C11250">
        <w:rPr>
          <w:b/>
          <w:bCs/>
        </w:rPr>
        <w:t>CVE-2022-22965:</w:t>
      </w:r>
      <w:r>
        <w:t xml:space="preserve">  </w:t>
      </w:r>
      <w:r w:rsidRPr="00C11250">
        <w:t xml:space="preserve">A Spring MVC or Spring </w:t>
      </w:r>
      <w:proofErr w:type="spellStart"/>
      <w:r w:rsidRPr="00C11250">
        <w:t>WebFlux</w:t>
      </w:r>
      <w:proofErr w:type="spellEnd"/>
      <w:r w:rsidRPr="00C11250">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C11250">
        <w:t>i.e.</w:t>
      </w:r>
      <w:proofErr w:type="gramEnd"/>
      <w:r w:rsidRPr="00C11250">
        <w:t xml:space="preserve"> the default, it is not vulnerable to the exploit. However, the nature of the vulnerability is more general, and there may be other ways to exploit it.</w:t>
      </w:r>
    </w:p>
    <w:p w14:paraId="4767DC2C" w14:textId="77777777" w:rsidR="00064368" w:rsidRDefault="00064368" w:rsidP="00064368">
      <w:pPr>
        <w:pStyle w:val="ListParagraph"/>
        <w:numPr>
          <w:ilvl w:val="1"/>
          <w:numId w:val="18"/>
        </w:numPr>
        <w:spacing w:after="160" w:line="259" w:lineRule="auto"/>
      </w:pPr>
      <w:r w:rsidRPr="00C11250">
        <w:rPr>
          <w:b/>
          <w:bCs/>
        </w:rPr>
        <w:t>CVE-2021-22118:</w:t>
      </w:r>
      <w:r>
        <w:t xml:space="preserve"> </w:t>
      </w:r>
      <w:r w:rsidRPr="00C11250">
        <w:t xml:space="preserve">In Spring Framework, versions 5.2.x prior to 5.2.15 and versions 5.3.x prior to 5.3.7, a </w:t>
      </w:r>
      <w:proofErr w:type="spellStart"/>
      <w:r w:rsidRPr="00C11250">
        <w:t>WebFlux</w:t>
      </w:r>
      <w:proofErr w:type="spellEnd"/>
      <w:r w:rsidRPr="00C11250">
        <w:t xml:space="preserve"> application is vulnerable to a privilege escalation: by (re)creating the temporary storage directory, a locally authenticated malicious user can read or modify files that have been uploaded to the </w:t>
      </w:r>
      <w:proofErr w:type="spellStart"/>
      <w:r w:rsidRPr="00C11250">
        <w:t>WebFlux</w:t>
      </w:r>
      <w:proofErr w:type="spellEnd"/>
      <w:r w:rsidRPr="00C11250">
        <w:t xml:space="preserve"> </w:t>
      </w:r>
      <w:proofErr w:type="gramStart"/>
      <w:r w:rsidRPr="00C11250">
        <w:t>application, or</w:t>
      </w:r>
      <w:proofErr w:type="gramEnd"/>
      <w:r w:rsidRPr="00C11250">
        <w:t xml:space="preserve"> overwrite arbitrary files with multipart request data.</w:t>
      </w:r>
    </w:p>
    <w:p w14:paraId="7676555A" w14:textId="77777777" w:rsidR="00064368" w:rsidRDefault="00064368" w:rsidP="00064368">
      <w:pPr>
        <w:pStyle w:val="ListParagraph"/>
        <w:numPr>
          <w:ilvl w:val="1"/>
          <w:numId w:val="18"/>
        </w:numPr>
        <w:spacing w:after="160" w:line="259" w:lineRule="auto"/>
      </w:pPr>
      <w:r w:rsidRPr="00C11250">
        <w:rPr>
          <w:b/>
          <w:bCs/>
        </w:rPr>
        <w:t>CVE-2020-5421:</w:t>
      </w:r>
      <w:r>
        <w:t xml:space="preserve">  </w:t>
      </w:r>
      <w:r w:rsidRPr="00C11250">
        <w:t xml:space="preserve">In Spring Framework versions 5.2.0 - 5.2.8, 5.1.0 - 5.1.17, 5.0.0 - 5.0.18, 4.3.0 - 4.3.28, and older unsupported versions, the protections against RFD attacks from CVE-2015-5211 may be bypassed depending on the browser used </w:t>
      </w:r>
      <w:proofErr w:type="gramStart"/>
      <w:r w:rsidRPr="00C11250">
        <w:t>through the use of</w:t>
      </w:r>
      <w:proofErr w:type="gramEnd"/>
      <w:r w:rsidRPr="00C11250">
        <w:t xml:space="preserve"> a </w:t>
      </w:r>
      <w:proofErr w:type="spellStart"/>
      <w:r w:rsidRPr="00C11250">
        <w:t>jsessionid</w:t>
      </w:r>
      <w:proofErr w:type="spellEnd"/>
      <w:r w:rsidRPr="00C11250">
        <w:t xml:space="preserve"> path parameter.</w:t>
      </w:r>
    </w:p>
    <w:p w14:paraId="34B567F0" w14:textId="77777777" w:rsidR="00064368" w:rsidRDefault="00064368" w:rsidP="00064368">
      <w:pPr>
        <w:pStyle w:val="ListParagraph"/>
        <w:numPr>
          <w:ilvl w:val="1"/>
          <w:numId w:val="18"/>
        </w:numPr>
        <w:spacing w:after="160" w:line="259" w:lineRule="auto"/>
      </w:pPr>
      <w:r w:rsidRPr="00C11250">
        <w:rPr>
          <w:b/>
          <w:bCs/>
        </w:rPr>
        <w:t>CVE-2022-22950:</w:t>
      </w:r>
      <w:r>
        <w:t xml:space="preserve">  I</w:t>
      </w:r>
      <w:r w:rsidRPr="00C11250">
        <w:t xml:space="preserve">n Spring Framework versions 5.3.0 - 5.3.16 and older unsupported versions, it is possible for a user to provide a specially crafted </w:t>
      </w:r>
      <w:proofErr w:type="spellStart"/>
      <w:r w:rsidRPr="00C11250">
        <w:t>SpEL</w:t>
      </w:r>
      <w:proofErr w:type="spellEnd"/>
      <w:r w:rsidRPr="00C11250">
        <w:t xml:space="preserve"> expression that may cause a </w:t>
      </w:r>
      <w:proofErr w:type="gramStart"/>
      <w:r w:rsidRPr="00C11250">
        <w:t>denial of service</w:t>
      </w:r>
      <w:proofErr w:type="gramEnd"/>
      <w:r w:rsidRPr="00C11250">
        <w:t xml:space="preserve"> condition.</w:t>
      </w:r>
    </w:p>
    <w:p w14:paraId="2E6140F9" w14:textId="77777777" w:rsidR="00064368" w:rsidRDefault="00064368" w:rsidP="00064368">
      <w:pPr>
        <w:pStyle w:val="ListParagraph"/>
        <w:numPr>
          <w:ilvl w:val="1"/>
          <w:numId w:val="18"/>
        </w:numPr>
        <w:spacing w:after="160" w:line="259" w:lineRule="auto"/>
      </w:pPr>
      <w:r w:rsidRPr="00573A92">
        <w:rPr>
          <w:b/>
          <w:bCs/>
        </w:rPr>
        <w:t>CVE-2022-22971:</w:t>
      </w:r>
      <w:r>
        <w:t xml:space="preserve"> </w:t>
      </w:r>
      <w:r w:rsidRPr="00573A92">
        <w:t xml:space="preserve">In spring framework versions prior to 5.3.20+ , 5.2.22+ and old unsupported versions, application with a STOMP over WebSocket endpoint is vulnerable to a </w:t>
      </w:r>
      <w:proofErr w:type="gramStart"/>
      <w:r w:rsidRPr="00573A92">
        <w:t>denial of service</w:t>
      </w:r>
      <w:proofErr w:type="gramEnd"/>
      <w:r w:rsidRPr="00573A92">
        <w:t xml:space="preserve"> attack by an authenticated user.</w:t>
      </w:r>
    </w:p>
    <w:p w14:paraId="640661AD" w14:textId="77777777" w:rsidR="00064368" w:rsidRDefault="00064368" w:rsidP="00064368">
      <w:pPr>
        <w:pStyle w:val="ListParagraph"/>
        <w:numPr>
          <w:ilvl w:val="1"/>
          <w:numId w:val="18"/>
        </w:numPr>
        <w:spacing w:after="160" w:line="259" w:lineRule="auto"/>
      </w:pPr>
      <w:r w:rsidRPr="00573A92">
        <w:rPr>
          <w:b/>
          <w:bCs/>
        </w:rPr>
        <w:t>CVE-2022-22968:</w:t>
      </w:r>
      <w:r>
        <w:t xml:space="preserve">  </w:t>
      </w:r>
      <w:r w:rsidRPr="00573A92">
        <w:t xml:space="preserve">In Spring Framework versions 5.3.0 - 5.3.18, 5.2.0 - 5.2.20, and older unsupported versions, the patterns for </w:t>
      </w:r>
      <w:proofErr w:type="spellStart"/>
      <w:r w:rsidRPr="00573A92">
        <w:t>disallowedFields</w:t>
      </w:r>
      <w:proofErr w:type="spellEnd"/>
      <w:r w:rsidRPr="00573A92">
        <w:t xml:space="preserve"> on a </w:t>
      </w:r>
      <w:proofErr w:type="spellStart"/>
      <w:r w:rsidRPr="00573A92">
        <w:t>DataBinder</w:t>
      </w:r>
      <w:proofErr w:type="spellEnd"/>
      <w:r w:rsidRPr="00573A92">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63DE2627" w14:textId="77777777" w:rsidR="00064368" w:rsidRDefault="00064368" w:rsidP="00064368">
      <w:pPr>
        <w:pStyle w:val="ListParagraph"/>
        <w:numPr>
          <w:ilvl w:val="1"/>
          <w:numId w:val="18"/>
        </w:numPr>
        <w:spacing w:after="160" w:line="259" w:lineRule="auto"/>
      </w:pPr>
      <w:r w:rsidRPr="00573A92">
        <w:rPr>
          <w:b/>
          <w:bCs/>
        </w:rPr>
        <w:t>CVE-2022-22970:</w:t>
      </w:r>
      <w:r>
        <w:t xml:space="preserve">  </w:t>
      </w:r>
      <w:r w:rsidRPr="00573A92">
        <w:t xml:space="preserve">In spring framework versions prior to 5.3.20+ , 5.2.22+ and old unsupported versions, applications that handle file uploads are vulnerable to DoS attack if they rely on data binding to set a </w:t>
      </w:r>
      <w:proofErr w:type="spellStart"/>
      <w:r w:rsidRPr="00573A92">
        <w:t>MultipartFile</w:t>
      </w:r>
      <w:proofErr w:type="spellEnd"/>
      <w:r w:rsidRPr="00573A92">
        <w:t xml:space="preserve"> or </w:t>
      </w:r>
      <w:proofErr w:type="spellStart"/>
      <w:r w:rsidRPr="00573A92">
        <w:t>javax.servlet.Part</w:t>
      </w:r>
      <w:proofErr w:type="spellEnd"/>
      <w:r w:rsidRPr="00573A92">
        <w:t xml:space="preserve"> to a field in a model object.</w:t>
      </w:r>
    </w:p>
    <w:p w14:paraId="5C6A8D1E" w14:textId="77777777" w:rsidR="00064368" w:rsidRDefault="00064368" w:rsidP="00064368">
      <w:pPr>
        <w:pStyle w:val="ListParagraph"/>
        <w:numPr>
          <w:ilvl w:val="1"/>
          <w:numId w:val="18"/>
        </w:numPr>
        <w:spacing w:after="160" w:line="259" w:lineRule="auto"/>
      </w:pPr>
      <w:r w:rsidRPr="00573A92">
        <w:rPr>
          <w:b/>
          <w:bCs/>
        </w:rPr>
        <w:t>CVE-2021-22060:</w:t>
      </w:r>
      <w:r>
        <w:t xml:space="preserve">  </w:t>
      </w:r>
      <w:r w:rsidRPr="00573A92">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7EB4A7C3" w14:textId="77777777" w:rsidR="00064368" w:rsidRDefault="00064368" w:rsidP="00064368">
      <w:pPr>
        <w:pStyle w:val="ListParagraph"/>
        <w:numPr>
          <w:ilvl w:val="1"/>
          <w:numId w:val="18"/>
        </w:numPr>
        <w:spacing w:after="160" w:line="259" w:lineRule="auto"/>
      </w:pPr>
      <w:r w:rsidRPr="00573A92">
        <w:rPr>
          <w:b/>
          <w:bCs/>
        </w:rPr>
        <w:t>CVE-2021-22096:</w:t>
      </w:r>
      <w:r>
        <w:t xml:space="preserve">  </w:t>
      </w:r>
      <w:r w:rsidRPr="00573A92">
        <w:t>In Spring Framework versions 5.3.0 - 5.3.10, 5.2.0 - 5.2.17, and older unsupported versions, it is possible for a user to provide malicious input to cause the insertion of additional log entries.</w:t>
      </w:r>
    </w:p>
    <w:p w14:paraId="7394EB4F" w14:textId="77777777" w:rsidR="00064368" w:rsidRDefault="00064368" w:rsidP="00064368">
      <w:pPr>
        <w:pStyle w:val="ListParagraph"/>
        <w:numPr>
          <w:ilvl w:val="0"/>
          <w:numId w:val="18"/>
        </w:numPr>
        <w:spacing w:after="160" w:line="259" w:lineRule="auto"/>
      </w:pPr>
      <w:r w:rsidRPr="00737B0F">
        <w:t>tomcat-embed-core-9.0.30.jar</w:t>
      </w:r>
    </w:p>
    <w:p w14:paraId="33141F20" w14:textId="77777777" w:rsidR="00064368" w:rsidRPr="00737B0F" w:rsidRDefault="00064368" w:rsidP="00064368">
      <w:pPr>
        <w:pStyle w:val="ListParagraph"/>
        <w:numPr>
          <w:ilvl w:val="1"/>
          <w:numId w:val="18"/>
        </w:numPr>
        <w:spacing w:before="100" w:beforeAutospacing="1" w:after="0" w:afterAutospacing="1" w:line="240" w:lineRule="auto"/>
        <w:rPr>
          <w:rFonts w:ascii="Arial" w:eastAsia="Times New Roman" w:hAnsi="Arial" w:cs="Arial"/>
          <w:color w:val="000000"/>
          <w:sz w:val="20"/>
          <w:szCs w:val="20"/>
        </w:rPr>
      </w:pPr>
      <w:r w:rsidRPr="00737B0F">
        <w:rPr>
          <w:rFonts w:eastAsia="Times New Roman" w:cstheme="minorHAnsi"/>
          <w:b/>
          <w:bCs/>
          <w:szCs w:val="24"/>
        </w:rPr>
        <w:t>CVE-2020-1938</w:t>
      </w:r>
      <w:r w:rsidRPr="00737B0F">
        <w:rPr>
          <w:rFonts w:eastAsia="Times New Roman" w:cstheme="minorHAnsi"/>
          <w:szCs w:val="24"/>
        </w:rPr>
        <w:t>:</w:t>
      </w:r>
      <w:r>
        <w:rPr>
          <w:rFonts w:eastAsia="Times New Roman" w:cstheme="minorHAnsi"/>
          <w:szCs w:val="24"/>
        </w:rPr>
        <w:t xml:space="preserve">  </w:t>
      </w:r>
      <w:r w:rsidRPr="00737B0F">
        <w:rPr>
          <w:rFonts w:eastAsia="Times New Roman" w:cstheme="minorHAnsi"/>
          <w:color w:val="000000"/>
          <w:szCs w:val="24"/>
        </w:rPr>
        <w:t xml:space="preserve">When using the Apache </w:t>
      </w:r>
      <w:proofErr w:type="spellStart"/>
      <w:r w:rsidRPr="00737B0F">
        <w:rPr>
          <w:rFonts w:eastAsia="Times New Roman" w:cstheme="minorHAnsi"/>
          <w:color w:val="000000"/>
          <w:szCs w:val="24"/>
        </w:rPr>
        <w:t>JServ</w:t>
      </w:r>
      <w:proofErr w:type="spellEnd"/>
      <w:r w:rsidRPr="00737B0F">
        <w:rPr>
          <w:rFonts w:eastAsia="Times New Roman" w:cstheme="minorHAnsi"/>
          <w:color w:val="000000"/>
          <w:szCs w:val="24"/>
        </w:rPr>
        <w:t xml:space="preserve"> Protocol (AJP), care must be taken when trusting incoming connections to Apache Tomcat. Tomcat treats AJP connections as having higher trust than, for example, a similar HTTP connection. If such connections are </w:t>
      </w:r>
      <w:r w:rsidRPr="00737B0F">
        <w:rPr>
          <w:rFonts w:eastAsia="Times New Roman" w:cstheme="minorHAnsi"/>
          <w:color w:val="000000"/>
          <w:szCs w:val="24"/>
        </w:rPr>
        <w:lastRenderedPageBreak/>
        <w:t xml:space="preserve">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737B0F">
        <w:rPr>
          <w:rFonts w:eastAsia="Times New Roman" w:cstheme="minorHAnsi"/>
          <w:color w:val="000000"/>
          <w:szCs w:val="24"/>
        </w:rPr>
        <w:t>defence</w:t>
      </w:r>
      <w:proofErr w:type="spellEnd"/>
      <w:r w:rsidRPr="00737B0F">
        <w:rPr>
          <w:rFonts w:eastAsia="Times New Roman" w:cstheme="minorHAnsi"/>
          <w:color w:val="000000"/>
          <w:szCs w:val="24"/>
        </w:rPr>
        <w:t xml:space="preserve">-in-depth approach and block the vector that permits returning arbitrary files and execution as JSP may upgrade to Apache Tomcat 9.0.31, 8.5.51 or 7.0.100 or later. </w:t>
      </w:r>
      <w:proofErr w:type="gramStart"/>
      <w:r w:rsidRPr="00737B0F">
        <w:rPr>
          <w:rFonts w:eastAsia="Times New Roman" w:cstheme="minorHAnsi"/>
          <w:color w:val="000000"/>
          <w:szCs w:val="24"/>
        </w:rPr>
        <w:t>A number of</w:t>
      </w:r>
      <w:proofErr w:type="gramEnd"/>
      <w:r w:rsidRPr="00737B0F">
        <w:rPr>
          <w:rFonts w:eastAsia="Times New Roman" w:cstheme="minorHAnsi"/>
          <w:color w:val="000000"/>
          <w:szCs w:val="24"/>
        </w:rPr>
        <w:t xml:space="preserve"> changes were made to the default AJP Connector configuration in 9.0.31 to harden the default configuration. It is likely that users upgrading to 9.0.31, 8.5.51 or 7.0.100 or later will need to make small changes to their configurations.</w:t>
      </w:r>
    </w:p>
    <w:p w14:paraId="25FAD7FB" w14:textId="77777777" w:rsidR="00064368" w:rsidRDefault="00064368" w:rsidP="00064368">
      <w:pPr>
        <w:pStyle w:val="ListParagraph"/>
        <w:numPr>
          <w:ilvl w:val="1"/>
          <w:numId w:val="18"/>
        </w:numPr>
        <w:spacing w:after="160" w:line="259" w:lineRule="auto"/>
      </w:pPr>
      <w:r w:rsidRPr="00737B0F">
        <w:rPr>
          <w:b/>
          <w:bCs/>
        </w:rPr>
        <w:t>CVE-2020-11996:</w:t>
      </w:r>
      <w:r>
        <w:t xml:space="preserve">  </w:t>
      </w:r>
      <w:r w:rsidRPr="00737B0F">
        <w:t xml:space="preserve">A specially crafted sequence of HTTP/2 requests sent to Apache Tomcat 10.0.0-M1 to 10.0.0-M5, 9.0.0.M1 to 9.0.35 and 8.5.0 to 8.5.55 could trigger high CPU usage for several seconds. If </w:t>
      </w:r>
      <w:proofErr w:type="gramStart"/>
      <w:r w:rsidRPr="00737B0F">
        <w:t>a sufficient number</w:t>
      </w:r>
      <w:proofErr w:type="gramEnd"/>
      <w:r w:rsidRPr="00737B0F">
        <w:t xml:space="preserve"> of such requests were made on concurrent HTTP/2 connections, the server could become unresponsive.</w:t>
      </w:r>
    </w:p>
    <w:p w14:paraId="233C8B5B" w14:textId="77777777" w:rsidR="00064368" w:rsidRDefault="00064368" w:rsidP="00064368">
      <w:pPr>
        <w:pStyle w:val="ListParagraph"/>
        <w:numPr>
          <w:ilvl w:val="1"/>
          <w:numId w:val="18"/>
        </w:numPr>
        <w:spacing w:after="160" w:line="259" w:lineRule="auto"/>
      </w:pPr>
      <w:r w:rsidRPr="00737B0F">
        <w:rPr>
          <w:b/>
          <w:bCs/>
        </w:rPr>
        <w:t>CVE-2020-13934:</w:t>
      </w:r>
      <w:r>
        <w:rPr>
          <w:b/>
          <w:bCs/>
        </w:rPr>
        <w:t xml:space="preserve">  </w:t>
      </w:r>
      <w:r w:rsidRPr="00737B0F">
        <w:t xml:space="preserve">An h2c direct connection to Apache Tomcat 10.0.0-M1 to 10.0.0-M6, 9.0.0.M5 to 9.0.36 and 8.5.1 to 8.5.56 did not release the HTTP/1.1 processor after the upgrade to HTTP/2. If </w:t>
      </w:r>
      <w:proofErr w:type="gramStart"/>
      <w:r w:rsidRPr="00737B0F">
        <w:t>a sufficient number</w:t>
      </w:r>
      <w:proofErr w:type="gramEnd"/>
      <w:r w:rsidRPr="00737B0F">
        <w:t xml:space="preserve"> of such requests were made, an </w:t>
      </w:r>
      <w:proofErr w:type="spellStart"/>
      <w:r w:rsidRPr="00737B0F">
        <w:t>OutOfMemoryException</w:t>
      </w:r>
      <w:proofErr w:type="spellEnd"/>
      <w:r w:rsidRPr="00737B0F">
        <w:t xml:space="preserve"> could occur leading to a denial of service.</w:t>
      </w:r>
    </w:p>
    <w:p w14:paraId="64BAED5C" w14:textId="77777777" w:rsidR="00064368" w:rsidRDefault="00064368" w:rsidP="00064368">
      <w:pPr>
        <w:pStyle w:val="ListParagraph"/>
        <w:numPr>
          <w:ilvl w:val="1"/>
          <w:numId w:val="18"/>
        </w:numPr>
        <w:spacing w:after="160" w:line="259" w:lineRule="auto"/>
      </w:pPr>
      <w:r w:rsidRPr="00737B0F">
        <w:rPr>
          <w:b/>
          <w:bCs/>
        </w:rPr>
        <w:t>CVE-2020-13935:</w:t>
      </w:r>
      <w:r>
        <w:t xml:space="preserve">  </w:t>
      </w:r>
      <w:r w:rsidRPr="00737B0F">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7230D150" w14:textId="77777777" w:rsidR="00064368" w:rsidRDefault="00064368" w:rsidP="00064368">
      <w:pPr>
        <w:pStyle w:val="ListParagraph"/>
        <w:numPr>
          <w:ilvl w:val="1"/>
          <w:numId w:val="18"/>
        </w:numPr>
        <w:spacing w:after="160" w:line="259" w:lineRule="auto"/>
      </w:pPr>
      <w:r w:rsidRPr="00737B0F">
        <w:rPr>
          <w:b/>
          <w:bCs/>
        </w:rPr>
        <w:t>CVE-2020-17527:</w:t>
      </w:r>
      <w:r>
        <w:t xml:space="preserve">  </w:t>
      </w:r>
      <w:r w:rsidRPr="00737B0F">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55DAE3AC" w14:textId="77777777" w:rsidR="00064368" w:rsidRDefault="00064368" w:rsidP="00064368">
      <w:pPr>
        <w:pStyle w:val="ListParagraph"/>
        <w:numPr>
          <w:ilvl w:val="1"/>
          <w:numId w:val="18"/>
        </w:numPr>
        <w:spacing w:after="160" w:line="259" w:lineRule="auto"/>
      </w:pPr>
      <w:r w:rsidRPr="00737B0F">
        <w:rPr>
          <w:b/>
          <w:bCs/>
        </w:rPr>
        <w:t>CVE-2021-25122:</w:t>
      </w:r>
      <w:r>
        <w:t xml:space="preserve">  </w:t>
      </w:r>
      <w:r w:rsidRPr="00737B0F">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495D0FD5" w14:textId="77777777" w:rsidR="00064368" w:rsidRDefault="00064368" w:rsidP="00064368">
      <w:pPr>
        <w:pStyle w:val="ListParagraph"/>
        <w:numPr>
          <w:ilvl w:val="1"/>
          <w:numId w:val="18"/>
        </w:numPr>
        <w:spacing w:after="160" w:line="259" w:lineRule="auto"/>
      </w:pPr>
      <w:r w:rsidRPr="00E21ADC">
        <w:rPr>
          <w:b/>
          <w:bCs/>
        </w:rPr>
        <w:t>CVE-2021-41079:</w:t>
      </w:r>
      <w:r>
        <w:t xml:space="preserve">  </w:t>
      </w:r>
      <w:r w:rsidRPr="00E21ADC">
        <w:t xml:space="preserve">Apache Tomcat 8.5.0 to 8.5.63, 9.0.0-M1 to 9.0.43 and 10.0.0-M1 to 10.0.2 did not properly validate incoming TLS packets. When Tomcat was configured to use </w:t>
      </w:r>
      <w:proofErr w:type="spellStart"/>
      <w:r w:rsidRPr="00E21ADC">
        <w:t>NIO+OpenSSL</w:t>
      </w:r>
      <w:proofErr w:type="spellEnd"/>
      <w:r w:rsidRPr="00E21ADC">
        <w:t xml:space="preserve"> or NIO2+OpenSSL for TLS, a specially crafted packet could be used to trigger an infinite loop resulting in a denial of service.</w:t>
      </w:r>
    </w:p>
    <w:p w14:paraId="123529C3" w14:textId="77777777" w:rsidR="00064368" w:rsidRDefault="00064368" w:rsidP="00064368">
      <w:pPr>
        <w:pStyle w:val="ListParagraph"/>
        <w:numPr>
          <w:ilvl w:val="1"/>
          <w:numId w:val="18"/>
        </w:numPr>
        <w:spacing w:after="160" w:line="259" w:lineRule="auto"/>
      </w:pPr>
      <w:r w:rsidRPr="00E21ADC">
        <w:rPr>
          <w:b/>
          <w:bCs/>
        </w:rPr>
        <w:t>CVE-2022-29885:</w:t>
      </w:r>
      <w:r>
        <w:t xml:space="preserve">  </w:t>
      </w:r>
      <w:r w:rsidRPr="00E21ADC">
        <w:t xml:space="preserve">The documentation of Apache Tomcat 10.1.0-M1 to 10.1.0-M14, 10.0.0-M1 to 10.0.20, 9.0.13 to 9.0.62 and 8.5.38 to 8.5.78 for the </w:t>
      </w:r>
      <w:proofErr w:type="spellStart"/>
      <w:r w:rsidRPr="00E21ADC">
        <w:t>EncryptInterceptor</w:t>
      </w:r>
      <w:proofErr w:type="spellEnd"/>
      <w:r w:rsidRPr="00E21ADC">
        <w:t xml:space="preserve"> incorrectly stated it enabled Tomcat clustering to run over an untrusted network. This </w:t>
      </w:r>
      <w:r w:rsidRPr="00E21ADC">
        <w:lastRenderedPageBreak/>
        <w:t xml:space="preserve">was not correct. While the </w:t>
      </w:r>
      <w:proofErr w:type="spellStart"/>
      <w:r w:rsidRPr="00E21ADC">
        <w:t>EncryptInterceptor</w:t>
      </w:r>
      <w:proofErr w:type="spellEnd"/>
      <w:r w:rsidRPr="00E21ADC">
        <w:t xml:space="preserve"> does provide confidentiality and integrity protection, it does not protect against all risks associated with running over any untrusted network, particularly DoS risks.</w:t>
      </w:r>
    </w:p>
    <w:p w14:paraId="1C8FC6FA" w14:textId="77777777" w:rsidR="00064368" w:rsidRDefault="00064368" w:rsidP="00064368">
      <w:pPr>
        <w:pStyle w:val="ListParagraph"/>
        <w:numPr>
          <w:ilvl w:val="1"/>
          <w:numId w:val="18"/>
        </w:numPr>
        <w:spacing w:after="160" w:line="259" w:lineRule="auto"/>
      </w:pPr>
      <w:r w:rsidRPr="00E21ADC">
        <w:rPr>
          <w:b/>
          <w:bCs/>
        </w:rPr>
        <w:t>CVE-2021-30640:</w:t>
      </w:r>
      <w:r>
        <w:t xml:space="preserve">  </w:t>
      </w:r>
      <w:r w:rsidRPr="00E21ADC">
        <w:t xml:space="preserve">A vulnerability in the JNDI Realm of Apache Tomcat allows an attacker to authenticate using variations of a valid </w:t>
      </w:r>
      <w:proofErr w:type="gramStart"/>
      <w:r w:rsidRPr="00E21ADC">
        <w:t>user name</w:t>
      </w:r>
      <w:proofErr w:type="gramEnd"/>
      <w:r w:rsidRPr="00E21ADC">
        <w:t xml:space="preserve"> and/or to bypass some of the protection provided by the </w:t>
      </w:r>
      <w:proofErr w:type="spellStart"/>
      <w:r w:rsidRPr="00E21ADC">
        <w:t>LockOut</w:t>
      </w:r>
      <w:proofErr w:type="spellEnd"/>
      <w:r w:rsidRPr="00E21ADC">
        <w:t xml:space="preserve"> Realm. This issue affects Apache Tomcat 10.0.0-M1 to 10.0.5; 9.0.0.M1 to 9.0.45; 8.5.0 to 8.5.65.</w:t>
      </w:r>
    </w:p>
    <w:p w14:paraId="52D133F2" w14:textId="77777777" w:rsidR="00064368" w:rsidRDefault="00064368" w:rsidP="00064368">
      <w:pPr>
        <w:pStyle w:val="ListParagraph"/>
        <w:numPr>
          <w:ilvl w:val="1"/>
          <w:numId w:val="18"/>
        </w:numPr>
        <w:spacing w:after="160" w:line="259" w:lineRule="auto"/>
      </w:pPr>
      <w:r w:rsidRPr="00E21ADC">
        <w:rPr>
          <w:b/>
          <w:bCs/>
        </w:rPr>
        <w:t>CVE-2022-34305:</w:t>
      </w:r>
      <w:r>
        <w:t xml:space="preserve">  </w:t>
      </w:r>
      <w:r w:rsidRPr="00E21ADC">
        <w:t xml:space="preserve">In Apache Tomcat 10.1.0-M1 to 10.1.0-M16, 10.0.0-M1 to 10.0.22, 9.0.30 to 9.0.64 and 8.5.50 to 8.5.81 the Form authentication example in the </w:t>
      </w:r>
      <w:proofErr w:type="gramStart"/>
      <w:r w:rsidRPr="00E21ADC">
        <w:t>examples</w:t>
      </w:r>
      <w:proofErr w:type="gramEnd"/>
      <w:r w:rsidRPr="00E21ADC">
        <w:t xml:space="preserve"> web application displayed user provided data without filtering, exposing a XSS vulnerability.</w:t>
      </w:r>
    </w:p>
    <w:p w14:paraId="3EC29D8F" w14:textId="77777777" w:rsidR="00064368" w:rsidRDefault="00064368" w:rsidP="00064368">
      <w:pPr>
        <w:pStyle w:val="ListParagraph"/>
        <w:numPr>
          <w:ilvl w:val="1"/>
          <w:numId w:val="18"/>
        </w:numPr>
        <w:spacing w:after="160" w:line="259" w:lineRule="auto"/>
      </w:pPr>
      <w:r w:rsidRPr="00E21ADC">
        <w:rPr>
          <w:b/>
          <w:bCs/>
        </w:rPr>
        <w:t>CVE-2021-24122:</w:t>
      </w:r>
      <w:r>
        <w:t xml:space="preserve">  </w:t>
      </w:r>
      <w:r w:rsidRPr="00E21ADC">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sidRPr="00E21ADC">
        <w:t>behaviour</w:t>
      </w:r>
      <w:proofErr w:type="spellEnd"/>
      <w:r w:rsidRPr="00E21ADC">
        <w:t xml:space="preserve"> of the JRE API </w:t>
      </w:r>
      <w:proofErr w:type="spellStart"/>
      <w:r w:rsidRPr="00E21ADC">
        <w:t>File.getCanonicalPath</w:t>
      </w:r>
      <w:proofErr w:type="spellEnd"/>
      <w:r w:rsidRPr="00E21ADC">
        <w:t xml:space="preserve">() which in turn was caused by the inconsistent </w:t>
      </w:r>
      <w:proofErr w:type="spellStart"/>
      <w:r w:rsidRPr="00E21ADC">
        <w:t>behaviour</w:t>
      </w:r>
      <w:proofErr w:type="spellEnd"/>
      <w:r w:rsidRPr="00E21ADC">
        <w:t xml:space="preserve"> of the Windows API (</w:t>
      </w:r>
      <w:proofErr w:type="spellStart"/>
      <w:r w:rsidRPr="00E21ADC">
        <w:t>FindFirstFileW</w:t>
      </w:r>
      <w:proofErr w:type="spellEnd"/>
      <w:r w:rsidRPr="00E21ADC">
        <w:t>) in some circumstances.</w:t>
      </w:r>
    </w:p>
    <w:p w14:paraId="4B235E33" w14:textId="77777777" w:rsidR="00064368" w:rsidRDefault="00064368" w:rsidP="00064368">
      <w:pPr>
        <w:pStyle w:val="ListParagraph"/>
        <w:numPr>
          <w:ilvl w:val="1"/>
          <w:numId w:val="18"/>
        </w:numPr>
        <w:spacing w:after="160" w:line="259" w:lineRule="auto"/>
      </w:pPr>
      <w:r w:rsidRPr="00E21ADC">
        <w:rPr>
          <w:b/>
          <w:bCs/>
        </w:rPr>
        <w:t>CVE-2021-33037:</w:t>
      </w:r>
      <w:r>
        <w:t xml:space="preserve">  </w:t>
      </w:r>
      <w:r w:rsidRPr="00E21ADC">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sidRPr="00E21ADC">
        <w:t>honoured</w:t>
      </w:r>
      <w:proofErr w:type="spellEnd"/>
      <w:r w:rsidRPr="00E21ADC">
        <w:t xml:space="preserve"> the identify encoding; and - Tomcat did not ensure that, if present, the chunked encoding was the final encoding.</w:t>
      </w:r>
    </w:p>
    <w:p w14:paraId="26E1AFE8" w14:textId="77777777" w:rsidR="00064368" w:rsidRDefault="00064368" w:rsidP="00064368">
      <w:pPr>
        <w:pStyle w:val="ListParagraph"/>
        <w:numPr>
          <w:ilvl w:val="1"/>
          <w:numId w:val="18"/>
        </w:numPr>
        <w:spacing w:after="160" w:line="259" w:lineRule="auto"/>
      </w:pPr>
      <w:r w:rsidRPr="00E21ADC">
        <w:rPr>
          <w:b/>
          <w:bCs/>
        </w:rPr>
        <w:t>CVE-2019-17569:</w:t>
      </w:r>
      <w:r>
        <w:t xml:space="preserve">  </w:t>
      </w:r>
      <w:r w:rsidRPr="00E21ADC">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3B2627E8" w14:textId="77777777" w:rsidR="00064368" w:rsidRDefault="00064368" w:rsidP="00064368">
      <w:pPr>
        <w:pStyle w:val="ListParagraph"/>
        <w:numPr>
          <w:ilvl w:val="1"/>
          <w:numId w:val="18"/>
        </w:numPr>
        <w:spacing w:after="160" w:line="259" w:lineRule="auto"/>
      </w:pPr>
      <w:r w:rsidRPr="00995C25">
        <w:rPr>
          <w:b/>
          <w:bCs/>
        </w:rPr>
        <w:t>CVE-2020-1935:</w:t>
      </w:r>
      <w:r>
        <w:t xml:space="preserve">  </w:t>
      </w:r>
      <w:r w:rsidRPr="00E21ADC">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41D5B3D7" w14:textId="77777777" w:rsidR="00064368" w:rsidRDefault="00064368" w:rsidP="00064368">
      <w:pPr>
        <w:pStyle w:val="ListParagraph"/>
        <w:numPr>
          <w:ilvl w:val="1"/>
          <w:numId w:val="18"/>
        </w:numPr>
        <w:spacing w:after="160" w:line="259" w:lineRule="auto"/>
      </w:pPr>
      <w:r w:rsidRPr="008153CE">
        <w:rPr>
          <w:b/>
          <w:bCs/>
        </w:rPr>
        <w:t>CVE-2020-13943:</w:t>
      </w:r>
      <w:r>
        <w:t xml:space="preserve">  </w:t>
      </w:r>
      <w:r w:rsidRPr="008153CE">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3E6120AA" w14:textId="77777777" w:rsidR="00064368" w:rsidRDefault="00064368" w:rsidP="00064368">
      <w:pPr>
        <w:pStyle w:val="ListParagraph"/>
        <w:numPr>
          <w:ilvl w:val="0"/>
          <w:numId w:val="18"/>
        </w:numPr>
        <w:spacing w:after="160" w:line="259" w:lineRule="auto"/>
      </w:pPr>
      <w:r w:rsidRPr="00995C25">
        <w:t>tomcat-embed-el-9.0.30.jar</w:t>
      </w:r>
      <w:r>
        <w:t xml:space="preserve"> – No CVE data</w:t>
      </w:r>
    </w:p>
    <w:p w14:paraId="2F2EE044" w14:textId="77777777" w:rsidR="00064368" w:rsidRDefault="00064368" w:rsidP="00064368">
      <w:pPr>
        <w:pStyle w:val="ListParagraph"/>
        <w:numPr>
          <w:ilvl w:val="0"/>
          <w:numId w:val="18"/>
        </w:numPr>
        <w:spacing w:after="160" w:line="259" w:lineRule="auto"/>
      </w:pPr>
      <w:r w:rsidRPr="00995C25">
        <w:t>tomcat-embed-websocket-9.0.30.jar</w:t>
      </w:r>
    </w:p>
    <w:p w14:paraId="345E679F" w14:textId="77777777" w:rsidR="00064368" w:rsidRPr="00995C25" w:rsidRDefault="00064368" w:rsidP="00064368">
      <w:pPr>
        <w:pStyle w:val="ListParagraph"/>
        <w:numPr>
          <w:ilvl w:val="1"/>
          <w:numId w:val="18"/>
        </w:numPr>
        <w:spacing w:after="160" w:line="259" w:lineRule="auto"/>
      </w:pPr>
      <w:r w:rsidRPr="00737B0F">
        <w:rPr>
          <w:rFonts w:eastAsia="Times New Roman" w:cstheme="minorHAnsi"/>
          <w:b/>
          <w:bCs/>
          <w:szCs w:val="24"/>
        </w:rPr>
        <w:lastRenderedPageBreak/>
        <w:t>CVE-2020-1938</w:t>
      </w:r>
      <w:r w:rsidRPr="00737B0F">
        <w:rPr>
          <w:rFonts w:eastAsia="Times New Roman" w:cstheme="minorHAnsi"/>
          <w:szCs w:val="24"/>
        </w:rPr>
        <w:t>:</w:t>
      </w:r>
      <w:r>
        <w:rPr>
          <w:rFonts w:eastAsia="Times New Roman" w:cstheme="minorHAnsi"/>
          <w:szCs w:val="24"/>
        </w:rPr>
        <w:t xml:space="preserve">  </w:t>
      </w:r>
      <w:r w:rsidRPr="00737B0F">
        <w:rPr>
          <w:rFonts w:eastAsia="Times New Roman" w:cstheme="minorHAnsi"/>
          <w:color w:val="000000"/>
          <w:szCs w:val="24"/>
        </w:rPr>
        <w:t xml:space="preserve">When using the Apache </w:t>
      </w:r>
      <w:proofErr w:type="spellStart"/>
      <w:r w:rsidRPr="00737B0F">
        <w:rPr>
          <w:rFonts w:eastAsia="Times New Roman" w:cstheme="minorHAnsi"/>
          <w:color w:val="000000"/>
          <w:szCs w:val="24"/>
        </w:rPr>
        <w:t>JServ</w:t>
      </w:r>
      <w:proofErr w:type="spellEnd"/>
      <w:r w:rsidRPr="00737B0F">
        <w:rPr>
          <w:rFonts w:eastAsia="Times New Roman" w:cstheme="minorHAnsi"/>
          <w:color w:val="000000"/>
          <w:szCs w:val="24"/>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737B0F">
        <w:rPr>
          <w:rFonts w:eastAsia="Times New Roman" w:cstheme="minorHAnsi"/>
          <w:color w:val="000000"/>
          <w:szCs w:val="24"/>
        </w:rPr>
        <w:t>defence</w:t>
      </w:r>
      <w:proofErr w:type="spellEnd"/>
      <w:r w:rsidRPr="00737B0F">
        <w:rPr>
          <w:rFonts w:eastAsia="Times New Roman" w:cstheme="minorHAnsi"/>
          <w:color w:val="000000"/>
          <w:szCs w:val="24"/>
        </w:rPr>
        <w:t>-in-depth approach and block</w:t>
      </w:r>
    </w:p>
    <w:p w14:paraId="24BA0D37" w14:textId="77777777" w:rsidR="00064368" w:rsidRDefault="00064368" w:rsidP="00064368">
      <w:pPr>
        <w:pStyle w:val="ListParagraph"/>
        <w:numPr>
          <w:ilvl w:val="1"/>
          <w:numId w:val="18"/>
        </w:numPr>
        <w:spacing w:after="160" w:line="259" w:lineRule="auto"/>
      </w:pPr>
      <w:r w:rsidRPr="00995C25">
        <w:rPr>
          <w:b/>
          <w:bCs/>
        </w:rPr>
        <w:t>CVE-2020-8022:</w:t>
      </w:r>
      <w:r>
        <w:t xml:space="preserve">  </w:t>
      </w:r>
      <w:r w:rsidRPr="00995C25">
        <w:t>A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1099B147" w14:textId="77777777" w:rsidR="00064368" w:rsidRDefault="00064368" w:rsidP="00064368">
      <w:pPr>
        <w:pStyle w:val="ListParagraph"/>
        <w:numPr>
          <w:ilvl w:val="1"/>
          <w:numId w:val="18"/>
        </w:numPr>
        <w:spacing w:after="160" w:line="259" w:lineRule="auto"/>
      </w:pPr>
      <w:r w:rsidRPr="00737B0F">
        <w:rPr>
          <w:b/>
          <w:bCs/>
        </w:rPr>
        <w:t>CVE-2020-11996:</w:t>
      </w:r>
      <w:r>
        <w:t xml:space="preserve">  </w:t>
      </w:r>
      <w:r w:rsidRPr="00737B0F">
        <w:t xml:space="preserve">A specially crafted sequence of HTTP/2 requests sent to Apache Tomcat 10.0.0-M1 to 10.0.0-M5, 9.0.0.M1 to 9.0.35 and 8.5.0 to 8.5.55 could trigger high CPU usage for several seconds. If </w:t>
      </w:r>
      <w:proofErr w:type="gramStart"/>
      <w:r w:rsidRPr="00737B0F">
        <w:t>a sufficient number</w:t>
      </w:r>
      <w:proofErr w:type="gramEnd"/>
      <w:r w:rsidRPr="00737B0F">
        <w:t xml:space="preserve"> of such requests were made on concurrent HTTP/2 connections, the server could become unresponsive.</w:t>
      </w:r>
    </w:p>
    <w:p w14:paraId="7332B067" w14:textId="77777777" w:rsidR="00064368" w:rsidRDefault="00064368" w:rsidP="00064368">
      <w:pPr>
        <w:pStyle w:val="ListParagraph"/>
        <w:numPr>
          <w:ilvl w:val="1"/>
          <w:numId w:val="18"/>
        </w:numPr>
        <w:spacing w:after="160" w:line="259" w:lineRule="auto"/>
      </w:pPr>
      <w:r w:rsidRPr="00737B0F">
        <w:rPr>
          <w:b/>
          <w:bCs/>
        </w:rPr>
        <w:t>CVE-2020-13934:</w:t>
      </w:r>
      <w:r>
        <w:rPr>
          <w:b/>
          <w:bCs/>
        </w:rPr>
        <w:t xml:space="preserve">  </w:t>
      </w:r>
      <w:r w:rsidRPr="00737B0F">
        <w:t xml:space="preserve">An h2c direct connection to Apache Tomcat 10.0.0-M1 to 10.0.0-M6, 9.0.0.M5 to 9.0.36 and 8.5.1 to 8.5.56 did not release the HTTP/1.1 processor after the </w:t>
      </w:r>
      <w:r w:rsidRPr="00737B0F">
        <w:lastRenderedPageBreak/>
        <w:t xml:space="preserve">upgrade to HTTP/2. If </w:t>
      </w:r>
      <w:proofErr w:type="gramStart"/>
      <w:r w:rsidRPr="00737B0F">
        <w:t>a sufficient number</w:t>
      </w:r>
      <w:proofErr w:type="gramEnd"/>
      <w:r w:rsidRPr="00737B0F">
        <w:t xml:space="preserve"> of such requests were made, an </w:t>
      </w:r>
      <w:proofErr w:type="spellStart"/>
      <w:r w:rsidRPr="00737B0F">
        <w:t>OutOfMemoryException</w:t>
      </w:r>
      <w:proofErr w:type="spellEnd"/>
      <w:r w:rsidRPr="00737B0F">
        <w:t xml:space="preserve"> could occur leading to a denial of service.</w:t>
      </w:r>
    </w:p>
    <w:p w14:paraId="7AA667C9" w14:textId="77777777" w:rsidR="00064368" w:rsidRDefault="00064368" w:rsidP="00064368">
      <w:pPr>
        <w:pStyle w:val="ListParagraph"/>
        <w:numPr>
          <w:ilvl w:val="1"/>
          <w:numId w:val="18"/>
        </w:numPr>
        <w:spacing w:after="160" w:line="259" w:lineRule="auto"/>
      </w:pPr>
      <w:r w:rsidRPr="00737B0F">
        <w:rPr>
          <w:b/>
          <w:bCs/>
        </w:rPr>
        <w:t>CVE-2020-13935:</w:t>
      </w:r>
      <w:r>
        <w:t xml:space="preserve">  </w:t>
      </w:r>
      <w:r w:rsidRPr="00737B0F">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5CE87A56" w14:textId="77777777" w:rsidR="00064368" w:rsidRDefault="00064368" w:rsidP="00064368">
      <w:pPr>
        <w:pStyle w:val="ListParagraph"/>
        <w:numPr>
          <w:ilvl w:val="1"/>
          <w:numId w:val="18"/>
        </w:numPr>
        <w:spacing w:after="160" w:line="259" w:lineRule="auto"/>
      </w:pPr>
      <w:r w:rsidRPr="00737B0F">
        <w:rPr>
          <w:b/>
          <w:bCs/>
        </w:rPr>
        <w:t>CVE-2020-17527:</w:t>
      </w:r>
      <w:r>
        <w:t xml:space="preserve">  </w:t>
      </w:r>
      <w:r w:rsidRPr="00737B0F">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5DAA19DF" w14:textId="77777777" w:rsidR="00064368" w:rsidRDefault="00064368" w:rsidP="00064368">
      <w:pPr>
        <w:pStyle w:val="ListParagraph"/>
        <w:numPr>
          <w:ilvl w:val="1"/>
          <w:numId w:val="18"/>
        </w:numPr>
        <w:spacing w:after="160" w:line="259" w:lineRule="auto"/>
      </w:pPr>
      <w:r w:rsidRPr="00737B0F">
        <w:rPr>
          <w:b/>
          <w:bCs/>
        </w:rPr>
        <w:t>CVE-2021-25122:</w:t>
      </w:r>
      <w:r>
        <w:t xml:space="preserve">  </w:t>
      </w:r>
      <w:r w:rsidRPr="00737B0F">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61AF57AD" w14:textId="77777777" w:rsidR="00064368" w:rsidRDefault="00064368" w:rsidP="00064368">
      <w:pPr>
        <w:pStyle w:val="ListParagraph"/>
        <w:numPr>
          <w:ilvl w:val="1"/>
          <w:numId w:val="18"/>
        </w:numPr>
        <w:spacing w:after="160" w:line="259" w:lineRule="auto"/>
      </w:pPr>
      <w:r w:rsidRPr="00995C25">
        <w:rPr>
          <w:b/>
          <w:bCs/>
        </w:rPr>
        <w:t>CVE-2021-41079:</w:t>
      </w:r>
      <w:r w:rsidRPr="00995C25">
        <w:t xml:space="preserve"> Apache Tomcat 8.5.0 to 8.5.63, 9.0.0-M1 to 9.0.43 and 10.0.0-M1 to 10.0.2 did not properly validate incoming TLS packets. When Tomcat was configured to use </w:t>
      </w:r>
      <w:proofErr w:type="spellStart"/>
      <w:r w:rsidRPr="00995C25">
        <w:t>NIO+OpenSSL</w:t>
      </w:r>
      <w:proofErr w:type="spellEnd"/>
      <w:r w:rsidRPr="00995C25">
        <w:t xml:space="preserve"> or NIO2+OpenSSL for TLS, a specially crafted packet could be used to trigger an infinite loop resulting in a denial of service.</w:t>
      </w:r>
    </w:p>
    <w:p w14:paraId="1EC3759F" w14:textId="77777777" w:rsidR="00064368" w:rsidRDefault="00064368" w:rsidP="00064368">
      <w:pPr>
        <w:pStyle w:val="ListParagraph"/>
        <w:numPr>
          <w:ilvl w:val="1"/>
          <w:numId w:val="18"/>
        </w:numPr>
        <w:spacing w:after="160" w:line="259" w:lineRule="auto"/>
      </w:pPr>
      <w:r w:rsidRPr="00E21ADC">
        <w:rPr>
          <w:b/>
          <w:bCs/>
        </w:rPr>
        <w:t>CVE-2022-29885:</w:t>
      </w:r>
      <w:r>
        <w:t xml:space="preserve">  </w:t>
      </w:r>
      <w:r w:rsidRPr="00E21ADC">
        <w:t xml:space="preserve">The documentation of Apache Tomcat 10.1.0-M1 to 10.1.0-M14, 10.0.0-M1 to 10.0.20, 9.0.13 to 9.0.62 and 8.5.38 to 8.5.78 for the </w:t>
      </w:r>
      <w:proofErr w:type="spellStart"/>
      <w:r w:rsidRPr="00E21ADC">
        <w:t>EncryptInterceptor</w:t>
      </w:r>
      <w:proofErr w:type="spellEnd"/>
      <w:r w:rsidRPr="00E21ADC">
        <w:t xml:space="preserve"> incorrectly stated it enabled Tomcat clustering to run over an untrusted network. This was not correct. While the </w:t>
      </w:r>
      <w:proofErr w:type="spellStart"/>
      <w:r w:rsidRPr="00E21ADC">
        <w:t>EncryptInterceptor</w:t>
      </w:r>
      <w:proofErr w:type="spellEnd"/>
      <w:r w:rsidRPr="00E21ADC">
        <w:t xml:space="preserve"> does provide confidentiality and integrity protection, it does not protect against all risks associated with running over any untrusted network, particularly DoS risks.</w:t>
      </w:r>
    </w:p>
    <w:p w14:paraId="4B840C35" w14:textId="77777777" w:rsidR="00064368" w:rsidRDefault="00064368" w:rsidP="00064368">
      <w:pPr>
        <w:pStyle w:val="ListParagraph"/>
        <w:numPr>
          <w:ilvl w:val="1"/>
          <w:numId w:val="18"/>
        </w:numPr>
        <w:spacing w:after="160" w:line="259" w:lineRule="auto"/>
      </w:pPr>
      <w:r w:rsidRPr="00E21ADC">
        <w:rPr>
          <w:b/>
          <w:bCs/>
        </w:rPr>
        <w:t>CVE-2021-30640:</w:t>
      </w:r>
      <w:r>
        <w:t xml:space="preserve">  </w:t>
      </w:r>
      <w:r w:rsidRPr="00E21ADC">
        <w:t xml:space="preserve">A vulnerability in the JNDI Realm of Apache Tomcat allows an attacker to authenticate using variations of a valid </w:t>
      </w:r>
      <w:proofErr w:type="gramStart"/>
      <w:r w:rsidRPr="00E21ADC">
        <w:t>user name</w:t>
      </w:r>
      <w:proofErr w:type="gramEnd"/>
      <w:r w:rsidRPr="00E21ADC">
        <w:t xml:space="preserve"> and/or to bypass some of the protection provided by the </w:t>
      </w:r>
      <w:proofErr w:type="spellStart"/>
      <w:r w:rsidRPr="00E21ADC">
        <w:t>LockOut</w:t>
      </w:r>
      <w:proofErr w:type="spellEnd"/>
      <w:r w:rsidRPr="00E21ADC">
        <w:t xml:space="preserve"> Realm. This issue affects Apache Tomcat 10.0.0-M1 to 10.0.5; 9.0.0.M1 to 9.0.45; 8.5.0 to 8.5.65.</w:t>
      </w:r>
    </w:p>
    <w:p w14:paraId="23D536FB" w14:textId="77777777" w:rsidR="00064368" w:rsidRDefault="00064368" w:rsidP="00064368">
      <w:pPr>
        <w:pStyle w:val="ListParagraph"/>
        <w:numPr>
          <w:ilvl w:val="1"/>
          <w:numId w:val="18"/>
        </w:numPr>
        <w:spacing w:after="160" w:line="259" w:lineRule="auto"/>
      </w:pPr>
      <w:r w:rsidRPr="00E21ADC">
        <w:rPr>
          <w:b/>
          <w:bCs/>
        </w:rPr>
        <w:t>CVE-2022-34305:</w:t>
      </w:r>
      <w:r>
        <w:t xml:space="preserve">  </w:t>
      </w:r>
      <w:r w:rsidRPr="00E21ADC">
        <w:t xml:space="preserve">In Apache Tomcat 10.1.0-M1 to 10.1.0-M16, 10.0.0-M1 to 10.0.22, 9.0.30 to 9.0.64 and 8.5.50 to 8.5.81 the Form authentication example in the </w:t>
      </w:r>
      <w:proofErr w:type="gramStart"/>
      <w:r w:rsidRPr="00E21ADC">
        <w:t>examples</w:t>
      </w:r>
      <w:proofErr w:type="gramEnd"/>
      <w:r w:rsidRPr="00E21ADC">
        <w:t xml:space="preserve"> web application displayed user provided data without filtering, exposing a XSS vulnerability.</w:t>
      </w:r>
    </w:p>
    <w:p w14:paraId="45AAF9F9" w14:textId="77777777" w:rsidR="00064368" w:rsidRDefault="00064368" w:rsidP="00064368">
      <w:pPr>
        <w:pStyle w:val="ListParagraph"/>
        <w:numPr>
          <w:ilvl w:val="1"/>
          <w:numId w:val="18"/>
        </w:numPr>
        <w:spacing w:after="160" w:line="259" w:lineRule="auto"/>
      </w:pPr>
      <w:r w:rsidRPr="00E21ADC">
        <w:rPr>
          <w:b/>
          <w:bCs/>
        </w:rPr>
        <w:t>CVE-2021-24122:</w:t>
      </w:r>
      <w:r>
        <w:t xml:space="preserve">  </w:t>
      </w:r>
      <w:r w:rsidRPr="00E21ADC">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sidRPr="00E21ADC">
        <w:t>behaviour</w:t>
      </w:r>
      <w:proofErr w:type="spellEnd"/>
      <w:r w:rsidRPr="00E21ADC">
        <w:t xml:space="preserve"> of the JRE API </w:t>
      </w:r>
      <w:proofErr w:type="spellStart"/>
      <w:r w:rsidRPr="00E21ADC">
        <w:t>File.getCanonicalPath</w:t>
      </w:r>
      <w:proofErr w:type="spellEnd"/>
      <w:r w:rsidRPr="00E21ADC">
        <w:t xml:space="preserve">() which in turn was caused by the inconsistent </w:t>
      </w:r>
      <w:proofErr w:type="spellStart"/>
      <w:r w:rsidRPr="00E21ADC">
        <w:t>behaviour</w:t>
      </w:r>
      <w:proofErr w:type="spellEnd"/>
      <w:r w:rsidRPr="00E21ADC">
        <w:t xml:space="preserve"> of the Windows API (</w:t>
      </w:r>
      <w:proofErr w:type="spellStart"/>
      <w:r w:rsidRPr="00E21ADC">
        <w:t>FindFirstFileW</w:t>
      </w:r>
      <w:proofErr w:type="spellEnd"/>
      <w:r w:rsidRPr="00E21ADC">
        <w:t>) in some circumstances.</w:t>
      </w:r>
    </w:p>
    <w:p w14:paraId="4B44A78A" w14:textId="77777777" w:rsidR="00064368" w:rsidRDefault="00064368" w:rsidP="00064368">
      <w:pPr>
        <w:pStyle w:val="ListParagraph"/>
        <w:numPr>
          <w:ilvl w:val="1"/>
          <w:numId w:val="18"/>
        </w:numPr>
        <w:spacing w:after="160" w:line="259" w:lineRule="auto"/>
      </w:pPr>
      <w:r w:rsidRPr="00E21ADC">
        <w:rPr>
          <w:b/>
          <w:bCs/>
        </w:rPr>
        <w:t>CVE-2021-33037:</w:t>
      </w:r>
      <w:r>
        <w:t xml:space="preserve">  </w:t>
      </w:r>
      <w:r w:rsidRPr="00E21ADC">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w:t>
      </w:r>
      <w:r w:rsidRPr="00E21ADC">
        <w:lastRenderedPageBreak/>
        <w:t xml:space="preserve">client declared it would only accept an HTTP/1.0 response; - Tomcat </w:t>
      </w:r>
      <w:proofErr w:type="spellStart"/>
      <w:r w:rsidRPr="00E21ADC">
        <w:t>honoured</w:t>
      </w:r>
      <w:proofErr w:type="spellEnd"/>
      <w:r w:rsidRPr="00E21ADC">
        <w:t xml:space="preserve"> the identify encoding; and - Tomcat did not ensure that, if present, the chunked encoding was the final encoding.</w:t>
      </w:r>
    </w:p>
    <w:p w14:paraId="23DC2A0F" w14:textId="77777777" w:rsidR="00064368" w:rsidRDefault="00064368" w:rsidP="00064368">
      <w:pPr>
        <w:pStyle w:val="ListParagraph"/>
        <w:numPr>
          <w:ilvl w:val="1"/>
          <w:numId w:val="18"/>
        </w:numPr>
        <w:spacing w:after="160" w:line="259" w:lineRule="auto"/>
      </w:pPr>
      <w:r w:rsidRPr="00E21ADC">
        <w:rPr>
          <w:b/>
          <w:bCs/>
        </w:rPr>
        <w:t>CVE-2019-17569:</w:t>
      </w:r>
      <w:r>
        <w:t xml:space="preserve">  </w:t>
      </w:r>
      <w:r w:rsidRPr="00E21ADC">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50463B85" w14:textId="77777777" w:rsidR="00064368" w:rsidRDefault="00064368" w:rsidP="00064368">
      <w:pPr>
        <w:pStyle w:val="ListParagraph"/>
        <w:numPr>
          <w:ilvl w:val="1"/>
          <w:numId w:val="18"/>
        </w:numPr>
        <w:spacing w:after="160" w:line="259" w:lineRule="auto"/>
      </w:pPr>
      <w:r w:rsidRPr="00995C25">
        <w:rPr>
          <w:b/>
          <w:bCs/>
        </w:rPr>
        <w:t>CVE-2020-1935:</w:t>
      </w:r>
      <w:r>
        <w:t xml:space="preserve">  </w:t>
      </w:r>
      <w:r w:rsidRPr="00E21ADC">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31662E64" w14:textId="77777777" w:rsidR="00064368" w:rsidRPr="00737B0F" w:rsidRDefault="00064368" w:rsidP="00064368">
      <w:pPr>
        <w:pStyle w:val="ListParagraph"/>
        <w:numPr>
          <w:ilvl w:val="1"/>
          <w:numId w:val="18"/>
        </w:numPr>
        <w:spacing w:after="160" w:line="259" w:lineRule="auto"/>
      </w:pPr>
      <w:r w:rsidRPr="008153CE">
        <w:rPr>
          <w:b/>
          <w:bCs/>
        </w:rPr>
        <w:t>CVE-2020-13943:</w:t>
      </w:r>
      <w:r>
        <w:t xml:space="preserve">  </w:t>
      </w:r>
      <w:r w:rsidRPr="008153CE">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170042F1" w14:textId="77777777" w:rsidR="00064368" w:rsidRPr="00D453C4" w:rsidRDefault="00064368" w:rsidP="00113667">
      <w:pPr>
        <w:suppressAutoHyphens/>
        <w:spacing w:after="0" w:line="240" w:lineRule="auto"/>
        <w:contextualSpacing/>
        <w:rPr>
          <w:rFonts w:ascii="Times New Roman" w:eastAsia="Times New Roman" w:hAnsi="Times New Roman" w:cs="Times New Roman"/>
        </w:rPr>
      </w:pPr>
    </w:p>
    <w:p w14:paraId="7B35C684" w14:textId="77777777" w:rsidR="00113667" w:rsidRPr="00D453C4" w:rsidRDefault="00113667" w:rsidP="00113667">
      <w:pPr>
        <w:suppressAutoHyphens/>
        <w:spacing w:after="0" w:line="240" w:lineRule="auto"/>
        <w:contextualSpacing/>
        <w:rPr>
          <w:rFonts w:ascii="Times New Roman" w:hAnsi="Times New Roman" w:cs="Times New Roman"/>
        </w:rPr>
      </w:pPr>
    </w:p>
    <w:p w14:paraId="4EC5AC93" w14:textId="6A5A9BF2" w:rsidR="00485402" w:rsidRPr="00D453C4" w:rsidRDefault="00010B8A" w:rsidP="00841BCB">
      <w:pPr>
        <w:pStyle w:val="Heading2"/>
        <w:numPr>
          <w:ilvl w:val="0"/>
          <w:numId w:val="17"/>
        </w:numPr>
        <w:rPr>
          <w:rFonts w:ascii="Times New Roman" w:hAnsi="Times New Roman" w:cs="Times New Roman"/>
        </w:rPr>
      </w:pPr>
      <w:bookmarkStart w:id="24" w:name="_Toc32574615"/>
      <w:bookmarkStart w:id="25" w:name="_Toc1123873671"/>
      <w:bookmarkStart w:id="26" w:name="_Toc1778408404"/>
      <w:r w:rsidRPr="00D453C4">
        <w:rPr>
          <w:rFonts w:ascii="Times New Roman" w:hAnsi="Times New Roman" w:cs="Times New Roman"/>
        </w:rPr>
        <w:t>Mitigation Plan</w:t>
      </w:r>
      <w:bookmarkEnd w:id="24"/>
      <w:bookmarkEnd w:id="25"/>
      <w:bookmarkEnd w:id="26"/>
    </w:p>
    <w:p w14:paraId="4E3C531B" w14:textId="5558EA93" w:rsidR="00113667" w:rsidRDefault="00A43323" w:rsidP="00944D65">
      <w:pPr>
        <w:pStyle w:val="NormalWeb"/>
        <w:suppressAutoHyphens/>
        <w:spacing w:before="0" w:beforeAutospacing="0" w:after="0" w:afterAutospacing="0" w:line="240" w:lineRule="auto"/>
        <w:contextualSpacing/>
      </w:pPr>
      <w:r w:rsidRPr="00A43323">
        <w:t>Interpret the results from the manual review and static testing report. Identify steps to mitigate the identified security vulnerabilities by creating an action list that documents how to fix each vulnerability in your vulnerability assessment report.</w:t>
      </w:r>
    </w:p>
    <w:p w14:paraId="4F2BE6B0" w14:textId="623DCD3F" w:rsidR="00B67271" w:rsidRDefault="00B67271" w:rsidP="00944D65">
      <w:pPr>
        <w:pStyle w:val="NormalWeb"/>
        <w:suppressAutoHyphens/>
        <w:spacing w:before="0" w:beforeAutospacing="0" w:after="0" w:afterAutospacing="0" w:line="240" w:lineRule="auto"/>
        <w:contextualSpacing/>
      </w:pPr>
    </w:p>
    <w:p w14:paraId="77F7C585" w14:textId="52382734" w:rsidR="00B67271" w:rsidRPr="00D453C4" w:rsidRDefault="00B67271" w:rsidP="00944D65">
      <w:pPr>
        <w:pStyle w:val="NormalWeb"/>
        <w:suppressAutoHyphens/>
        <w:spacing w:before="0" w:beforeAutospacing="0" w:after="0" w:afterAutospacing="0" w:line="240" w:lineRule="auto"/>
        <w:contextualSpacing/>
      </w:pPr>
      <w:r>
        <w:t xml:space="preserve">Perform actions outlined on the CVEs below.  Address the issues discovered on the manual review sections and correct them using the recommendations I gave.  </w:t>
      </w:r>
      <w:r w:rsidR="00CE6F8D">
        <w:t>For the username/passwords, for all users needing access they must have a complex password.  Also needs to make sure the server connection is secured by encryption.</w:t>
      </w:r>
    </w:p>
    <w:p w14:paraId="79D79537" w14:textId="68DF309D" w:rsidR="00EE69D4" w:rsidRPr="00EE69D4" w:rsidRDefault="00EE69D4" w:rsidP="00EE69D4">
      <w:pPr>
        <w:pStyle w:val="ListParagraph"/>
        <w:numPr>
          <w:ilvl w:val="0"/>
          <w:numId w:val="19"/>
        </w:numPr>
        <w:suppressAutoHyphens/>
        <w:spacing w:after="0" w:line="240" w:lineRule="auto"/>
        <w:rPr>
          <w:rFonts w:eastAsia="Times New Roman" w:cstheme="minorHAnsi"/>
          <w:sz w:val="28"/>
          <w:szCs w:val="28"/>
        </w:rPr>
      </w:pPr>
      <w:r w:rsidRPr="00064368">
        <w:rPr>
          <w:rFonts w:ascii="Times New Roman" w:eastAsia="Times New Roman" w:hAnsi="Times New Roman" w:cs="Times New Roman"/>
        </w:rPr>
        <w:t>cprov-jdk15on-1.46.jar</w:t>
      </w:r>
      <w:r w:rsidR="00B67271">
        <w:rPr>
          <w:rFonts w:ascii="Times New Roman" w:eastAsia="Times New Roman" w:hAnsi="Times New Roman" w:cs="Times New Roman"/>
        </w:rPr>
        <w:t xml:space="preserve"> – Update all CVE to latest version 1.70</w:t>
      </w:r>
    </w:p>
    <w:p w14:paraId="575CCB13" w14:textId="358ED0F0" w:rsidR="00EE69D4" w:rsidRPr="00064368" w:rsidRDefault="00EE69D4" w:rsidP="00EE69D4">
      <w:pPr>
        <w:pStyle w:val="ListParagraph"/>
        <w:numPr>
          <w:ilvl w:val="1"/>
          <w:numId w:val="19"/>
        </w:numPr>
        <w:suppressAutoHyphens/>
        <w:spacing w:after="0" w:line="240" w:lineRule="auto"/>
        <w:rPr>
          <w:rFonts w:eastAsia="Times New Roman" w:cstheme="minorHAnsi"/>
          <w:sz w:val="28"/>
          <w:szCs w:val="28"/>
        </w:rPr>
      </w:pPr>
      <w:r w:rsidRPr="00064368">
        <w:rPr>
          <w:rFonts w:cstheme="minorHAnsi"/>
          <w:b/>
          <w:bCs/>
          <w:color w:val="000000"/>
          <w:shd w:val="clear" w:color="auto" w:fill="FFFFFF"/>
        </w:rPr>
        <w:t>CVE-2016-1000338:</w:t>
      </w:r>
      <w:r w:rsidRPr="00064368">
        <w:rPr>
          <w:rFonts w:cstheme="minorHAnsi"/>
          <w:sz w:val="28"/>
          <w:szCs w:val="28"/>
        </w:rPr>
        <w:t xml:space="preserve"> </w:t>
      </w:r>
    </w:p>
    <w:p w14:paraId="1DE78F6A" w14:textId="665348CB" w:rsidR="00EE69D4" w:rsidRDefault="00EE69D4" w:rsidP="00EE69D4">
      <w:pPr>
        <w:pStyle w:val="ListParagraph"/>
        <w:numPr>
          <w:ilvl w:val="1"/>
          <w:numId w:val="19"/>
        </w:numPr>
        <w:suppressAutoHyphens/>
        <w:spacing w:after="0" w:line="240" w:lineRule="auto"/>
        <w:rPr>
          <w:rFonts w:eastAsia="Times New Roman" w:cstheme="minorHAnsi"/>
        </w:rPr>
      </w:pPr>
      <w:r w:rsidRPr="009001FF">
        <w:rPr>
          <w:rFonts w:eastAsia="Times New Roman" w:cstheme="minorHAnsi"/>
          <w:b/>
          <w:bCs/>
        </w:rPr>
        <w:t>CVE-2016-1000342</w:t>
      </w:r>
      <w:r>
        <w:rPr>
          <w:rFonts w:eastAsia="Times New Roman" w:cstheme="minorHAnsi"/>
        </w:rPr>
        <w:t>:</w:t>
      </w:r>
    </w:p>
    <w:p w14:paraId="5775A47B" w14:textId="7E0BBFDF" w:rsidR="00EE69D4" w:rsidRDefault="00EE69D4" w:rsidP="00EE69D4">
      <w:pPr>
        <w:pStyle w:val="ListParagraph"/>
        <w:numPr>
          <w:ilvl w:val="1"/>
          <w:numId w:val="19"/>
        </w:numPr>
        <w:suppressAutoHyphens/>
        <w:spacing w:after="0" w:line="240" w:lineRule="auto"/>
        <w:rPr>
          <w:rFonts w:eastAsia="Times New Roman" w:cstheme="minorHAnsi"/>
        </w:rPr>
      </w:pPr>
      <w:r w:rsidRPr="009001FF">
        <w:rPr>
          <w:rFonts w:eastAsia="Times New Roman" w:cstheme="minorHAnsi"/>
          <w:b/>
          <w:bCs/>
        </w:rPr>
        <w:t>CVE-2016-1000343:</w:t>
      </w:r>
      <w:r>
        <w:rPr>
          <w:rFonts w:eastAsia="Times New Roman" w:cstheme="minorHAnsi"/>
        </w:rPr>
        <w:t xml:space="preserve">  </w:t>
      </w:r>
    </w:p>
    <w:p w14:paraId="5733EDC1" w14:textId="210D8F41" w:rsidR="00EE69D4" w:rsidRDefault="00EE69D4" w:rsidP="00EE69D4">
      <w:pPr>
        <w:pStyle w:val="ListParagraph"/>
        <w:numPr>
          <w:ilvl w:val="1"/>
          <w:numId w:val="19"/>
        </w:numPr>
        <w:suppressAutoHyphens/>
        <w:spacing w:after="0" w:line="240" w:lineRule="auto"/>
        <w:rPr>
          <w:rFonts w:eastAsia="Times New Roman" w:cstheme="minorHAnsi"/>
        </w:rPr>
      </w:pPr>
      <w:r w:rsidRPr="009001FF">
        <w:rPr>
          <w:rFonts w:eastAsia="Times New Roman" w:cstheme="minorHAnsi"/>
          <w:b/>
          <w:bCs/>
        </w:rPr>
        <w:t>CVE-2016-1000344:</w:t>
      </w:r>
      <w:r>
        <w:rPr>
          <w:rFonts w:eastAsia="Times New Roman" w:cstheme="minorHAnsi"/>
        </w:rPr>
        <w:t xml:space="preserve">  </w:t>
      </w:r>
    </w:p>
    <w:p w14:paraId="7E34F49A" w14:textId="7DE12513" w:rsidR="00EE69D4" w:rsidRDefault="00EE69D4" w:rsidP="00EE69D4">
      <w:pPr>
        <w:pStyle w:val="ListParagraph"/>
        <w:numPr>
          <w:ilvl w:val="1"/>
          <w:numId w:val="19"/>
        </w:numPr>
        <w:suppressAutoHyphens/>
        <w:spacing w:after="0" w:line="240" w:lineRule="auto"/>
        <w:rPr>
          <w:rFonts w:eastAsia="Times New Roman" w:cstheme="minorHAnsi"/>
        </w:rPr>
      </w:pPr>
      <w:r w:rsidRPr="009001FF">
        <w:rPr>
          <w:rFonts w:eastAsia="Times New Roman" w:cstheme="minorHAnsi"/>
          <w:b/>
          <w:bCs/>
        </w:rPr>
        <w:t>CVE-2016-1000352</w:t>
      </w:r>
    </w:p>
    <w:p w14:paraId="5098C2F0" w14:textId="01F1AA2E" w:rsidR="00EE69D4" w:rsidRDefault="00EE69D4" w:rsidP="00EE69D4">
      <w:pPr>
        <w:pStyle w:val="ListParagraph"/>
        <w:numPr>
          <w:ilvl w:val="1"/>
          <w:numId w:val="19"/>
        </w:numPr>
        <w:suppressAutoHyphens/>
        <w:spacing w:after="0" w:line="240" w:lineRule="auto"/>
        <w:rPr>
          <w:rFonts w:eastAsia="Times New Roman" w:cstheme="minorHAnsi"/>
        </w:rPr>
      </w:pPr>
      <w:r w:rsidRPr="009001FF">
        <w:rPr>
          <w:rFonts w:eastAsia="Times New Roman" w:cstheme="minorHAnsi"/>
          <w:b/>
          <w:bCs/>
        </w:rPr>
        <w:t>CVE-2016-1000341:</w:t>
      </w:r>
      <w:r>
        <w:rPr>
          <w:rFonts w:eastAsia="Times New Roman" w:cstheme="minorHAnsi"/>
        </w:rPr>
        <w:t xml:space="preserve">  </w:t>
      </w:r>
    </w:p>
    <w:p w14:paraId="0F7B48EF" w14:textId="2F1A5AF0" w:rsidR="00EE69D4" w:rsidRDefault="00EE69D4" w:rsidP="00EE69D4">
      <w:pPr>
        <w:pStyle w:val="ListParagraph"/>
        <w:numPr>
          <w:ilvl w:val="1"/>
          <w:numId w:val="19"/>
        </w:numPr>
        <w:suppressAutoHyphens/>
        <w:spacing w:after="0" w:line="240" w:lineRule="auto"/>
        <w:rPr>
          <w:rFonts w:eastAsia="Times New Roman" w:cstheme="minorHAnsi"/>
        </w:rPr>
      </w:pPr>
      <w:r w:rsidRPr="009001FF">
        <w:rPr>
          <w:rFonts w:eastAsia="Times New Roman" w:cstheme="minorHAnsi"/>
          <w:b/>
          <w:bCs/>
        </w:rPr>
        <w:t>CVE-2016-1000345</w:t>
      </w:r>
    </w:p>
    <w:p w14:paraId="07A9A0D7" w14:textId="71FB3A42" w:rsidR="00EE69D4" w:rsidRDefault="00EE69D4" w:rsidP="00EE69D4">
      <w:pPr>
        <w:pStyle w:val="ListParagraph"/>
        <w:numPr>
          <w:ilvl w:val="1"/>
          <w:numId w:val="19"/>
        </w:numPr>
        <w:suppressAutoHyphens/>
        <w:spacing w:after="0" w:line="240" w:lineRule="auto"/>
        <w:rPr>
          <w:rFonts w:eastAsia="Times New Roman" w:cstheme="minorHAnsi"/>
        </w:rPr>
      </w:pPr>
      <w:r w:rsidRPr="0095779D">
        <w:rPr>
          <w:rFonts w:eastAsia="Times New Roman" w:cstheme="minorHAnsi"/>
          <w:b/>
          <w:bCs/>
        </w:rPr>
        <w:t>CVE-2017-13098:</w:t>
      </w:r>
      <w:r>
        <w:rPr>
          <w:rFonts w:eastAsia="Times New Roman" w:cstheme="minorHAnsi"/>
        </w:rPr>
        <w:t xml:space="preserve">  </w:t>
      </w:r>
    </w:p>
    <w:p w14:paraId="118C0B6F" w14:textId="6FB5AF4A" w:rsidR="00EE69D4" w:rsidRDefault="00EE69D4" w:rsidP="00EE69D4">
      <w:pPr>
        <w:pStyle w:val="ListParagraph"/>
        <w:numPr>
          <w:ilvl w:val="1"/>
          <w:numId w:val="19"/>
        </w:numPr>
        <w:suppressAutoHyphens/>
        <w:spacing w:after="0" w:line="240" w:lineRule="auto"/>
        <w:rPr>
          <w:rFonts w:eastAsia="Times New Roman" w:cstheme="minorHAnsi"/>
        </w:rPr>
      </w:pPr>
      <w:r w:rsidRPr="0095779D">
        <w:rPr>
          <w:rFonts w:eastAsia="Times New Roman" w:cstheme="minorHAnsi"/>
          <w:b/>
          <w:bCs/>
        </w:rPr>
        <w:t>CVE-2020-15522</w:t>
      </w:r>
    </w:p>
    <w:p w14:paraId="449F650F" w14:textId="185A99B8" w:rsidR="00EE69D4" w:rsidRDefault="00EE69D4" w:rsidP="00EE69D4">
      <w:pPr>
        <w:pStyle w:val="ListParagraph"/>
        <w:numPr>
          <w:ilvl w:val="1"/>
          <w:numId w:val="19"/>
        </w:numPr>
        <w:suppressAutoHyphens/>
        <w:spacing w:after="0" w:line="240" w:lineRule="auto"/>
        <w:rPr>
          <w:rFonts w:eastAsia="Times New Roman" w:cstheme="minorHAnsi"/>
        </w:rPr>
      </w:pPr>
      <w:r w:rsidRPr="0095779D">
        <w:rPr>
          <w:rFonts w:eastAsia="Times New Roman" w:cstheme="minorHAnsi"/>
          <w:b/>
          <w:bCs/>
        </w:rPr>
        <w:t xml:space="preserve">CVE-2015-7940:   </w:t>
      </w:r>
    </w:p>
    <w:p w14:paraId="31F4D215" w14:textId="6880BBB9" w:rsidR="00EE69D4" w:rsidRDefault="00EE69D4" w:rsidP="00EE69D4">
      <w:pPr>
        <w:pStyle w:val="ListParagraph"/>
        <w:numPr>
          <w:ilvl w:val="1"/>
          <w:numId w:val="19"/>
        </w:numPr>
        <w:suppressAutoHyphens/>
        <w:spacing w:after="0" w:line="240" w:lineRule="auto"/>
        <w:rPr>
          <w:rFonts w:eastAsia="Times New Roman" w:cstheme="minorHAnsi"/>
        </w:rPr>
      </w:pPr>
      <w:r w:rsidRPr="009F0E9A">
        <w:rPr>
          <w:rFonts w:eastAsia="Times New Roman" w:cstheme="minorHAnsi"/>
          <w:b/>
          <w:bCs/>
        </w:rPr>
        <w:t>CVE-2018-5382:</w:t>
      </w:r>
      <w:r>
        <w:rPr>
          <w:rFonts w:eastAsia="Times New Roman" w:cstheme="minorHAnsi"/>
        </w:rPr>
        <w:t xml:space="preserve">  </w:t>
      </w:r>
    </w:p>
    <w:p w14:paraId="182C3D1C" w14:textId="02AE54D2" w:rsidR="00EE69D4" w:rsidRDefault="00EE69D4" w:rsidP="00EE69D4">
      <w:pPr>
        <w:pStyle w:val="ListParagraph"/>
        <w:numPr>
          <w:ilvl w:val="1"/>
          <w:numId w:val="19"/>
        </w:numPr>
        <w:suppressAutoHyphens/>
        <w:spacing w:after="0" w:line="240" w:lineRule="auto"/>
        <w:rPr>
          <w:rFonts w:eastAsia="Times New Roman" w:cstheme="minorHAnsi"/>
        </w:rPr>
      </w:pPr>
      <w:r w:rsidRPr="009F0E9A">
        <w:rPr>
          <w:rFonts w:eastAsia="Times New Roman" w:cstheme="minorHAnsi"/>
          <w:b/>
          <w:bCs/>
        </w:rPr>
        <w:t>CVE-2013-1624:</w:t>
      </w:r>
      <w:r>
        <w:rPr>
          <w:rFonts w:eastAsia="Times New Roman" w:cstheme="minorHAnsi"/>
        </w:rPr>
        <w:t xml:space="preserve">  </w:t>
      </w:r>
    </w:p>
    <w:p w14:paraId="7431079A" w14:textId="21805AA9" w:rsidR="00EE69D4" w:rsidRPr="009F0E9A" w:rsidRDefault="00EE69D4" w:rsidP="00EE69D4">
      <w:pPr>
        <w:pStyle w:val="ListParagraph"/>
        <w:numPr>
          <w:ilvl w:val="1"/>
          <w:numId w:val="19"/>
        </w:numPr>
        <w:suppressAutoHyphens/>
        <w:spacing w:after="0" w:line="240" w:lineRule="auto"/>
        <w:rPr>
          <w:rFonts w:eastAsia="Times New Roman" w:cstheme="minorHAnsi"/>
        </w:rPr>
      </w:pPr>
      <w:r>
        <w:rPr>
          <w:rFonts w:eastAsia="Times New Roman" w:cstheme="minorHAnsi"/>
        </w:rPr>
        <w:t xml:space="preserve"> </w:t>
      </w:r>
      <w:r w:rsidRPr="009F0E9A">
        <w:rPr>
          <w:rFonts w:eastAsia="Times New Roman" w:cstheme="minorHAnsi"/>
          <w:b/>
          <w:bCs/>
        </w:rPr>
        <w:t>CVE-2016-1000346</w:t>
      </w:r>
    </w:p>
    <w:p w14:paraId="17FD9423" w14:textId="77777777" w:rsidR="00EE69D4" w:rsidRPr="00A43323" w:rsidRDefault="00EE69D4" w:rsidP="00EE69D4">
      <w:pPr>
        <w:pStyle w:val="ListParagraph"/>
        <w:numPr>
          <w:ilvl w:val="0"/>
          <w:numId w:val="19"/>
        </w:numPr>
        <w:suppressAutoHyphens/>
        <w:spacing w:after="0" w:line="240" w:lineRule="auto"/>
        <w:rPr>
          <w:rFonts w:eastAsia="Times New Roman" w:cstheme="minorHAnsi"/>
        </w:rPr>
      </w:pPr>
      <w:r>
        <w:rPr>
          <w:rFonts w:ascii="Arial" w:hAnsi="Arial" w:cs="Arial"/>
          <w:color w:val="000000"/>
          <w:sz w:val="20"/>
          <w:szCs w:val="20"/>
          <w:shd w:val="clear" w:color="auto" w:fill="FFFFFF"/>
        </w:rPr>
        <w:lastRenderedPageBreak/>
        <w:t>hibernate-validator-6.0.18.Final.jar</w:t>
      </w:r>
    </w:p>
    <w:p w14:paraId="26AC94E3" w14:textId="6525CC2E" w:rsidR="00EE69D4" w:rsidRPr="00EE69D4" w:rsidRDefault="00EE69D4" w:rsidP="00EE69D4">
      <w:pPr>
        <w:pStyle w:val="ListParagraph"/>
        <w:numPr>
          <w:ilvl w:val="1"/>
          <w:numId w:val="19"/>
        </w:numPr>
        <w:suppressAutoHyphens/>
        <w:spacing w:after="0" w:line="240" w:lineRule="auto"/>
        <w:rPr>
          <w:rFonts w:eastAsia="Times New Roman" w:cstheme="minorHAnsi"/>
          <w:sz w:val="28"/>
          <w:szCs w:val="28"/>
        </w:rPr>
      </w:pPr>
      <w:r w:rsidRPr="00A43323">
        <w:rPr>
          <w:rFonts w:eastAsia="Times New Roman" w:cstheme="minorHAnsi"/>
          <w:b/>
          <w:bCs/>
        </w:rPr>
        <w:t>CVE-2020-10693:</w:t>
      </w:r>
      <w:r>
        <w:rPr>
          <w:rFonts w:eastAsia="Times New Roman" w:cstheme="minorHAnsi"/>
        </w:rPr>
        <w:t xml:space="preserve">  </w:t>
      </w:r>
      <w:r w:rsidR="00B67271">
        <w:rPr>
          <w:rFonts w:eastAsia="Times New Roman" w:cstheme="minorHAnsi"/>
        </w:rPr>
        <w:t>Update to latest version</w:t>
      </w:r>
    </w:p>
    <w:p w14:paraId="2E5A8C68" w14:textId="64D27B78" w:rsidR="00A43323" w:rsidRPr="00AC6E4C" w:rsidRDefault="00A43323" w:rsidP="00A43323">
      <w:pPr>
        <w:pStyle w:val="ListParagraph"/>
        <w:numPr>
          <w:ilvl w:val="0"/>
          <w:numId w:val="19"/>
        </w:numPr>
        <w:spacing w:before="100" w:beforeAutospacing="1" w:after="100" w:afterAutospacing="1"/>
        <w:contextualSpacing w:val="0"/>
      </w:pPr>
      <w:r>
        <w:rPr>
          <w:rFonts w:ascii="Arial" w:hAnsi="Arial" w:cs="Arial"/>
          <w:color w:val="000000"/>
          <w:sz w:val="20"/>
          <w:szCs w:val="20"/>
          <w:shd w:val="clear" w:color="auto" w:fill="FFFFFF"/>
        </w:rPr>
        <w:t>jackson-databind-2.10.2.jar</w:t>
      </w:r>
    </w:p>
    <w:p w14:paraId="62C93AE9" w14:textId="77777777" w:rsidR="00A43323" w:rsidRDefault="00A43323" w:rsidP="00A43323">
      <w:pPr>
        <w:pStyle w:val="ListParagraph"/>
        <w:numPr>
          <w:ilvl w:val="1"/>
          <w:numId w:val="19"/>
        </w:numPr>
        <w:spacing w:after="160" w:line="259" w:lineRule="auto"/>
      </w:pPr>
      <w:r w:rsidRPr="0041523D">
        <w:rPr>
          <w:b/>
          <w:bCs/>
        </w:rPr>
        <w:t>CVE-2020-25649</w:t>
      </w:r>
      <w:r>
        <w:rPr>
          <w:b/>
          <w:bCs/>
        </w:rPr>
        <w:t xml:space="preserve">:  </w:t>
      </w:r>
      <w:r>
        <w:t>Update to latest version</w:t>
      </w:r>
    </w:p>
    <w:p w14:paraId="5CE5E146" w14:textId="77777777" w:rsidR="00A43323" w:rsidRPr="00AC6E4C" w:rsidRDefault="00A43323" w:rsidP="00A43323">
      <w:pPr>
        <w:pStyle w:val="ListParagraph"/>
        <w:numPr>
          <w:ilvl w:val="1"/>
          <w:numId w:val="19"/>
        </w:numPr>
        <w:spacing w:after="160" w:line="259" w:lineRule="auto"/>
      </w:pPr>
      <w:r w:rsidRPr="004D3CC3">
        <w:rPr>
          <w:b/>
          <w:bCs/>
        </w:rPr>
        <w:t>CVE-2020-36518</w:t>
      </w:r>
      <w:r w:rsidRPr="0041523D">
        <w:t xml:space="preserve">: </w:t>
      </w:r>
      <w:r>
        <w:t xml:space="preserve"> Update to latest version</w:t>
      </w:r>
    </w:p>
    <w:p w14:paraId="7A001218" w14:textId="77777777" w:rsidR="00A43323" w:rsidRDefault="00A43323" w:rsidP="00A43323">
      <w:pPr>
        <w:pStyle w:val="ListParagraph"/>
        <w:numPr>
          <w:ilvl w:val="0"/>
          <w:numId w:val="19"/>
        </w:numPr>
        <w:spacing w:after="160" w:line="259" w:lineRule="auto"/>
      </w:pPr>
      <w:r w:rsidRPr="0041523D">
        <w:t>json-smart-2.3.jar</w:t>
      </w:r>
    </w:p>
    <w:p w14:paraId="6FC3107C" w14:textId="77777777" w:rsidR="00A43323" w:rsidRDefault="00A43323" w:rsidP="00A43323">
      <w:pPr>
        <w:pStyle w:val="ListParagraph"/>
        <w:numPr>
          <w:ilvl w:val="1"/>
          <w:numId w:val="19"/>
        </w:numPr>
        <w:spacing w:after="160" w:line="259" w:lineRule="auto"/>
      </w:pPr>
      <w:r w:rsidRPr="0041523D">
        <w:rPr>
          <w:b/>
          <w:bCs/>
        </w:rPr>
        <w:t>CVE-2021-27568</w:t>
      </w:r>
      <w:r w:rsidRPr="0041523D">
        <w:t xml:space="preserve">: </w:t>
      </w:r>
      <w:r>
        <w:t>Update to latest version</w:t>
      </w:r>
    </w:p>
    <w:p w14:paraId="295C694C" w14:textId="77777777" w:rsidR="00A43323" w:rsidRDefault="00A43323" w:rsidP="00A43323">
      <w:pPr>
        <w:pStyle w:val="ListParagraph"/>
        <w:numPr>
          <w:ilvl w:val="1"/>
          <w:numId w:val="19"/>
        </w:numPr>
        <w:spacing w:after="160" w:line="259" w:lineRule="auto"/>
      </w:pPr>
      <w:r w:rsidRPr="0041523D">
        <w:rPr>
          <w:b/>
          <w:bCs/>
        </w:rPr>
        <w:t>CVE-2021-31684</w:t>
      </w:r>
      <w:r w:rsidRPr="0041523D">
        <w:t xml:space="preserve">: </w:t>
      </w:r>
      <w:r>
        <w:t>Update to latest version</w:t>
      </w:r>
    </w:p>
    <w:p w14:paraId="59405303" w14:textId="77777777" w:rsidR="00A43323" w:rsidRDefault="00A43323" w:rsidP="00A43323">
      <w:pPr>
        <w:pStyle w:val="ListParagraph"/>
        <w:numPr>
          <w:ilvl w:val="0"/>
          <w:numId w:val="19"/>
        </w:numPr>
        <w:spacing w:after="160" w:line="259" w:lineRule="auto"/>
      </w:pPr>
      <w:r w:rsidRPr="00DC0285">
        <w:t>log4j-api-2.12.1.jar</w:t>
      </w:r>
    </w:p>
    <w:p w14:paraId="13BD8218" w14:textId="77777777" w:rsidR="00A43323" w:rsidRPr="00DC0285" w:rsidRDefault="00A43323" w:rsidP="00A43323">
      <w:pPr>
        <w:pStyle w:val="ListParagraph"/>
        <w:numPr>
          <w:ilvl w:val="1"/>
          <w:numId w:val="19"/>
        </w:numPr>
        <w:spacing w:after="160" w:line="259" w:lineRule="auto"/>
        <w:rPr>
          <w:b/>
          <w:bCs/>
        </w:rPr>
      </w:pPr>
      <w:r w:rsidRPr="00DC0285">
        <w:rPr>
          <w:b/>
          <w:bCs/>
        </w:rPr>
        <w:t>CVE-2020-9488</w:t>
      </w:r>
      <w:r>
        <w:rPr>
          <w:b/>
          <w:bCs/>
        </w:rPr>
        <w:t xml:space="preserve">: </w:t>
      </w:r>
      <w:r>
        <w:t xml:space="preserve">Update to latest version. </w:t>
      </w:r>
      <w:r w:rsidRPr="00DC0285">
        <w:t>Fixed in Apache Log4j 2.12.3 and 2.13.1</w:t>
      </w:r>
    </w:p>
    <w:p w14:paraId="68348AB0" w14:textId="77777777" w:rsidR="00A43323" w:rsidRDefault="00A43323" w:rsidP="00A43323">
      <w:pPr>
        <w:pStyle w:val="ListParagraph"/>
        <w:numPr>
          <w:ilvl w:val="0"/>
          <w:numId w:val="19"/>
        </w:numPr>
        <w:spacing w:after="160" w:line="259" w:lineRule="auto"/>
      </w:pPr>
      <w:r w:rsidRPr="00DC0285">
        <w:t>logback-core-1.2.3.jar</w:t>
      </w:r>
    </w:p>
    <w:p w14:paraId="42B97614" w14:textId="77777777" w:rsidR="00A43323" w:rsidRDefault="00A43323" w:rsidP="00A43323">
      <w:pPr>
        <w:pStyle w:val="ListParagraph"/>
        <w:numPr>
          <w:ilvl w:val="1"/>
          <w:numId w:val="19"/>
        </w:numPr>
        <w:spacing w:after="160" w:line="259" w:lineRule="auto"/>
      </w:pPr>
      <w:r w:rsidRPr="00DC0285">
        <w:rPr>
          <w:b/>
          <w:bCs/>
        </w:rPr>
        <w:t>CVE-2021-42550</w:t>
      </w:r>
      <w:r w:rsidRPr="00DC0285">
        <w:t>:</w:t>
      </w:r>
      <w:r>
        <w:t xml:space="preserve"> Update to latest version</w:t>
      </w:r>
    </w:p>
    <w:p w14:paraId="5FF3A592" w14:textId="77777777" w:rsidR="00A43323" w:rsidRDefault="00A43323" w:rsidP="00A43323">
      <w:pPr>
        <w:pStyle w:val="ListParagraph"/>
        <w:numPr>
          <w:ilvl w:val="0"/>
          <w:numId w:val="19"/>
        </w:numPr>
        <w:spacing w:after="160" w:line="259" w:lineRule="auto"/>
      </w:pPr>
      <w:r w:rsidRPr="00DC0285">
        <w:t>snakeyaml-1.25.jar</w:t>
      </w:r>
    </w:p>
    <w:p w14:paraId="2123B6BF" w14:textId="77777777" w:rsidR="00A43323" w:rsidRDefault="00A43323" w:rsidP="00A43323">
      <w:pPr>
        <w:pStyle w:val="ListParagraph"/>
        <w:numPr>
          <w:ilvl w:val="1"/>
          <w:numId w:val="19"/>
        </w:numPr>
        <w:spacing w:after="160" w:line="259" w:lineRule="auto"/>
      </w:pPr>
      <w:r w:rsidRPr="00DC0285">
        <w:rPr>
          <w:b/>
          <w:bCs/>
        </w:rPr>
        <w:t>CVE-2017-18640:</w:t>
      </w:r>
      <w:r>
        <w:t xml:space="preserve"> Update to latest version</w:t>
      </w:r>
    </w:p>
    <w:p w14:paraId="722675A8" w14:textId="77777777" w:rsidR="00A43323" w:rsidRDefault="00A43323" w:rsidP="00A43323">
      <w:pPr>
        <w:pStyle w:val="ListParagraph"/>
        <w:numPr>
          <w:ilvl w:val="1"/>
          <w:numId w:val="19"/>
        </w:numPr>
        <w:spacing w:after="160" w:line="259" w:lineRule="auto"/>
      </w:pPr>
      <w:r w:rsidRPr="00E17220">
        <w:rPr>
          <w:b/>
          <w:bCs/>
        </w:rPr>
        <w:t>CVE-2022-25857:</w:t>
      </w:r>
      <w:r>
        <w:t xml:space="preserve"> Update to latest version</w:t>
      </w:r>
    </w:p>
    <w:p w14:paraId="487C97AE" w14:textId="77777777" w:rsidR="00A43323" w:rsidRPr="00E17220" w:rsidRDefault="00A43323" w:rsidP="00A43323">
      <w:pPr>
        <w:pStyle w:val="ListParagraph"/>
        <w:numPr>
          <w:ilvl w:val="1"/>
          <w:numId w:val="19"/>
        </w:numPr>
        <w:spacing w:after="160" w:line="259" w:lineRule="auto"/>
      </w:pPr>
      <w:r w:rsidRPr="00E17220">
        <w:rPr>
          <w:b/>
          <w:bCs/>
        </w:rPr>
        <w:t>CVE-2022-38749</w:t>
      </w:r>
      <w:r>
        <w:rPr>
          <w:b/>
          <w:bCs/>
        </w:rPr>
        <w:t>:</w:t>
      </w:r>
      <w:r w:rsidRPr="00883125">
        <w:t xml:space="preserve"> </w:t>
      </w:r>
      <w:r>
        <w:t>Update to latest version</w:t>
      </w:r>
    </w:p>
    <w:p w14:paraId="6ED3CC8B" w14:textId="77777777" w:rsidR="00A43323" w:rsidRDefault="00A43323" w:rsidP="00A43323">
      <w:pPr>
        <w:pStyle w:val="ListParagraph"/>
        <w:numPr>
          <w:ilvl w:val="1"/>
          <w:numId w:val="19"/>
        </w:numPr>
        <w:spacing w:after="160" w:line="259" w:lineRule="auto"/>
      </w:pPr>
      <w:r w:rsidRPr="00E17220">
        <w:rPr>
          <w:b/>
          <w:bCs/>
        </w:rPr>
        <w:t>CVE-2022-38752</w:t>
      </w:r>
      <w:r>
        <w:rPr>
          <w:b/>
          <w:bCs/>
        </w:rPr>
        <w:t>:</w:t>
      </w:r>
      <w:r w:rsidRPr="00883125">
        <w:t xml:space="preserve"> </w:t>
      </w:r>
      <w:r>
        <w:t>Update to latest version</w:t>
      </w:r>
    </w:p>
    <w:p w14:paraId="4E5AE4A2" w14:textId="77777777" w:rsidR="00A43323" w:rsidRDefault="00A43323" w:rsidP="00A43323">
      <w:pPr>
        <w:pStyle w:val="ListParagraph"/>
        <w:numPr>
          <w:ilvl w:val="1"/>
          <w:numId w:val="19"/>
        </w:numPr>
        <w:spacing w:after="160" w:line="259" w:lineRule="auto"/>
      </w:pPr>
      <w:r w:rsidRPr="00E17220">
        <w:rPr>
          <w:b/>
          <w:bCs/>
        </w:rPr>
        <w:t>CVE-2022-38751:</w:t>
      </w:r>
      <w:r w:rsidRPr="00883125">
        <w:t xml:space="preserve"> </w:t>
      </w:r>
      <w:r>
        <w:t>Update to latest version</w:t>
      </w:r>
    </w:p>
    <w:p w14:paraId="100209AC" w14:textId="77777777" w:rsidR="00A43323" w:rsidRPr="00883125" w:rsidRDefault="00A43323" w:rsidP="00A43323">
      <w:pPr>
        <w:pStyle w:val="ListParagraph"/>
        <w:numPr>
          <w:ilvl w:val="0"/>
          <w:numId w:val="19"/>
        </w:numPr>
        <w:spacing w:after="160" w:line="259" w:lineRule="auto"/>
      </w:pPr>
      <w:r>
        <w:rPr>
          <w:rFonts w:ascii="Arial" w:hAnsi="Arial" w:cs="Arial"/>
          <w:color w:val="000000"/>
          <w:sz w:val="20"/>
          <w:szCs w:val="20"/>
          <w:shd w:val="clear" w:color="auto" w:fill="FFFFFF"/>
        </w:rPr>
        <w:t>spring-boot-2.2.4.RELEASE.jar</w:t>
      </w:r>
    </w:p>
    <w:p w14:paraId="3939D7C3" w14:textId="77777777" w:rsidR="00A43323" w:rsidRPr="00883125" w:rsidRDefault="00A43323" w:rsidP="00A43323">
      <w:pPr>
        <w:pStyle w:val="ListParagraph"/>
        <w:numPr>
          <w:ilvl w:val="1"/>
          <w:numId w:val="19"/>
        </w:numPr>
        <w:spacing w:after="160" w:line="259" w:lineRule="auto"/>
        <w:rPr>
          <w:b/>
          <w:bCs/>
        </w:rPr>
      </w:pPr>
      <w:r w:rsidRPr="00883125">
        <w:rPr>
          <w:b/>
          <w:bCs/>
        </w:rPr>
        <w:t>CVE-2022-27772:</w:t>
      </w:r>
      <w:r>
        <w:rPr>
          <w:b/>
          <w:bCs/>
        </w:rPr>
        <w:t xml:space="preserve"> </w:t>
      </w:r>
      <w:r>
        <w:t>Update to latest version</w:t>
      </w:r>
    </w:p>
    <w:p w14:paraId="7B172A3B" w14:textId="77777777" w:rsidR="00A43323" w:rsidRPr="00F52EE7" w:rsidRDefault="00A43323" w:rsidP="00A43323">
      <w:pPr>
        <w:pStyle w:val="ListParagraph"/>
        <w:numPr>
          <w:ilvl w:val="0"/>
          <w:numId w:val="19"/>
        </w:numPr>
        <w:spacing w:after="160" w:line="259" w:lineRule="auto"/>
        <w:rPr>
          <w:rFonts w:cstheme="minorHAnsi"/>
          <w:sz w:val="36"/>
          <w:szCs w:val="32"/>
        </w:rPr>
      </w:pPr>
      <w:r w:rsidRPr="00F52EE7">
        <w:rPr>
          <w:rFonts w:cstheme="minorHAnsi"/>
          <w:color w:val="000000"/>
          <w:szCs w:val="24"/>
          <w:shd w:val="clear" w:color="auto" w:fill="FFFFFF"/>
        </w:rPr>
        <w:t>spring-core-5.2.3.RELEASE.jar - Users of affected versions should apply the following mitigation: 5.3.x users should upgrade to 5.3.17+. 5.2.x users should upgrade to 5.2.20+.</w:t>
      </w:r>
    </w:p>
    <w:p w14:paraId="42BC03D5" w14:textId="77777777" w:rsidR="00A43323" w:rsidRDefault="00A43323" w:rsidP="00A43323">
      <w:pPr>
        <w:pStyle w:val="ListParagraph"/>
        <w:numPr>
          <w:ilvl w:val="1"/>
          <w:numId w:val="19"/>
        </w:numPr>
        <w:spacing w:after="160" w:line="259" w:lineRule="auto"/>
      </w:pPr>
      <w:r w:rsidRPr="00530CD7">
        <w:rPr>
          <w:b/>
          <w:bCs/>
        </w:rPr>
        <w:t>CVE-2022-22965:</w:t>
      </w:r>
      <w:r>
        <w:t xml:space="preserve"> </w:t>
      </w:r>
    </w:p>
    <w:p w14:paraId="41EBD985" w14:textId="77777777" w:rsidR="00A43323" w:rsidRDefault="00A43323" w:rsidP="00A43323">
      <w:pPr>
        <w:pStyle w:val="ListParagraph"/>
        <w:numPr>
          <w:ilvl w:val="1"/>
          <w:numId w:val="19"/>
        </w:numPr>
        <w:spacing w:after="160" w:line="259" w:lineRule="auto"/>
      </w:pPr>
      <w:r w:rsidRPr="00530CD7">
        <w:rPr>
          <w:b/>
          <w:bCs/>
        </w:rPr>
        <w:t>CVE-2021-22118:</w:t>
      </w:r>
      <w:r>
        <w:t xml:space="preserve">  </w:t>
      </w:r>
    </w:p>
    <w:p w14:paraId="1004A6AD" w14:textId="77777777" w:rsidR="00A43323" w:rsidRDefault="00A43323" w:rsidP="00A43323">
      <w:pPr>
        <w:pStyle w:val="ListParagraph"/>
        <w:numPr>
          <w:ilvl w:val="1"/>
          <w:numId w:val="19"/>
        </w:numPr>
        <w:spacing w:after="160" w:line="259" w:lineRule="auto"/>
      </w:pPr>
      <w:r w:rsidRPr="00530CD7">
        <w:rPr>
          <w:b/>
          <w:bCs/>
        </w:rPr>
        <w:t>CVE-2020-5421</w:t>
      </w:r>
    </w:p>
    <w:p w14:paraId="1D7AE8C8" w14:textId="77777777" w:rsidR="00A43323" w:rsidRDefault="00A43323" w:rsidP="00A43323">
      <w:pPr>
        <w:pStyle w:val="ListParagraph"/>
        <w:numPr>
          <w:ilvl w:val="1"/>
          <w:numId w:val="19"/>
        </w:numPr>
        <w:spacing w:after="160" w:line="259" w:lineRule="auto"/>
      </w:pPr>
      <w:r w:rsidRPr="00530CD7">
        <w:rPr>
          <w:b/>
          <w:bCs/>
        </w:rPr>
        <w:t>CVE-2022-22950</w:t>
      </w:r>
    </w:p>
    <w:p w14:paraId="0F410166" w14:textId="77777777" w:rsidR="00A43323" w:rsidRDefault="00A43323" w:rsidP="00A43323">
      <w:pPr>
        <w:pStyle w:val="ListParagraph"/>
        <w:numPr>
          <w:ilvl w:val="1"/>
          <w:numId w:val="19"/>
        </w:numPr>
        <w:spacing w:after="160" w:line="259" w:lineRule="auto"/>
      </w:pPr>
      <w:r w:rsidRPr="00530CD7">
        <w:rPr>
          <w:b/>
          <w:bCs/>
        </w:rPr>
        <w:t>CVE-2022-22971</w:t>
      </w:r>
    </w:p>
    <w:p w14:paraId="4BDF5722" w14:textId="77777777" w:rsidR="00A43323" w:rsidRDefault="00A43323" w:rsidP="00A43323">
      <w:pPr>
        <w:pStyle w:val="ListParagraph"/>
        <w:numPr>
          <w:ilvl w:val="1"/>
          <w:numId w:val="19"/>
        </w:numPr>
        <w:spacing w:after="160" w:line="259" w:lineRule="auto"/>
      </w:pPr>
      <w:r w:rsidRPr="00530CD7">
        <w:rPr>
          <w:b/>
          <w:bCs/>
        </w:rPr>
        <w:t>CVE-2022-22968</w:t>
      </w:r>
    </w:p>
    <w:p w14:paraId="521E8C37" w14:textId="77777777" w:rsidR="00A43323" w:rsidRDefault="00A43323" w:rsidP="00A43323">
      <w:pPr>
        <w:pStyle w:val="ListParagraph"/>
        <w:numPr>
          <w:ilvl w:val="1"/>
          <w:numId w:val="19"/>
        </w:numPr>
        <w:spacing w:after="160" w:line="259" w:lineRule="auto"/>
      </w:pPr>
      <w:r w:rsidRPr="00530CD7">
        <w:rPr>
          <w:b/>
          <w:bCs/>
        </w:rPr>
        <w:t>CVE-2022-22970</w:t>
      </w:r>
    </w:p>
    <w:p w14:paraId="78F60427" w14:textId="77777777" w:rsidR="00A43323" w:rsidRDefault="00A43323" w:rsidP="00A43323">
      <w:pPr>
        <w:pStyle w:val="ListParagraph"/>
        <w:numPr>
          <w:ilvl w:val="1"/>
          <w:numId w:val="19"/>
        </w:numPr>
        <w:spacing w:after="160" w:line="259" w:lineRule="auto"/>
      </w:pPr>
      <w:r w:rsidRPr="00530CD7">
        <w:rPr>
          <w:b/>
          <w:bCs/>
        </w:rPr>
        <w:t>CVE-2021-22060</w:t>
      </w:r>
    </w:p>
    <w:p w14:paraId="110A34C5" w14:textId="77777777" w:rsidR="00A43323" w:rsidRDefault="00A43323" w:rsidP="00A43323">
      <w:pPr>
        <w:pStyle w:val="ListParagraph"/>
        <w:numPr>
          <w:ilvl w:val="1"/>
          <w:numId w:val="19"/>
        </w:numPr>
        <w:spacing w:after="160" w:line="259" w:lineRule="auto"/>
        <w:rPr>
          <w:b/>
          <w:bCs/>
        </w:rPr>
      </w:pPr>
      <w:r w:rsidRPr="00530CD7">
        <w:rPr>
          <w:b/>
          <w:bCs/>
        </w:rPr>
        <w:t>CVE-2021-22096</w:t>
      </w:r>
    </w:p>
    <w:p w14:paraId="4F9732EC" w14:textId="77777777" w:rsidR="00A43323" w:rsidRPr="00C11250" w:rsidRDefault="00A43323" w:rsidP="00A43323">
      <w:pPr>
        <w:pStyle w:val="ListParagraph"/>
        <w:numPr>
          <w:ilvl w:val="0"/>
          <w:numId w:val="19"/>
        </w:numPr>
        <w:spacing w:after="160" w:line="259" w:lineRule="auto"/>
      </w:pPr>
      <w:r>
        <w:rPr>
          <w:rFonts w:ascii="Arial" w:hAnsi="Arial" w:cs="Arial"/>
          <w:color w:val="000000"/>
          <w:sz w:val="20"/>
          <w:szCs w:val="20"/>
          <w:shd w:val="clear" w:color="auto" w:fill="FFFFFF"/>
        </w:rPr>
        <w:t>spring-web-5.2.3.RELEASE.jar – Update to version 5.3.22</w:t>
      </w:r>
    </w:p>
    <w:p w14:paraId="76895AE7" w14:textId="77777777" w:rsidR="00A43323" w:rsidRDefault="00A43323" w:rsidP="00A43323">
      <w:pPr>
        <w:pStyle w:val="ListParagraph"/>
        <w:numPr>
          <w:ilvl w:val="1"/>
          <w:numId w:val="19"/>
        </w:numPr>
        <w:spacing w:after="160" w:line="259" w:lineRule="auto"/>
      </w:pPr>
      <w:r w:rsidRPr="00C11250">
        <w:rPr>
          <w:b/>
          <w:bCs/>
        </w:rPr>
        <w:t>CVE-2016-1000027:</w:t>
      </w:r>
      <w:r>
        <w:t xml:space="preserve">  </w:t>
      </w:r>
    </w:p>
    <w:p w14:paraId="0E714196" w14:textId="77777777" w:rsidR="00A43323" w:rsidRDefault="00A43323" w:rsidP="00A43323">
      <w:pPr>
        <w:pStyle w:val="ListParagraph"/>
        <w:numPr>
          <w:ilvl w:val="1"/>
          <w:numId w:val="19"/>
        </w:numPr>
        <w:spacing w:after="160" w:line="259" w:lineRule="auto"/>
      </w:pPr>
      <w:r w:rsidRPr="00C11250">
        <w:rPr>
          <w:b/>
          <w:bCs/>
        </w:rPr>
        <w:t>CVE-2022-22965:</w:t>
      </w:r>
      <w:r>
        <w:t xml:space="preserve">  </w:t>
      </w:r>
    </w:p>
    <w:p w14:paraId="29EDE019" w14:textId="77777777" w:rsidR="00A43323" w:rsidRDefault="00A43323" w:rsidP="00A43323">
      <w:pPr>
        <w:pStyle w:val="ListParagraph"/>
        <w:numPr>
          <w:ilvl w:val="1"/>
          <w:numId w:val="19"/>
        </w:numPr>
        <w:spacing w:after="160" w:line="259" w:lineRule="auto"/>
      </w:pPr>
      <w:r w:rsidRPr="00C11250">
        <w:rPr>
          <w:b/>
          <w:bCs/>
        </w:rPr>
        <w:t>CVE-2021-22118:</w:t>
      </w:r>
      <w:r>
        <w:t xml:space="preserve"> </w:t>
      </w:r>
    </w:p>
    <w:p w14:paraId="25BAF94C" w14:textId="77777777" w:rsidR="00A43323" w:rsidRDefault="00A43323" w:rsidP="00A43323">
      <w:pPr>
        <w:pStyle w:val="ListParagraph"/>
        <w:numPr>
          <w:ilvl w:val="1"/>
          <w:numId w:val="19"/>
        </w:numPr>
        <w:spacing w:after="160" w:line="259" w:lineRule="auto"/>
      </w:pPr>
      <w:r w:rsidRPr="00C11250">
        <w:rPr>
          <w:b/>
          <w:bCs/>
        </w:rPr>
        <w:t>CVE-2020-5421:</w:t>
      </w:r>
      <w:r>
        <w:t xml:space="preserve">  </w:t>
      </w:r>
    </w:p>
    <w:p w14:paraId="10FAA6C3" w14:textId="77777777" w:rsidR="00A43323" w:rsidRDefault="00A43323" w:rsidP="00A43323">
      <w:pPr>
        <w:pStyle w:val="ListParagraph"/>
        <w:numPr>
          <w:ilvl w:val="1"/>
          <w:numId w:val="19"/>
        </w:numPr>
        <w:spacing w:after="160" w:line="259" w:lineRule="auto"/>
      </w:pPr>
      <w:r w:rsidRPr="00C11250">
        <w:rPr>
          <w:b/>
          <w:bCs/>
        </w:rPr>
        <w:t>CVE-2022-22950:</w:t>
      </w:r>
      <w:r>
        <w:t xml:space="preserve">  </w:t>
      </w:r>
    </w:p>
    <w:p w14:paraId="7ADC4B9F" w14:textId="77777777" w:rsidR="00A43323" w:rsidRDefault="00A43323" w:rsidP="00A43323">
      <w:pPr>
        <w:pStyle w:val="ListParagraph"/>
        <w:numPr>
          <w:ilvl w:val="1"/>
          <w:numId w:val="19"/>
        </w:numPr>
        <w:spacing w:after="160" w:line="259" w:lineRule="auto"/>
      </w:pPr>
      <w:r w:rsidRPr="00573A92">
        <w:rPr>
          <w:b/>
          <w:bCs/>
        </w:rPr>
        <w:t>CVE-2022-22971</w:t>
      </w:r>
    </w:p>
    <w:p w14:paraId="704E0939" w14:textId="77777777" w:rsidR="00A43323" w:rsidRDefault="00A43323" w:rsidP="00A43323">
      <w:pPr>
        <w:pStyle w:val="ListParagraph"/>
        <w:numPr>
          <w:ilvl w:val="1"/>
          <w:numId w:val="19"/>
        </w:numPr>
        <w:spacing w:after="160" w:line="259" w:lineRule="auto"/>
      </w:pPr>
      <w:r w:rsidRPr="00573A92">
        <w:rPr>
          <w:b/>
          <w:bCs/>
        </w:rPr>
        <w:t>CVE-2022-22968</w:t>
      </w:r>
    </w:p>
    <w:p w14:paraId="7CC4B049" w14:textId="77777777" w:rsidR="00A43323" w:rsidRDefault="00A43323" w:rsidP="00A43323">
      <w:pPr>
        <w:pStyle w:val="ListParagraph"/>
        <w:numPr>
          <w:ilvl w:val="1"/>
          <w:numId w:val="19"/>
        </w:numPr>
        <w:spacing w:after="160" w:line="259" w:lineRule="auto"/>
      </w:pPr>
      <w:r w:rsidRPr="00573A92">
        <w:rPr>
          <w:b/>
          <w:bCs/>
        </w:rPr>
        <w:t>CVE-2022-22970:</w:t>
      </w:r>
      <w:r>
        <w:t xml:space="preserve">  </w:t>
      </w:r>
    </w:p>
    <w:p w14:paraId="20ABE5F8" w14:textId="77777777" w:rsidR="00A43323" w:rsidRDefault="00A43323" w:rsidP="00A43323">
      <w:pPr>
        <w:pStyle w:val="ListParagraph"/>
        <w:numPr>
          <w:ilvl w:val="1"/>
          <w:numId w:val="19"/>
        </w:numPr>
        <w:spacing w:after="160" w:line="259" w:lineRule="auto"/>
      </w:pPr>
      <w:r w:rsidRPr="00573A92">
        <w:rPr>
          <w:b/>
          <w:bCs/>
        </w:rPr>
        <w:t>CVE-2021-22060:</w:t>
      </w:r>
      <w:r>
        <w:t xml:space="preserve">  </w:t>
      </w:r>
    </w:p>
    <w:p w14:paraId="7DA221E6" w14:textId="77777777" w:rsidR="00A43323" w:rsidRDefault="00A43323" w:rsidP="00A43323">
      <w:pPr>
        <w:pStyle w:val="ListParagraph"/>
        <w:numPr>
          <w:ilvl w:val="1"/>
          <w:numId w:val="19"/>
        </w:numPr>
        <w:spacing w:after="160" w:line="259" w:lineRule="auto"/>
      </w:pPr>
      <w:r w:rsidRPr="00573A92">
        <w:rPr>
          <w:b/>
          <w:bCs/>
        </w:rPr>
        <w:t>CVE-2021-22096:</w:t>
      </w:r>
      <w:r>
        <w:t xml:space="preserve">  </w:t>
      </w:r>
    </w:p>
    <w:p w14:paraId="4FFB6758" w14:textId="77777777" w:rsidR="00A43323" w:rsidRDefault="00A43323" w:rsidP="00A43323">
      <w:pPr>
        <w:pStyle w:val="ListParagraph"/>
        <w:numPr>
          <w:ilvl w:val="0"/>
          <w:numId w:val="19"/>
        </w:numPr>
        <w:spacing w:after="160" w:line="259" w:lineRule="auto"/>
      </w:pPr>
      <w:r w:rsidRPr="00737B0F">
        <w:t>tomcat-embed-core-9.0.30.jar</w:t>
      </w:r>
      <w:r>
        <w:t xml:space="preserve"> – Update to version 8.5.82</w:t>
      </w:r>
    </w:p>
    <w:p w14:paraId="7AB87F4B" w14:textId="77777777" w:rsidR="00A43323" w:rsidRPr="00737B0F" w:rsidRDefault="00A43323" w:rsidP="00A43323">
      <w:pPr>
        <w:pStyle w:val="ListParagraph"/>
        <w:numPr>
          <w:ilvl w:val="1"/>
          <w:numId w:val="19"/>
        </w:numPr>
        <w:spacing w:before="100" w:beforeAutospacing="1" w:after="0" w:afterAutospacing="1" w:line="240" w:lineRule="auto"/>
        <w:rPr>
          <w:rFonts w:ascii="Arial" w:eastAsia="Times New Roman" w:hAnsi="Arial" w:cs="Arial"/>
          <w:color w:val="000000"/>
          <w:sz w:val="20"/>
          <w:szCs w:val="20"/>
        </w:rPr>
      </w:pPr>
      <w:r w:rsidRPr="00737B0F">
        <w:rPr>
          <w:rFonts w:eastAsia="Times New Roman" w:cstheme="minorHAnsi"/>
          <w:b/>
          <w:bCs/>
          <w:szCs w:val="24"/>
        </w:rPr>
        <w:t>CVE-2020-1938</w:t>
      </w:r>
    </w:p>
    <w:p w14:paraId="12F868C5" w14:textId="77777777" w:rsidR="00A43323" w:rsidRDefault="00A43323" w:rsidP="00A43323">
      <w:pPr>
        <w:pStyle w:val="ListParagraph"/>
        <w:numPr>
          <w:ilvl w:val="1"/>
          <w:numId w:val="19"/>
        </w:numPr>
        <w:spacing w:after="160" w:line="259" w:lineRule="auto"/>
      </w:pPr>
      <w:r w:rsidRPr="00737B0F">
        <w:rPr>
          <w:b/>
          <w:bCs/>
        </w:rPr>
        <w:lastRenderedPageBreak/>
        <w:t>CVE-2020-11996</w:t>
      </w:r>
    </w:p>
    <w:p w14:paraId="5ED7FF3E" w14:textId="77777777" w:rsidR="00A43323" w:rsidRDefault="00A43323" w:rsidP="00A43323">
      <w:pPr>
        <w:pStyle w:val="ListParagraph"/>
        <w:numPr>
          <w:ilvl w:val="1"/>
          <w:numId w:val="19"/>
        </w:numPr>
        <w:spacing w:after="160" w:line="259" w:lineRule="auto"/>
      </w:pPr>
      <w:r w:rsidRPr="00737B0F">
        <w:rPr>
          <w:b/>
          <w:bCs/>
        </w:rPr>
        <w:t>CVE-2020-13934:</w:t>
      </w:r>
      <w:r>
        <w:rPr>
          <w:b/>
          <w:bCs/>
        </w:rPr>
        <w:t xml:space="preserve">  </w:t>
      </w:r>
    </w:p>
    <w:p w14:paraId="1F67D7C6" w14:textId="77777777" w:rsidR="00A43323" w:rsidRDefault="00A43323" w:rsidP="00A43323">
      <w:pPr>
        <w:pStyle w:val="ListParagraph"/>
        <w:numPr>
          <w:ilvl w:val="1"/>
          <w:numId w:val="19"/>
        </w:numPr>
        <w:spacing w:after="160" w:line="259" w:lineRule="auto"/>
      </w:pPr>
      <w:r w:rsidRPr="00737B0F">
        <w:rPr>
          <w:b/>
          <w:bCs/>
        </w:rPr>
        <w:t>CVE-2020-13935:</w:t>
      </w:r>
      <w:r>
        <w:t xml:space="preserve">  </w:t>
      </w:r>
    </w:p>
    <w:p w14:paraId="6DCD9022" w14:textId="77777777" w:rsidR="00A43323" w:rsidRDefault="00A43323" w:rsidP="00A43323">
      <w:pPr>
        <w:pStyle w:val="ListParagraph"/>
        <w:numPr>
          <w:ilvl w:val="1"/>
          <w:numId w:val="19"/>
        </w:numPr>
        <w:spacing w:after="160" w:line="259" w:lineRule="auto"/>
      </w:pPr>
      <w:r w:rsidRPr="00737B0F">
        <w:rPr>
          <w:b/>
          <w:bCs/>
        </w:rPr>
        <w:t>CVE-2020-17527:</w:t>
      </w:r>
      <w:r>
        <w:t xml:space="preserve">  </w:t>
      </w:r>
    </w:p>
    <w:p w14:paraId="021F53F4" w14:textId="77777777" w:rsidR="00A43323" w:rsidRDefault="00A43323" w:rsidP="00A43323">
      <w:pPr>
        <w:pStyle w:val="ListParagraph"/>
        <w:numPr>
          <w:ilvl w:val="1"/>
          <w:numId w:val="19"/>
        </w:numPr>
        <w:spacing w:after="160" w:line="259" w:lineRule="auto"/>
      </w:pPr>
      <w:r w:rsidRPr="00737B0F">
        <w:rPr>
          <w:b/>
          <w:bCs/>
        </w:rPr>
        <w:t>CVE-2021-25122:</w:t>
      </w:r>
      <w:r>
        <w:t xml:space="preserve">  </w:t>
      </w:r>
    </w:p>
    <w:p w14:paraId="06E464D4" w14:textId="77777777" w:rsidR="00A43323" w:rsidRDefault="00A43323" w:rsidP="00A43323">
      <w:pPr>
        <w:pStyle w:val="ListParagraph"/>
        <w:numPr>
          <w:ilvl w:val="1"/>
          <w:numId w:val="19"/>
        </w:numPr>
        <w:spacing w:after="160" w:line="259" w:lineRule="auto"/>
      </w:pPr>
      <w:r w:rsidRPr="00E21ADC">
        <w:rPr>
          <w:b/>
          <w:bCs/>
        </w:rPr>
        <w:t>CVE-2021-41079:</w:t>
      </w:r>
      <w:r>
        <w:t xml:space="preserve">  </w:t>
      </w:r>
    </w:p>
    <w:p w14:paraId="02FCBA71" w14:textId="77777777" w:rsidR="00A43323" w:rsidRDefault="00A43323" w:rsidP="00A43323">
      <w:pPr>
        <w:pStyle w:val="ListParagraph"/>
        <w:numPr>
          <w:ilvl w:val="1"/>
          <w:numId w:val="19"/>
        </w:numPr>
        <w:spacing w:after="160" w:line="259" w:lineRule="auto"/>
      </w:pPr>
      <w:r w:rsidRPr="00E21ADC">
        <w:rPr>
          <w:b/>
          <w:bCs/>
        </w:rPr>
        <w:t>CVE-2022-29885:</w:t>
      </w:r>
      <w:r>
        <w:t xml:space="preserve">  </w:t>
      </w:r>
    </w:p>
    <w:p w14:paraId="3489259C" w14:textId="77777777" w:rsidR="00A43323" w:rsidRDefault="00A43323" w:rsidP="00A43323">
      <w:pPr>
        <w:pStyle w:val="ListParagraph"/>
        <w:numPr>
          <w:ilvl w:val="1"/>
          <w:numId w:val="19"/>
        </w:numPr>
        <w:spacing w:after="160" w:line="259" w:lineRule="auto"/>
      </w:pPr>
      <w:r w:rsidRPr="00E21ADC">
        <w:rPr>
          <w:b/>
          <w:bCs/>
        </w:rPr>
        <w:t>CVE-2021-30640:</w:t>
      </w:r>
      <w:r>
        <w:t xml:space="preserve">  </w:t>
      </w:r>
    </w:p>
    <w:p w14:paraId="0C748E79" w14:textId="77777777" w:rsidR="00A43323" w:rsidRDefault="00A43323" w:rsidP="00A43323">
      <w:pPr>
        <w:pStyle w:val="ListParagraph"/>
        <w:numPr>
          <w:ilvl w:val="1"/>
          <w:numId w:val="19"/>
        </w:numPr>
        <w:spacing w:after="160" w:line="259" w:lineRule="auto"/>
      </w:pPr>
      <w:r w:rsidRPr="00E21ADC">
        <w:rPr>
          <w:b/>
          <w:bCs/>
        </w:rPr>
        <w:t>CVE-2022-34305:</w:t>
      </w:r>
      <w:r>
        <w:t xml:space="preserve">  </w:t>
      </w:r>
    </w:p>
    <w:p w14:paraId="6E8A6F67" w14:textId="77777777" w:rsidR="00A43323" w:rsidRDefault="00A43323" w:rsidP="00A43323">
      <w:pPr>
        <w:pStyle w:val="ListParagraph"/>
        <w:numPr>
          <w:ilvl w:val="1"/>
          <w:numId w:val="19"/>
        </w:numPr>
        <w:spacing w:after="160" w:line="259" w:lineRule="auto"/>
      </w:pPr>
      <w:r w:rsidRPr="00E21ADC">
        <w:rPr>
          <w:b/>
          <w:bCs/>
        </w:rPr>
        <w:t>CVE-2021-24122:</w:t>
      </w:r>
      <w:r>
        <w:t xml:space="preserve">  </w:t>
      </w:r>
    </w:p>
    <w:p w14:paraId="4FE0AC24" w14:textId="77777777" w:rsidR="00A43323" w:rsidRDefault="00A43323" w:rsidP="00A43323">
      <w:pPr>
        <w:pStyle w:val="ListParagraph"/>
        <w:numPr>
          <w:ilvl w:val="1"/>
          <w:numId w:val="19"/>
        </w:numPr>
        <w:spacing w:after="160" w:line="259" w:lineRule="auto"/>
      </w:pPr>
      <w:r w:rsidRPr="00E21ADC">
        <w:rPr>
          <w:b/>
          <w:bCs/>
        </w:rPr>
        <w:t>CVE-2021-33037:</w:t>
      </w:r>
      <w:r>
        <w:t xml:space="preserve">  </w:t>
      </w:r>
    </w:p>
    <w:p w14:paraId="7938C64E" w14:textId="77777777" w:rsidR="00A43323" w:rsidRDefault="00A43323" w:rsidP="00A43323">
      <w:pPr>
        <w:pStyle w:val="ListParagraph"/>
        <w:numPr>
          <w:ilvl w:val="1"/>
          <w:numId w:val="19"/>
        </w:numPr>
        <w:spacing w:after="160" w:line="259" w:lineRule="auto"/>
      </w:pPr>
      <w:r w:rsidRPr="00E21ADC">
        <w:rPr>
          <w:b/>
          <w:bCs/>
        </w:rPr>
        <w:t>CVE-2019-17569:</w:t>
      </w:r>
      <w:r>
        <w:t xml:space="preserve">  </w:t>
      </w:r>
    </w:p>
    <w:p w14:paraId="121C8763" w14:textId="77777777" w:rsidR="00A43323" w:rsidRDefault="00A43323" w:rsidP="00A43323">
      <w:pPr>
        <w:pStyle w:val="ListParagraph"/>
        <w:numPr>
          <w:ilvl w:val="1"/>
          <w:numId w:val="19"/>
        </w:numPr>
        <w:spacing w:after="160" w:line="259" w:lineRule="auto"/>
      </w:pPr>
      <w:r w:rsidRPr="00995C25">
        <w:rPr>
          <w:b/>
          <w:bCs/>
        </w:rPr>
        <w:t>CVE-2020-1935</w:t>
      </w:r>
    </w:p>
    <w:p w14:paraId="6B82ADEA" w14:textId="77777777" w:rsidR="00A43323" w:rsidRDefault="00A43323" w:rsidP="00A43323">
      <w:pPr>
        <w:pStyle w:val="ListParagraph"/>
        <w:numPr>
          <w:ilvl w:val="1"/>
          <w:numId w:val="19"/>
        </w:numPr>
        <w:spacing w:after="160" w:line="259" w:lineRule="auto"/>
      </w:pPr>
      <w:r w:rsidRPr="008153CE">
        <w:rPr>
          <w:b/>
          <w:bCs/>
        </w:rPr>
        <w:t>CVE-2020-13943:</w:t>
      </w:r>
      <w:r>
        <w:t xml:space="preserve">  </w:t>
      </w:r>
    </w:p>
    <w:p w14:paraId="0F56D8C1" w14:textId="77777777" w:rsidR="00A43323" w:rsidRDefault="00A43323" w:rsidP="00A43323">
      <w:pPr>
        <w:pStyle w:val="ListParagraph"/>
        <w:numPr>
          <w:ilvl w:val="0"/>
          <w:numId w:val="19"/>
        </w:numPr>
        <w:spacing w:after="160" w:line="259" w:lineRule="auto"/>
      </w:pPr>
      <w:r w:rsidRPr="00995C25">
        <w:t>tomcat-embed-websocket-9.0.30.jar</w:t>
      </w:r>
      <w:r>
        <w:t xml:space="preserve"> - Update to version 8.5.82</w:t>
      </w:r>
    </w:p>
    <w:p w14:paraId="11C62993" w14:textId="77777777" w:rsidR="00A43323" w:rsidRPr="00995C25" w:rsidRDefault="00A43323" w:rsidP="00A43323">
      <w:pPr>
        <w:pStyle w:val="ListParagraph"/>
        <w:numPr>
          <w:ilvl w:val="1"/>
          <w:numId w:val="19"/>
        </w:numPr>
        <w:spacing w:after="160" w:line="259" w:lineRule="auto"/>
      </w:pPr>
      <w:r w:rsidRPr="00737B0F">
        <w:rPr>
          <w:rFonts w:eastAsia="Times New Roman" w:cstheme="minorHAnsi"/>
          <w:b/>
          <w:bCs/>
          <w:szCs w:val="24"/>
        </w:rPr>
        <w:t>CVE-2020-1938</w:t>
      </w:r>
      <w:r w:rsidRPr="00737B0F">
        <w:rPr>
          <w:rFonts w:eastAsia="Times New Roman" w:cstheme="minorHAnsi"/>
          <w:szCs w:val="24"/>
        </w:rPr>
        <w:t>:</w:t>
      </w:r>
      <w:r>
        <w:rPr>
          <w:rFonts w:eastAsia="Times New Roman" w:cstheme="minorHAnsi"/>
          <w:szCs w:val="24"/>
        </w:rPr>
        <w:t xml:space="preserve">  </w:t>
      </w:r>
    </w:p>
    <w:p w14:paraId="7A35AE7C" w14:textId="77777777" w:rsidR="00A43323" w:rsidRDefault="00A43323" w:rsidP="00A43323">
      <w:pPr>
        <w:pStyle w:val="ListParagraph"/>
        <w:numPr>
          <w:ilvl w:val="1"/>
          <w:numId w:val="19"/>
        </w:numPr>
        <w:spacing w:after="160" w:line="259" w:lineRule="auto"/>
      </w:pPr>
      <w:r w:rsidRPr="00995C25">
        <w:rPr>
          <w:b/>
          <w:bCs/>
        </w:rPr>
        <w:t>CVE-2020-8022:</w:t>
      </w:r>
      <w:r>
        <w:t xml:space="preserve">  </w:t>
      </w:r>
    </w:p>
    <w:p w14:paraId="7873D330" w14:textId="77777777" w:rsidR="00A43323" w:rsidRDefault="00A43323" w:rsidP="00A43323">
      <w:pPr>
        <w:pStyle w:val="ListParagraph"/>
        <w:numPr>
          <w:ilvl w:val="1"/>
          <w:numId w:val="19"/>
        </w:numPr>
        <w:spacing w:after="160" w:line="259" w:lineRule="auto"/>
      </w:pPr>
      <w:r w:rsidRPr="00737B0F">
        <w:rPr>
          <w:b/>
          <w:bCs/>
        </w:rPr>
        <w:t>CVE-2020-11996:</w:t>
      </w:r>
      <w:r>
        <w:t xml:space="preserve">  </w:t>
      </w:r>
    </w:p>
    <w:p w14:paraId="0E79DA4B" w14:textId="77777777" w:rsidR="00A43323" w:rsidRDefault="00A43323" w:rsidP="00A43323">
      <w:pPr>
        <w:pStyle w:val="ListParagraph"/>
        <w:numPr>
          <w:ilvl w:val="1"/>
          <w:numId w:val="19"/>
        </w:numPr>
        <w:spacing w:after="160" w:line="259" w:lineRule="auto"/>
      </w:pPr>
      <w:r w:rsidRPr="00737B0F">
        <w:rPr>
          <w:b/>
          <w:bCs/>
        </w:rPr>
        <w:t>CVE-2020-13934:</w:t>
      </w:r>
      <w:r>
        <w:rPr>
          <w:b/>
          <w:bCs/>
        </w:rPr>
        <w:t xml:space="preserve">  </w:t>
      </w:r>
    </w:p>
    <w:p w14:paraId="73B81A7A" w14:textId="77777777" w:rsidR="00A43323" w:rsidRDefault="00A43323" w:rsidP="00A43323">
      <w:pPr>
        <w:pStyle w:val="ListParagraph"/>
        <w:numPr>
          <w:ilvl w:val="1"/>
          <w:numId w:val="19"/>
        </w:numPr>
        <w:spacing w:after="160" w:line="259" w:lineRule="auto"/>
      </w:pPr>
      <w:r w:rsidRPr="00737B0F">
        <w:rPr>
          <w:b/>
          <w:bCs/>
        </w:rPr>
        <w:t>CVE-2020-13935:</w:t>
      </w:r>
      <w:r>
        <w:t xml:space="preserve">  </w:t>
      </w:r>
    </w:p>
    <w:p w14:paraId="78DCB31A" w14:textId="77777777" w:rsidR="00A43323" w:rsidRDefault="00A43323" w:rsidP="00A43323">
      <w:pPr>
        <w:pStyle w:val="ListParagraph"/>
        <w:numPr>
          <w:ilvl w:val="1"/>
          <w:numId w:val="19"/>
        </w:numPr>
        <w:spacing w:after="160" w:line="259" w:lineRule="auto"/>
      </w:pPr>
      <w:r w:rsidRPr="00737B0F">
        <w:rPr>
          <w:b/>
          <w:bCs/>
        </w:rPr>
        <w:t>CVE-2020-17527:</w:t>
      </w:r>
      <w:r>
        <w:t xml:space="preserve">  </w:t>
      </w:r>
    </w:p>
    <w:p w14:paraId="45CFE528" w14:textId="77777777" w:rsidR="00A43323" w:rsidRDefault="00A43323" w:rsidP="00A43323">
      <w:pPr>
        <w:pStyle w:val="ListParagraph"/>
        <w:numPr>
          <w:ilvl w:val="1"/>
          <w:numId w:val="19"/>
        </w:numPr>
        <w:spacing w:after="160" w:line="259" w:lineRule="auto"/>
      </w:pPr>
      <w:r w:rsidRPr="00737B0F">
        <w:rPr>
          <w:b/>
          <w:bCs/>
        </w:rPr>
        <w:t>CVE-2021-25122:</w:t>
      </w:r>
      <w:r>
        <w:t xml:space="preserve">  </w:t>
      </w:r>
    </w:p>
    <w:p w14:paraId="5396FAFC" w14:textId="77777777" w:rsidR="00A43323" w:rsidRDefault="00A43323" w:rsidP="00A43323">
      <w:pPr>
        <w:pStyle w:val="ListParagraph"/>
        <w:numPr>
          <w:ilvl w:val="1"/>
          <w:numId w:val="19"/>
        </w:numPr>
        <w:spacing w:after="160" w:line="259" w:lineRule="auto"/>
      </w:pPr>
      <w:r w:rsidRPr="00995C25">
        <w:rPr>
          <w:b/>
          <w:bCs/>
        </w:rPr>
        <w:t>CVE-2021-41079:</w:t>
      </w:r>
      <w:r w:rsidRPr="00995C25">
        <w:t xml:space="preserve"> </w:t>
      </w:r>
    </w:p>
    <w:p w14:paraId="62276C03" w14:textId="77777777" w:rsidR="00A43323" w:rsidRDefault="00A43323" w:rsidP="00A43323">
      <w:pPr>
        <w:pStyle w:val="ListParagraph"/>
        <w:numPr>
          <w:ilvl w:val="1"/>
          <w:numId w:val="19"/>
        </w:numPr>
        <w:spacing w:after="160" w:line="259" w:lineRule="auto"/>
      </w:pPr>
      <w:r w:rsidRPr="00E21ADC">
        <w:rPr>
          <w:b/>
          <w:bCs/>
        </w:rPr>
        <w:t>CVE-2022-29885:</w:t>
      </w:r>
      <w:r>
        <w:t xml:space="preserve">  </w:t>
      </w:r>
    </w:p>
    <w:p w14:paraId="1D67A075" w14:textId="77777777" w:rsidR="00A43323" w:rsidRDefault="00A43323" w:rsidP="00A43323">
      <w:pPr>
        <w:pStyle w:val="ListParagraph"/>
        <w:numPr>
          <w:ilvl w:val="1"/>
          <w:numId w:val="19"/>
        </w:numPr>
        <w:spacing w:after="160" w:line="259" w:lineRule="auto"/>
      </w:pPr>
      <w:r w:rsidRPr="00E21ADC">
        <w:rPr>
          <w:b/>
          <w:bCs/>
        </w:rPr>
        <w:t>CVE-2021-30640:</w:t>
      </w:r>
      <w:r>
        <w:t xml:space="preserve">  </w:t>
      </w:r>
    </w:p>
    <w:p w14:paraId="2B837B87" w14:textId="77777777" w:rsidR="00A43323" w:rsidRDefault="00A43323" w:rsidP="00A43323">
      <w:pPr>
        <w:pStyle w:val="ListParagraph"/>
        <w:numPr>
          <w:ilvl w:val="1"/>
          <w:numId w:val="19"/>
        </w:numPr>
        <w:spacing w:after="160" w:line="259" w:lineRule="auto"/>
      </w:pPr>
      <w:r w:rsidRPr="00E21ADC">
        <w:rPr>
          <w:b/>
          <w:bCs/>
        </w:rPr>
        <w:t>CVE-2022-34305:</w:t>
      </w:r>
      <w:r>
        <w:t xml:space="preserve">  </w:t>
      </w:r>
    </w:p>
    <w:p w14:paraId="6E26A768" w14:textId="77777777" w:rsidR="00A43323" w:rsidRDefault="00A43323" w:rsidP="00A43323">
      <w:pPr>
        <w:pStyle w:val="ListParagraph"/>
        <w:numPr>
          <w:ilvl w:val="1"/>
          <w:numId w:val="19"/>
        </w:numPr>
        <w:spacing w:after="160" w:line="259" w:lineRule="auto"/>
      </w:pPr>
      <w:r w:rsidRPr="00E21ADC">
        <w:rPr>
          <w:b/>
          <w:bCs/>
        </w:rPr>
        <w:t>CVE-2021-24122:</w:t>
      </w:r>
      <w:r>
        <w:t xml:space="preserve">  </w:t>
      </w:r>
    </w:p>
    <w:p w14:paraId="5BF137EA" w14:textId="77777777" w:rsidR="00A43323" w:rsidRDefault="00A43323" w:rsidP="00A43323">
      <w:pPr>
        <w:pStyle w:val="ListParagraph"/>
        <w:numPr>
          <w:ilvl w:val="1"/>
          <w:numId w:val="19"/>
        </w:numPr>
        <w:spacing w:after="160" w:line="259" w:lineRule="auto"/>
      </w:pPr>
      <w:r w:rsidRPr="00E21ADC">
        <w:rPr>
          <w:b/>
          <w:bCs/>
        </w:rPr>
        <w:t>CVE-2021-33037:</w:t>
      </w:r>
      <w:r>
        <w:t xml:space="preserve">  </w:t>
      </w:r>
    </w:p>
    <w:p w14:paraId="4FFB0504" w14:textId="77777777" w:rsidR="00A43323" w:rsidRDefault="00A43323" w:rsidP="00A43323">
      <w:pPr>
        <w:pStyle w:val="ListParagraph"/>
        <w:numPr>
          <w:ilvl w:val="1"/>
          <w:numId w:val="19"/>
        </w:numPr>
        <w:spacing w:after="160" w:line="259" w:lineRule="auto"/>
      </w:pPr>
      <w:r w:rsidRPr="00E21ADC">
        <w:rPr>
          <w:b/>
          <w:bCs/>
        </w:rPr>
        <w:t>CVE-2019-17569:</w:t>
      </w:r>
      <w:r>
        <w:t xml:space="preserve">  </w:t>
      </w:r>
    </w:p>
    <w:p w14:paraId="26183969" w14:textId="77777777" w:rsidR="00B67271" w:rsidRDefault="00A43323" w:rsidP="00B67271">
      <w:pPr>
        <w:pStyle w:val="ListParagraph"/>
        <w:numPr>
          <w:ilvl w:val="1"/>
          <w:numId w:val="19"/>
        </w:numPr>
        <w:spacing w:after="160" w:line="259" w:lineRule="auto"/>
      </w:pPr>
      <w:r w:rsidRPr="00995C25">
        <w:rPr>
          <w:b/>
          <w:bCs/>
        </w:rPr>
        <w:t>CVE-2020-1935:</w:t>
      </w:r>
      <w:r>
        <w:t xml:space="preserve">  </w:t>
      </w:r>
    </w:p>
    <w:p w14:paraId="397570E0" w14:textId="4841F9C8" w:rsidR="00974AE3" w:rsidRPr="00B67271" w:rsidRDefault="00A43323" w:rsidP="00B67271">
      <w:pPr>
        <w:pStyle w:val="ListParagraph"/>
        <w:numPr>
          <w:ilvl w:val="1"/>
          <w:numId w:val="19"/>
        </w:numPr>
        <w:spacing w:after="160" w:line="259" w:lineRule="auto"/>
      </w:pPr>
      <w:r w:rsidRPr="00B67271">
        <w:rPr>
          <w:b/>
          <w:bCs/>
        </w:rPr>
        <w:t>CVE-2020-13943:</w:t>
      </w:r>
    </w:p>
    <w:sectPr w:rsidR="00974AE3" w:rsidRPr="00B67271"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D2F04" w14:textId="77777777" w:rsidR="00C053C6" w:rsidRDefault="00C053C6" w:rsidP="002F3F84">
      <w:r>
        <w:separator/>
      </w:r>
    </w:p>
  </w:endnote>
  <w:endnote w:type="continuationSeparator" w:id="0">
    <w:p w14:paraId="0EDEA343" w14:textId="77777777" w:rsidR="00C053C6" w:rsidRDefault="00C053C6" w:rsidP="002F3F84">
      <w:r>
        <w:continuationSeparator/>
      </w:r>
    </w:p>
  </w:endnote>
  <w:endnote w:type="continuationNotice" w:id="1">
    <w:p w14:paraId="7C8D517B" w14:textId="77777777" w:rsidR="00C053C6" w:rsidRDefault="00C053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625DB" w14:textId="77777777" w:rsidR="00C053C6" w:rsidRDefault="00C053C6" w:rsidP="002F3F84">
      <w:r>
        <w:separator/>
      </w:r>
    </w:p>
  </w:footnote>
  <w:footnote w:type="continuationSeparator" w:id="0">
    <w:p w14:paraId="1EBE3939" w14:textId="77777777" w:rsidR="00C053C6" w:rsidRDefault="00C053C6" w:rsidP="002F3F84">
      <w:r>
        <w:continuationSeparator/>
      </w:r>
    </w:p>
  </w:footnote>
  <w:footnote w:type="continuationNotice" w:id="1">
    <w:p w14:paraId="35748C78" w14:textId="77777777" w:rsidR="00C053C6" w:rsidRDefault="00C053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738"/>
    <w:multiLevelType w:val="hybridMultilevel"/>
    <w:tmpl w:val="BF68A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31BE9"/>
    <w:multiLevelType w:val="hybridMultilevel"/>
    <w:tmpl w:val="E6981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7"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2"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54409A"/>
    <w:multiLevelType w:val="hybridMultilevel"/>
    <w:tmpl w:val="9C0890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81080370">
    <w:abstractNumId w:val="16"/>
  </w:num>
  <w:num w:numId="2" w16cid:durableId="169295364">
    <w:abstractNumId w:val="3"/>
  </w:num>
  <w:num w:numId="3" w16cid:durableId="849835398">
    <w:abstractNumId w:val="6"/>
  </w:num>
  <w:num w:numId="4" w16cid:durableId="1366519271">
    <w:abstractNumId w:val="12"/>
  </w:num>
  <w:num w:numId="5" w16cid:durableId="46993789">
    <w:abstractNumId w:val="11"/>
  </w:num>
  <w:num w:numId="6" w16cid:durableId="688217673">
    <w:abstractNumId w:val="10"/>
  </w:num>
  <w:num w:numId="7" w16cid:durableId="1356033436">
    <w:abstractNumId w:val="7"/>
  </w:num>
  <w:num w:numId="8" w16cid:durableId="1552884266">
    <w:abstractNumId w:val="14"/>
  </w:num>
  <w:num w:numId="9" w16cid:durableId="926308036">
    <w:abstractNumId w:val="13"/>
    <w:lvlOverride w:ilvl="0">
      <w:lvl w:ilvl="0">
        <w:numFmt w:val="lowerLetter"/>
        <w:lvlText w:val="%1."/>
        <w:lvlJc w:val="left"/>
      </w:lvl>
    </w:lvlOverride>
  </w:num>
  <w:num w:numId="10" w16cid:durableId="1081412961">
    <w:abstractNumId w:val="8"/>
  </w:num>
  <w:num w:numId="11" w16cid:durableId="1332023253">
    <w:abstractNumId w:val="4"/>
    <w:lvlOverride w:ilvl="0">
      <w:lvl w:ilvl="0">
        <w:numFmt w:val="lowerLetter"/>
        <w:lvlText w:val="%1."/>
        <w:lvlJc w:val="left"/>
      </w:lvl>
    </w:lvlOverride>
  </w:num>
  <w:num w:numId="12" w16cid:durableId="1246763245">
    <w:abstractNumId w:val="2"/>
  </w:num>
  <w:num w:numId="13" w16cid:durableId="1053654023">
    <w:abstractNumId w:val="15"/>
  </w:num>
  <w:num w:numId="14" w16cid:durableId="607127537">
    <w:abstractNumId w:val="9"/>
  </w:num>
  <w:num w:numId="15" w16cid:durableId="1904021652">
    <w:abstractNumId w:val="5"/>
  </w:num>
  <w:num w:numId="16" w16cid:durableId="267544272">
    <w:abstractNumId w:val="17"/>
  </w:num>
  <w:num w:numId="17" w16cid:durableId="346248732">
    <w:abstractNumId w:val="18"/>
  </w:num>
  <w:num w:numId="18" w16cid:durableId="369109887">
    <w:abstractNumId w:val="0"/>
  </w:num>
  <w:num w:numId="19" w16cid:durableId="1944217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64368"/>
    <w:rsid w:val="00073490"/>
    <w:rsid w:val="000D2A1B"/>
    <w:rsid w:val="000D4B1E"/>
    <w:rsid w:val="00113667"/>
    <w:rsid w:val="001240EF"/>
    <w:rsid w:val="001650C9"/>
    <w:rsid w:val="00187548"/>
    <w:rsid w:val="00194B61"/>
    <w:rsid w:val="001A381D"/>
    <w:rsid w:val="001C2991"/>
    <w:rsid w:val="001C55A7"/>
    <w:rsid w:val="001E5399"/>
    <w:rsid w:val="002079DF"/>
    <w:rsid w:val="00207E52"/>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118B"/>
    <w:rsid w:val="00352FD0"/>
    <w:rsid w:val="003726AD"/>
    <w:rsid w:val="0037344C"/>
    <w:rsid w:val="00393181"/>
    <w:rsid w:val="003A0BF9"/>
    <w:rsid w:val="003C7DF7"/>
    <w:rsid w:val="003E1771"/>
    <w:rsid w:val="003E399D"/>
    <w:rsid w:val="003E5350"/>
    <w:rsid w:val="003F32E7"/>
    <w:rsid w:val="003F4787"/>
    <w:rsid w:val="00460DE5"/>
    <w:rsid w:val="0046151B"/>
    <w:rsid w:val="00462F70"/>
    <w:rsid w:val="004802CA"/>
    <w:rsid w:val="00485402"/>
    <w:rsid w:val="004D2055"/>
    <w:rsid w:val="004D476B"/>
    <w:rsid w:val="005033D6"/>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2DB4"/>
    <w:rsid w:val="006955A1"/>
    <w:rsid w:val="006B66FE"/>
    <w:rsid w:val="006C197D"/>
    <w:rsid w:val="006C3269"/>
    <w:rsid w:val="006F2F77"/>
    <w:rsid w:val="00701A84"/>
    <w:rsid w:val="007033DB"/>
    <w:rsid w:val="00711B1E"/>
    <w:rsid w:val="007415E6"/>
    <w:rsid w:val="00760100"/>
    <w:rsid w:val="007617B2"/>
    <w:rsid w:val="00761B04"/>
    <w:rsid w:val="00776757"/>
    <w:rsid w:val="007E29E3"/>
    <w:rsid w:val="00811600"/>
    <w:rsid w:val="00812410"/>
    <w:rsid w:val="00841BCB"/>
    <w:rsid w:val="00847593"/>
    <w:rsid w:val="00861EC1"/>
    <w:rsid w:val="008E7E10"/>
    <w:rsid w:val="008F26B4"/>
    <w:rsid w:val="009001FF"/>
    <w:rsid w:val="0090104E"/>
    <w:rsid w:val="00921C2E"/>
    <w:rsid w:val="00940B1A"/>
    <w:rsid w:val="00944D65"/>
    <w:rsid w:val="0095779D"/>
    <w:rsid w:val="00966538"/>
    <w:rsid w:val="009714E8"/>
    <w:rsid w:val="00974AE3"/>
    <w:rsid w:val="009774F3"/>
    <w:rsid w:val="009B0AA5"/>
    <w:rsid w:val="009B1496"/>
    <w:rsid w:val="009C11B9"/>
    <w:rsid w:val="009C6202"/>
    <w:rsid w:val="009F0E9A"/>
    <w:rsid w:val="009F6442"/>
    <w:rsid w:val="00A12BCB"/>
    <w:rsid w:val="00A275E5"/>
    <w:rsid w:val="00A354A6"/>
    <w:rsid w:val="00A43323"/>
    <w:rsid w:val="00A45B2C"/>
    <w:rsid w:val="00A472D7"/>
    <w:rsid w:val="00A57A92"/>
    <w:rsid w:val="00A71C4B"/>
    <w:rsid w:val="00A728D4"/>
    <w:rsid w:val="00A9068B"/>
    <w:rsid w:val="00AB2CD5"/>
    <w:rsid w:val="00AE5B33"/>
    <w:rsid w:val="00AF1198"/>
    <w:rsid w:val="00AF4C03"/>
    <w:rsid w:val="00B03C25"/>
    <w:rsid w:val="00B1598A"/>
    <w:rsid w:val="00B1648E"/>
    <w:rsid w:val="00B20F52"/>
    <w:rsid w:val="00B31D4B"/>
    <w:rsid w:val="00B35185"/>
    <w:rsid w:val="00B40C5A"/>
    <w:rsid w:val="00B46BAB"/>
    <w:rsid w:val="00B50C83"/>
    <w:rsid w:val="00B66A6E"/>
    <w:rsid w:val="00B67271"/>
    <w:rsid w:val="00B70EF1"/>
    <w:rsid w:val="00BA2D2A"/>
    <w:rsid w:val="00BB1033"/>
    <w:rsid w:val="00BC1B11"/>
    <w:rsid w:val="00BD4019"/>
    <w:rsid w:val="00BF2E4C"/>
    <w:rsid w:val="00C053C6"/>
    <w:rsid w:val="00C06A29"/>
    <w:rsid w:val="00C41B36"/>
    <w:rsid w:val="00C56FC2"/>
    <w:rsid w:val="00C8056A"/>
    <w:rsid w:val="00C94751"/>
    <w:rsid w:val="00CB16D1"/>
    <w:rsid w:val="00CB2008"/>
    <w:rsid w:val="00CB3B9C"/>
    <w:rsid w:val="00CD774B"/>
    <w:rsid w:val="00CE44E9"/>
    <w:rsid w:val="00CE6F8D"/>
    <w:rsid w:val="00CF0E92"/>
    <w:rsid w:val="00D000D3"/>
    <w:rsid w:val="00D11EFC"/>
    <w:rsid w:val="00D247D6"/>
    <w:rsid w:val="00D27FB4"/>
    <w:rsid w:val="00D453C4"/>
    <w:rsid w:val="00D564CC"/>
    <w:rsid w:val="00D8455A"/>
    <w:rsid w:val="00DB63D9"/>
    <w:rsid w:val="00DC2970"/>
    <w:rsid w:val="00DD3256"/>
    <w:rsid w:val="00E02BD0"/>
    <w:rsid w:val="00E2188F"/>
    <w:rsid w:val="00E2280C"/>
    <w:rsid w:val="00E66FC0"/>
    <w:rsid w:val="00EE3EAE"/>
    <w:rsid w:val="00EE69D4"/>
    <w:rsid w:val="00F143F0"/>
    <w:rsid w:val="00F41864"/>
    <w:rsid w:val="00F66C9E"/>
    <w:rsid w:val="00F67F76"/>
    <w:rsid w:val="00F84729"/>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29262">
      <w:bodyDiv w:val="1"/>
      <w:marLeft w:val="0"/>
      <w:marRight w:val="0"/>
      <w:marTop w:val="0"/>
      <w:marBottom w:val="0"/>
      <w:divBdr>
        <w:top w:val="none" w:sz="0" w:space="0" w:color="auto"/>
        <w:left w:val="none" w:sz="0" w:space="0" w:color="auto"/>
        <w:bottom w:val="none" w:sz="0" w:space="0" w:color="auto"/>
        <w:right w:val="none" w:sz="0" w:space="0" w:color="auto"/>
      </w:divBdr>
    </w:div>
    <w:div w:id="107286871">
      <w:bodyDiv w:val="1"/>
      <w:marLeft w:val="0"/>
      <w:marRight w:val="0"/>
      <w:marTop w:val="0"/>
      <w:marBottom w:val="0"/>
      <w:divBdr>
        <w:top w:val="none" w:sz="0" w:space="0" w:color="auto"/>
        <w:left w:val="none" w:sz="0" w:space="0" w:color="auto"/>
        <w:bottom w:val="none" w:sz="0" w:space="0" w:color="auto"/>
        <w:right w:val="none" w:sz="0" w:space="0" w:color="auto"/>
      </w:divBdr>
    </w:div>
    <w:div w:id="246154600">
      <w:bodyDiv w:val="1"/>
      <w:marLeft w:val="0"/>
      <w:marRight w:val="0"/>
      <w:marTop w:val="0"/>
      <w:marBottom w:val="0"/>
      <w:divBdr>
        <w:top w:val="none" w:sz="0" w:space="0" w:color="auto"/>
        <w:left w:val="none" w:sz="0" w:space="0" w:color="auto"/>
        <w:bottom w:val="none" w:sz="0" w:space="0" w:color="auto"/>
        <w:right w:val="none" w:sz="0" w:space="0" w:color="auto"/>
      </w:divBdr>
    </w:div>
    <w:div w:id="289439238">
      <w:bodyDiv w:val="1"/>
      <w:marLeft w:val="0"/>
      <w:marRight w:val="0"/>
      <w:marTop w:val="0"/>
      <w:marBottom w:val="0"/>
      <w:divBdr>
        <w:top w:val="none" w:sz="0" w:space="0" w:color="auto"/>
        <w:left w:val="none" w:sz="0" w:space="0" w:color="auto"/>
        <w:bottom w:val="none" w:sz="0" w:space="0" w:color="auto"/>
        <w:right w:val="none" w:sz="0" w:space="0" w:color="auto"/>
      </w:divBdr>
    </w:div>
    <w:div w:id="47877231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492569549">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576731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99702192">
      <w:bodyDiv w:val="1"/>
      <w:marLeft w:val="0"/>
      <w:marRight w:val="0"/>
      <w:marTop w:val="0"/>
      <w:marBottom w:val="0"/>
      <w:divBdr>
        <w:top w:val="none" w:sz="0" w:space="0" w:color="auto"/>
        <w:left w:val="none" w:sz="0" w:space="0" w:color="auto"/>
        <w:bottom w:val="none" w:sz="0" w:space="0" w:color="auto"/>
        <w:right w:val="none" w:sz="0" w:space="0" w:color="auto"/>
      </w:divBdr>
    </w:div>
    <w:div w:id="1357120448">
      <w:bodyDiv w:val="1"/>
      <w:marLeft w:val="0"/>
      <w:marRight w:val="0"/>
      <w:marTop w:val="0"/>
      <w:marBottom w:val="0"/>
      <w:divBdr>
        <w:top w:val="none" w:sz="0" w:space="0" w:color="auto"/>
        <w:left w:val="none" w:sz="0" w:space="0" w:color="auto"/>
        <w:bottom w:val="none" w:sz="0" w:space="0" w:color="auto"/>
        <w:right w:val="none" w:sz="0" w:space="0" w:color="auto"/>
      </w:divBdr>
    </w:div>
    <w:div w:id="139304376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67262317">
      <w:bodyDiv w:val="1"/>
      <w:marLeft w:val="0"/>
      <w:marRight w:val="0"/>
      <w:marTop w:val="0"/>
      <w:marBottom w:val="0"/>
      <w:divBdr>
        <w:top w:val="none" w:sz="0" w:space="0" w:color="auto"/>
        <w:left w:val="none" w:sz="0" w:space="0" w:color="auto"/>
        <w:bottom w:val="none" w:sz="0" w:space="0" w:color="auto"/>
        <w:right w:val="none" w:sz="0" w:space="0" w:color="auto"/>
      </w:divBdr>
    </w:div>
    <w:div w:id="192186881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71664545">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3182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16</Pages>
  <Words>5867</Words>
  <Characters>33443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39232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Wallace, Eric</cp:lastModifiedBy>
  <cp:revision>52</cp:revision>
  <dcterms:created xsi:type="dcterms:W3CDTF">2022-04-20T12:32:00Z</dcterms:created>
  <dcterms:modified xsi:type="dcterms:W3CDTF">2022-09-19T00:57:00Z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