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AA2" w:rsidRDefault="00247A37">
      <w:pPr>
        <w:rPr>
          <w:sz w:val="28"/>
          <w:szCs w:val="28"/>
        </w:rPr>
      </w:pPr>
      <w:r>
        <w:rPr>
          <w:b/>
          <w:sz w:val="64"/>
          <w:szCs w:val="64"/>
        </w:rPr>
        <w:tab/>
      </w:r>
      <w:r>
        <w:rPr>
          <w:b/>
          <w:sz w:val="64"/>
          <w:szCs w:val="64"/>
        </w:rPr>
        <w:tab/>
      </w:r>
      <w:r>
        <w:rPr>
          <w:b/>
          <w:sz w:val="64"/>
          <w:szCs w:val="64"/>
        </w:rPr>
        <w:tab/>
      </w:r>
      <w:r>
        <w:rPr>
          <w:b/>
          <w:sz w:val="64"/>
          <w:szCs w:val="64"/>
        </w:rPr>
        <w:tab/>
      </w:r>
      <w:r>
        <w:rPr>
          <w:b/>
          <w:sz w:val="64"/>
          <w:szCs w:val="64"/>
        </w:rPr>
        <w:tab/>
      </w:r>
      <w:r>
        <w:rPr>
          <w:b/>
          <w:sz w:val="64"/>
          <w:szCs w:val="64"/>
        </w:rPr>
        <w:tab/>
      </w:r>
      <w:r>
        <w:rPr>
          <w:b/>
          <w:sz w:val="64"/>
          <w:szCs w:val="64"/>
        </w:rPr>
        <w:tab/>
      </w:r>
      <w:r>
        <w:rPr>
          <w:b/>
          <w:sz w:val="64"/>
          <w:szCs w:val="64"/>
        </w:rPr>
        <w:tab/>
      </w:r>
      <w:r>
        <w:rPr>
          <w:b/>
          <w:sz w:val="64"/>
          <w:szCs w:val="64"/>
        </w:rPr>
        <w:tab/>
      </w:r>
      <w:r>
        <w:rPr>
          <w:b/>
          <w:sz w:val="64"/>
          <w:szCs w:val="64"/>
        </w:rPr>
        <w:tab/>
      </w: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2/13/2018</w:t>
      </w:r>
    </w:p>
    <w:p w:rsidR="00A85AA2" w:rsidRDefault="00A85AA2">
      <w:pPr>
        <w:rPr>
          <w:b/>
          <w:sz w:val="36"/>
          <w:szCs w:val="36"/>
        </w:rPr>
      </w:pPr>
    </w:p>
    <w:p w:rsidR="00A85AA2" w:rsidRDefault="00247A37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85AA2" w:rsidRDefault="00247A37">
      <w:pPr>
        <w:ind w:left="21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Technical Assignment 2</w:t>
      </w:r>
    </w:p>
    <w:p w:rsidR="00A85AA2" w:rsidRDefault="00A85AA2">
      <w:pPr>
        <w:rPr>
          <w:b/>
          <w:sz w:val="36"/>
          <w:szCs w:val="36"/>
        </w:rPr>
      </w:pPr>
    </w:p>
    <w:p w:rsidR="00A85AA2" w:rsidRDefault="00A85AA2">
      <w:pPr>
        <w:rPr>
          <w:b/>
          <w:sz w:val="36"/>
          <w:szCs w:val="36"/>
        </w:rPr>
      </w:pPr>
    </w:p>
    <w:p w:rsidR="00A85AA2" w:rsidRDefault="00247A37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IS 665 </w:t>
      </w:r>
      <w:proofErr w:type="gramStart"/>
      <w:r>
        <w:rPr>
          <w:b/>
          <w:sz w:val="36"/>
          <w:szCs w:val="36"/>
        </w:rPr>
        <w:t>Spring</w:t>
      </w:r>
      <w:proofErr w:type="gramEnd"/>
      <w:r>
        <w:rPr>
          <w:b/>
          <w:sz w:val="36"/>
          <w:szCs w:val="36"/>
        </w:rPr>
        <w:t xml:space="preserve"> 2018</w:t>
      </w:r>
    </w:p>
    <w:p w:rsidR="00A85AA2" w:rsidRDefault="00A85AA2">
      <w:pPr>
        <w:ind w:left="2160" w:firstLine="720"/>
        <w:rPr>
          <w:b/>
          <w:sz w:val="36"/>
          <w:szCs w:val="36"/>
        </w:rPr>
      </w:pPr>
    </w:p>
    <w:p w:rsidR="00A85AA2" w:rsidRDefault="00247A37">
      <w:pPr>
        <w:rPr>
          <w:b/>
          <w:sz w:val="36"/>
          <w:szCs w:val="36"/>
        </w:rPr>
      </w:pPr>
      <w:r>
        <w:rPr>
          <w:b/>
          <w:sz w:val="36"/>
          <w:szCs w:val="36"/>
        </w:rPr>
        <w:t>Group 7:</w:t>
      </w:r>
    </w:p>
    <w:p w:rsidR="00A85AA2" w:rsidRDefault="00247A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Abhimanyu</w:t>
      </w:r>
      <w:proofErr w:type="spellEnd"/>
      <w:r>
        <w:rPr>
          <w:sz w:val="28"/>
          <w:szCs w:val="28"/>
        </w:rPr>
        <w:t xml:space="preserve"> Raja</w:t>
      </w:r>
    </w:p>
    <w:p w:rsidR="00A85AA2" w:rsidRDefault="00247A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Ashritha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Shetthalli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Diwakar</w:t>
      </w:r>
      <w:proofErr w:type="spellEnd"/>
    </w:p>
    <w:p w:rsidR="00A85AA2" w:rsidRDefault="00247A37">
      <w:pPr>
        <w:rPr>
          <w:sz w:val="28"/>
          <w:szCs w:val="28"/>
        </w:rPr>
      </w:pPr>
      <w:r>
        <w:rPr>
          <w:sz w:val="28"/>
          <w:szCs w:val="28"/>
        </w:rPr>
        <w:t>Bo Wang</w:t>
      </w:r>
    </w:p>
    <w:p w:rsidR="00A85AA2" w:rsidRDefault="00247A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Bharadwaj</w:t>
      </w:r>
      <w:proofErr w:type="spellEnd"/>
    </w:p>
    <w:p w:rsidR="00A85AA2" w:rsidRDefault="00247A37">
      <w:pPr>
        <w:rPr>
          <w:sz w:val="28"/>
          <w:szCs w:val="28"/>
        </w:rPr>
      </w:pPr>
      <w:r>
        <w:rPr>
          <w:sz w:val="28"/>
          <w:szCs w:val="28"/>
        </w:rPr>
        <w:t>Sahana Umashankar</w:t>
      </w:r>
    </w:p>
    <w:p w:rsidR="00A85AA2" w:rsidRDefault="00247A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Yanyun</w:t>
      </w:r>
      <w:proofErr w:type="spellEnd"/>
      <w:r>
        <w:rPr>
          <w:sz w:val="28"/>
          <w:szCs w:val="28"/>
        </w:rPr>
        <w:t xml:space="preserve"> Bi</w:t>
      </w:r>
    </w:p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EA0D83" w:rsidRDefault="00EA0D83"/>
    <w:p w:rsidR="00EA0D83" w:rsidRDefault="00EA0D83"/>
    <w:p w:rsidR="00EA0D83" w:rsidRDefault="00EA0D83"/>
    <w:p w:rsidR="00A85AA2" w:rsidRDefault="00A85AA2"/>
    <w:p w:rsidR="00A85AA2" w:rsidRDefault="00247A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Part I. Statistics (60 pts.)</w:t>
      </w:r>
    </w:p>
    <w:p w:rsidR="00A85AA2" w:rsidRDefault="00247A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the end of lab I, I asked the following questions:</w:t>
      </w:r>
    </w:p>
    <w:p w:rsidR="00A85AA2" w:rsidRDefault="00247A37">
      <w:pPr>
        <w:pStyle w:val="Heading3"/>
        <w:keepNext w:val="0"/>
        <w:keepLines w:val="0"/>
        <w:spacing w:before="280" w:line="290" w:lineRule="auto"/>
        <w:rPr>
          <w:b/>
          <w:color w:val="254061"/>
          <w:sz w:val="24"/>
          <w:szCs w:val="24"/>
        </w:rPr>
      </w:pPr>
      <w:bookmarkStart w:id="0" w:name="_1sxbigzayq1g" w:colFirst="0" w:colLast="0"/>
      <w:bookmarkEnd w:id="0"/>
      <w:r>
        <w:rPr>
          <w:b/>
          <w:color w:val="254061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254061"/>
          <w:sz w:val="14"/>
          <w:szCs w:val="14"/>
        </w:rPr>
        <w:t xml:space="preserve">    </w:t>
      </w:r>
      <w:r>
        <w:rPr>
          <w:b/>
          <w:color w:val="254061"/>
          <w:sz w:val="24"/>
          <w:szCs w:val="24"/>
        </w:rPr>
        <w:t>Flops</w:t>
      </w:r>
    </w:p>
    <w:p w:rsidR="00A85AA2" w:rsidRDefault="00247A37">
      <w:pPr>
        <w:spacing w:line="343" w:lineRule="auto"/>
        <w:rPr>
          <w:sz w:val="21"/>
          <w:szCs w:val="21"/>
        </w:rPr>
      </w:pPr>
      <w:r>
        <w:rPr>
          <w:sz w:val="21"/>
          <w:szCs w:val="21"/>
        </w:rPr>
        <w:t>What product sold the least number of units?</w:t>
      </w:r>
    </w:p>
    <w:p w:rsidR="00A85AA2" w:rsidRDefault="00A85AA2">
      <w:pPr>
        <w:spacing w:line="343" w:lineRule="auto"/>
        <w:rPr>
          <w:sz w:val="21"/>
          <w:szCs w:val="21"/>
        </w:rPr>
      </w:pPr>
    </w:p>
    <w:p w:rsidR="00A85AA2" w:rsidRDefault="00247A37">
      <w:pPr>
        <w:spacing w:line="343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  <w:lang w:val="en-US"/>
        </w:rPr>
        <w:drawing>
          <wp:inline distT="114300" distB="114300" distL="114300" distR="114300">
            <wp:extent cx="3650399" cy="6376988"/>
            <wp:effectExtent l="0" t="0" r="0" b="0"/>
            <wp:docPr id="1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0399" cy="6376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AA2" w:rsidRDefault="00247A37">
      <w:pPr>
        <w:spacing w:line="343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  <w:lang w:val="en-US"/>
        </w:rPr>
        <w:lastRenderedPageBreak/>
        <w:drawing>
          <wp:inline distT="114300" distB="114300" distL="114300" distR="114300">
            <wp:extent cx="5943600" cy="3048000"/>
            <wp:effectExtent l="0" t="0" r="0" b="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AA2" w:rsidRDefault="00A85AA2">
      <w:pPr>
        <w:spacing w:line="343" w:lineRule="auto"/>
        <w:rPr>
          <w:sz w:val="21"/>
          <w:szCs w:val="21"/>
        </w:rPr>
      </w:pPr>
    </w:p>
    <w:p w:rsidR="00A85AA2" w:rsidRDefault="00247A37">
      <w:pPr>
        <w:spacing w:line="343" w:lineRule="auto"/>
      </w:pPr>
      <w:proofErr w:type="gramStart"/>
      <w:r>
        <w:rPr>
          <w:b/>
          <w:u w:val="single"/>
        </w:rPr>
        <w:t>Conclusion :</w:t>
      </w:r>
      <w:proofErr w:type="gramEnd"/>
      <w:r>
        <w:rPr>
          <w:b/>
        </w:rPr>
        <w:t xml:space="preserve"> </w:t>
      </w:r>
      <w:r>
        <w:t xml:space="preserve">The above pivot table and graph shows that  </w:t>
      </w:r>
      <w:r>
        <w:rPr>
          <w:b/>
        </w:rPr>
        <w:t>FXGR1000 (Fixed Gear Bike Plus)</w:t>
      </w:r>
      <w:r>
        <w:t xml:space="preserve"> sold the least number of units.</w:t>
      </w:r>
    </w:p>
    <w:p w:rsidR="00A85AA2" w:rsidRDefault="00247A37">
      <w:pPr>
        <w:spacing w:line="343" w:lineRule="auto"/>
        <w:rPr>
          <w:sz w:val="21"/>
          <w:szCs w:val="21"/>
        </w:rPr>
      </w:pPr>
      <w:r>
        <w:rPr>
          <w:sz w:val="21"/>
          <w:szCs w:val="21"/>
        </w:rPr>
        <w:t>--------------------------------------------------------------------------------------------------------------------------------------</w:t>
      </w:r>
    </w:p>
    <w:p w:rsidR="00A85AA2" w:rsidRDefault="00247A37">
      <w:pPr>
        <w:pStyle w:val="Heading3"/>
        <w:keepNext w:val="0"/>
        <w:keepLines w:val="0"/>
        <w:spacing w:before="280" w:line="290" w:lineRule="auto"/>
        <w:rPr>
          <w:b/>
          <w:color w:val="254061"/>
          <w:sz w:val="24"/>
          <w:szCs w:val="24"/>
        </w:rPr>
      </w:pPr>
      <w:bookmarkStart w:id="1" w:name="_9o6lqq6f7mxk" w:colFirst="0" w:colLast="0"/>
      <w:bookmarkEnd w:id="1"/>
      <w:r>
        <w:rPr>
          <w:b/>
          <w:color w:val="254061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254061"/>
          <w:sz w:val="14"/>
          <w:szCs w:val="14"/>
        </w:rPr>
        <w:t xml:space="preserve">    </w:t>
      </w:r>
      <w:r>
        <w:rPr>
          <w:b/>
          <w:color w:val="254061"/>
          <w:sz w:val="24"/>
          <w:szCs w:val="24"/>
        </w:rPr>
        <w:t>Top Seller</w:t>
      </w:r>
    </w:p>
    <w:p w:rsidR="00A85AA2" w:rsidRDefault="00A85AA2"/>
    <w:p w:rsidR="00A85AA2" w:rsidRDefault="00247A37">
      <w:pPr>
        <w:spacing w:line="343" w:lineRule="auto"/>
        <w:rPr>
          <w:sz w:val="21"/>
          <w:szCs w:val="21"/>
        </w:rPr>
      </w:pPr>
      <w:r>
        <w:rPr>
          <w:sz w:val="21"/>
          <w:szCs w:val="21"/>
        </w:rPr>
        <w:t xml:space="preserve">What product category provided the most revenue in 2011?  </w:t>
      </w:r>
    </w:p>
    <w:p w:rsidR="00A85AA2" w:rsidRDefault="00A85AA2">
      <w:pPr>
        <w:spacing w:line="343" w:lineRule="auto"/>
        <w:rPr>
          <w:sz w:val="21"/>
          <w:szCs w:val="21"/>
        </w:rPr>
      </w:pPr>
    </w:p>
    <w:p w:rsidR="00A85AA2" w:rsidRDefault="00247A37">
      <w:pPr>
        <w:spacing w:line="343" w:lineRule="auto"/>
        <w:rPr>
          <w:sz w:val="21"/>
          <w:szCs w:val="21"/>
        </w:rPr>
      </w:pPr>
      <w:r>
        <w:rPr>
          <w:noProof/>
          <w:sz w:val="21"/>
          <w:szCs w:val="21"/>
          <w:lang w:val="en-US"/>
        </w:rPr>
        <w:drawing>
          <wp:inline distT="114300" distB="114300" distL="114300" distR="114300">
            <wp:extent cx="5943600" cy="1282700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AA2" w:rsidRDefault="00A85AA2">
      <w:pPr>
        <w:spacing w:line="343" w:lineRule="auto"/>
        <w:rPr>
          <w:sz w:val="21"/>
          <w:szCs w:val="21"/>
        </w:rPr>
      </w:pPr>
    </w:p>
    <w:p w:rsidR="00A85AA2" w:rsidRDefault="00247A37">
      <w:pPr>
        <w:spacing w:line="343" w:lineRule="auto"/>
        <w:rPr>
          <w:sz w:val="21"/>
          <w:szCs w:val="21"/>
        </w:rPr>
      </w:pPr>
      <w:r>
        <w:rPr>
          <w:noProof/>
          <w:sz w:val="21"/>
          <w:szCs w:val="21"/>
          <w:lang w:val="en-US"/>
        </w:rPr>
        <w:drawing>
          <wp:inline distT="114300" distB="114300" distL="114300" distR="114300">
            <wp:extent cx="5943600" cy="571500"/>
            <wp:effectExtent l="0" t="0" r="0" b="0"/>
            <wp:docPr id="1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AA2" w:rsidRDefault="00247A37">
      <w:pPr>
        <w:spacing w:line="343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  <w:lang w:val="en-US"/>
        </w:rPr>
        <w:lastRenderedPageBreak/>
        <w:drawing>
          <wp:inline distT="114300" distB="114300" distL="114300" distR="114300">
            <wp:extent cx="4600575" cy="2771775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AA2" w:rsidRDefault="00A85AA2">
      <w:pPr>
        <w:spacing w:line="343" w:lineRule="auto"/>
        <w:jc w:val="center"/>
        <w:rPr>
          <w:sz w:val="21"/>
          <w:szCs w:val="21"/>
        </w:rPr>
      </w:pPr>
    </w:p>
    <w:p w:rsidR="00A85AA2" w:rsidRDefault="00247A37">
      <w:pPr>
        <w:spacing w:line="343" w:lineRule="auto"/>
        <w:rPr>
          <w:b/>
          <w:u w:val="single"/>
        </w:rPr>
      </w:pPr>
      <w:r>
        <w:rPr>
          <w:b/>
          <w:u w:val="single"/>
        </w:rPr>
        <w:t>Conclusion:</w:t>
      </w:r>
    </w:p>
    <w:p w:rsidR="00A85AA2" w:rsidRDefault="00247A37">
      <w:pPr>
        <w:numPr>
          <w:ilvl w:val="0"/>
          <w:numId w:val="6"/>
        </w:numPr>
        <w:spacing w:line="343" w:lineRule="auto"/>
        <w:contextualSpacing/>
      </w:pPr>
      <w:r>
        <w:t xml:space="preserve">From Pivot table it is evident that Product category - </w:t>
      </w:r>
      <w:r>
        <w:rPr>
          <w:b/>
        </w:rPr>
        <w:t>TOU</w:t>
      </w:r>
      <w:r>
        <w:t xml:space="preserve"> marks the highest revenue of </w:t>
      </w:r>
      <w:r>
        <w:rPr>
          <w:b/>
        </w:rPr>
        <w:t xml:space="preserve">21063648.87 </w:t>
      </w:r>
      <w:proofErr w:type="gramStart"/>
      <w:r>
        <w:rPr>
          <w:b/>
        </w:rPr>
        <w:t>USD</w:t>
      </w:r>
      <w:r>
        <w:t xml:space="preserve">  in</w:t>
      </w:r>
      <w:proofErr w:type="gramEnd"/>
      <w:r>
        <w:t xml:space="preserve"> the year 2011. This is almost equal to 37% of total gross.</w:t>
      </w:r>
    </w:p>
    <w:p w:rsidR="00A85AA2" w:rsidRDefault="00247A37">
      <w:pPr>
        <w:numPr>
          <w:ilvl w:val="0"/>
          <w:numId w:val="6"/>
        </w:numPr>
        <w:spacing w:line="343" w:lineRule="auto"/>
        <w:contextualSpacing/>
      </w:pPr>
      <w:r>
        <w:t>TOU covers 6 product types (DXTR1000</w:t>
      </w:r>
      <w:proofErr w:type="gramStart"/>
      <w:r>
        <w:t>,DXTR2000,DXTR3000,PRTR1000,PRTR2000,PRTR3000</w:t>
      </w:r>
      <w:proofErr w:type="gramEnd"/>
      <w:r>
        <w:t>) amongs</w:t>
      </w:r>
      <w:r>
        <w:t>t which  DXTR2000 - Deluxe Touring Bike (silver) contributes the highest counting for 143602.6 USD (0.68% of gross total).</w:t>
      </w:r>
    </w:p>
    <w:p w:rsidR="00A85AA2" w:rsidRDefault="00247A37">
      <w:pPr>
        <w:numPr>
          <w:ilvl w:val="0"/>
          <w:numId w:val="6"/>
        </w:numPr>
        <w:spacing w:line="343" w:lineRule="auto"/>
        <w:contextualSpacing/>
      </w:pPr>
      <w:r>
        <w:t>Overall Product category - TOU has maintained consistency in its revenue through the years 2007 to 2011 and always stayed above avera</w:t>
      </w:r>
      <w:r>
        <w:t>ge range</w:t>
      </w:r>
    </w:p>
    <w:p w:rsidR="00A85AA2" w:rsidRDefault="00A85AA2">
      <w:pPr>
        <w:spacing w:line="343" w:lineRule="auto"/>
      </w:pPr>
    </w:p>
    <w:p w:rsidR="00A85AA2" w:rsidRDefault="00247A37">
      <w:pPr>
        <w:spacing w:line="343" w:lineRule="auto"/>
        <w:rPr>
          <w:sz w:val="21"/>
          <w:szCs w:val="21"/>
        </w:rPr>
      </w:pPr>
      <w:r>
        <w:rPr>
          <w:sz w:val="21"/>
          <w:szCs w:val="21"/>
        </w:rPr>
        <w:t>--------------------------------------------------------------------------------------------------------------------------------------</w:t>
      </w:r>
    </w:p>
    <w:p w:rsidR="00A85AA2" w:rsidRDefault="00247A37">
      <w:pPr>
        <w:pStyle w:val="Heading3"/>
        <w:keepNext w:val="0"/>
        <w:keepLines w:val="0"/>
        <w:spacing w:before="280" w:line="290" w:lineRule="auto"/>
        <w:rPr>
          <w:b/>
          <w:color w:val="254061"/>
          <w:sz w:val="24"/>
          <w:szCs w:val="24"/>
        </w:rPr>
      </w:pPr>
      <w:bookmarkStart w:id="2" w:name="_rr0wh9gzak91" w:colFirst="0" w:colLast="0"/>
      <w:bookmarkEnd w:id="2"/>
      <w:r>
        <w:rPr>
          <w:b/>
          <w:color w:val="254061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254061"/>
          <w:sz w:val="14"/>
          <w:szCs w:val="14"/>
        </w:rPr>
        <w:t xml:space="preserve">    </w:t>
      </w:r>
      <w:r>
        <w:rPr>
          <w:b/>
          <w:color w:val="254061"/>
          <w:sz w:val="24"/>
          <w:szCs w:val="24"/>
        </w:rPr>
        <w:t>Sales by Product Category</w:t>
      </w:r>
    </w:p>
    <w:p w:rsidR="00A85AA2" w:rsidRDefault="00247A37">
      <w:pPr>
        <w:spacing w:line="343" w:lineRule="auto"/>
        <w:rPr>
          <w:sz w:val="21"/>
          <w:szCs w:val="21"/>
        </w:rPr>
      </w:pPr>
      <w:proofErr w:type="gramStart"/>
      <w:r>
        <w:rPr>
          <w:b/>
          <w:sz w:val="21"/>
          <w:szCs w:val="21"/>
        </w:rPr>
        <w:t>a)</w:t>
      </w:r>
      <w:proofErr w:type="gramEnd"/>
      <w:r>
        <w:rPr>
          <w:b/>
          <w:sz w:val="21"/>
          <w:szCs w:val="21"/>
        </w:rPr>
        <w:t>What percentage did the off-road bikes contribute to the overall bicycle sale</w:t>
      </w:r>
      <w:r>
        <w:rPr>
          <w:b/>
          <w:sz w:val="21"/>
          <w:szCs w:val="21"/>
        </w:rPr>
        <w:t xml:space="preserve">s quantity? </w:t>
      </w:r>
      <w:r>
        <w:rPr>
          <w:sz w:val="21"/>
          <w:szCs w:val="21"/>
        </w:rPr>
        <w:t xml:space="preserve"> </w:t>
      </w:r>
    </w:p>
    <w:p w:rsidR="00A85AA2" w:rsidRDefault="00A85AA2">
      <w:pPr>
        <w:spacing w:line="343" w:lineRule="auto"/>
        <w:rPr>
          <w:sz w:val="21"/>
          <w:szCs w:val="21"/>
        </w:rPr>
      </w:pPr>
    </w:p>
    <w:p w:rsidR="00A85AA2" w:rsidRDefault="00247A37">
      <w:pPr>
        <w:spacing w:line="343" w:lineRule="auto"/>
        <w:rPr>
          <w:sz w:val="21"/>
          <w:szCs w:val="21"/>
        </w:rPr>
      </w:pPr>
      <w:r>
        <w:rPr>
          <w:noProof/>
          <w:sz w:val="21"/>
          <w:szCs w:val="21"/>
          <w:lang w:val="en-US"/>
        </w:rPr>
        <w:drawing>
          <wp:inline distT="114300" distB="114300" distL="114300" distR="114300">
            <wp:extent cx="3265223" cy="1433513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223" cy="1433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AA2" w:rsidRDefault="00247A37">
      <w:pPr>
        <w:spacing w:line="343" w:lineRule="auto"/>
        <w:rPr>
          <w:b/>
          <w:sz w:val="21"/>
          <w:szCs w:val="21"/>
        </w:rPr>
      </w:pPr>
      <w:r>
        <w:rPr>
          <w:b/>
          <w:noProof/>
          <w:sz w:val="21"/>
          <w:szCs w:val="21"/>
          <w:lang w:val="en-US"/>
        </w:rPr>
        <w:lastRenderedPageBreak/>
        <w:drawing>
          <wp:inline distT="114300" distB="114300" distL="114300" distR="114300">
            <wp:extent cx="5138738" cy="3085731"/>
            <wp:effectExtent l="0" t="0" r="0" b="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085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AA2" w:rsidRDefault="00A85AA2">
      <w:pPr>
        <w:spacing w:line="343" w:lineRule="auto"/>
        <w:rPr>
          <w:b/>
          <w:sz w:val="21"/>
          <w:szCs w:val="21"/>
        </w:rPr>
      </w:pPr>
    </w:p>
    <w:p w:rsidR="00A85AA2" w:rsidRDefault="00A85AA2">
      <w:pPr>
        <w:spacing w:line="343" w:lineRule="auto"/>
        <w:rPr>
          <w:b/>
          <w:sz w:val="21"/>
          <w:szCs w:val="21"/>
        </w:rPr>
      </w:pPr>
    </w:p>
    <w:p w:rsidR="00A85AA2" w:rsidRDefault="00247A37">
      <w:pPr>
        <w:spacing w:line="343" w:lineRule="auto"/>
      </w:pPr>
      <w:proofErr w:type="gramStart"/>
      <w:r>
        <w:rPr>
          <w:b/>
          <w:u w:val="single"/>
        </w:rPr>
        <w:t>Conclusion :</w:t>
      </w:r>
      <w:proofErr w:type="gramEnd"/>
      <w:r>
        <w:rPr>
          <w:b/>
          <w:u w:val="single"/>
        </w:rPr>
        <w:t xml:space="preserve"> </w:t>
      </w:r>
      <w:r>
        <w:t>The above pivot table and the pie chart shows that the overall contribution of Off-Road Bikes(</w:t>
      </w:r>
      <w:r>
        <w:rPr>
          <w:b/>
        </w:rPr>
        <w:t>ORB</w:t>
      </w:r>
      <w:r>
        <w:t xml:space="preserve">) to the total Sales Revenue is </w:t>
      </w:r>
      <w:r>
        <w:rPr>
          <w:b/>
        </w:rPr>
        <w:t>37.95%</w:t>
      </w:r>
      <w:r>
        <w:t>. (Here ACC is filtered out as it doesn’t belong to the Bike category).</w:t>
      </w:r>
    </w:p>
    <w:p w:rsidR="00A85AA2" w:rsidRDefault="00A85AA2">
      <w:pPr>
        <w:spacing w:line="343" w:lineRule="auto"/>
      </w:pPr>
    </w:p>
    <w:p w:rsidR="00A85AA2" w:rsidRDefault="00A85AA2">
      <w:pPr>
        <w:spacing w:line="343" w:lineRule="auto"/>
        <w:rPr>
          <w:sz w:val="21"/>
          <w:szCs w:val="21"/>
        </w:rPr>
      </w:pPr>
    </w:p>
    <w:p w:rsidR="00A85AA2" w:rsidRDefault="00247A37">
      <w:pPr>
        <w:spacing w:line="343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b)  In which three cities was this percentage significantly above the average?</w:t>
      </w:r>
    </w:p>
    <w:p w:rsidR="00A85AA2" w:rsidRDefault="00247A37">
      <w:pPr>
        <w:spacing w:line="343" w:lineRule="auto"/>
        <w:rPr>
          <w:b/>
          <w:sz w:val="21"/>
          <w:szCs w:val="21"/>
        </w:rPr>
      </w:pPr>
      <w:r>
        <w:rPr>
          <w:b/>
          <w:noProof/>
          <w:sz w:val="21"/>
          <w:szCs w:val="21"/>
          <w:lang w:val="en-US"/>
        </w:rPr>
        <w:lastRenderedPageBreak/>
        <w:drawing>
          <wp:inline distT="114300" distB="114300" distL="114300" distR="114300">
            <wp:extent cx="4687797" cy="4452938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797" cy="445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AA2" w:rsidRDefault="00247A37">
      <w:pPr>
        <w:spacing w:line="343" w:lineRule="auto"/>
        <w:rPr>
          <w:b/>
          <w:sz w:val="21"/>
          <w:szCs w:val="21"/>
        </w:rPr>
      </w:pPr>
      <w:r>
        <w:rPr>
          <w:b/>
          <w:noProof/>
          <w:sz w:val="21"/>
          <w:szCs w:val="21"/>
          <w:lang w:val="en-US"/>
        </w:rPr>
        <w:drawing>
          <wp:inline distT="114300" distB="114300" distL="114300" distR="114300">
            <wp:extent cx="5600700" cy="3486150"/>
            <wp:effectExtent l="0" t="0" r="0" b="0"/>
            <wp:docPr id="1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AA2" w:rsidRDefault="00A85AA2">
      <w:pPr>
        <w:spacing w:line="343" w:lineRule="auto"/>
        <w:rPr>
          <w:b/>
          <w:sz w:val="21"/>
          <w:szCs w:val="21"/>
        </w:rPr>
      </w:pPr>
    </w:p>
    <w:p w:rsidR="00A85AA2" w:rsidRDefault="00247A37">
      <w:pPr>
        <w:spacing w:line="343" w:lineRule="auto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lastRenderedPageBreak/>
        <w:t>Conclusion :</w:t>
      </w:r>
      <w:r>
        <w:rPr>
          <w:sz w:val="21"/>
          <w:szCs w:val="21"/>
        </w:rPr>
        <w:t xml:space="preserve"> In the above pivot table (filtered Product category and converted to data to Row %), the ORB grand total is </w:t>
      </w:r>
      <w:r>
        <w:rPr>
          <w:b/>
          <w:sz w:val="21"/>
          <w:szCs w:val="21"/>
        </w:rPr>
        <w:t>37.95%</w:t>
      </w:r>
      <w:r>
        <w:rPr>
          <w:sz w:val="21"/>
          <w:szCs w:val="21"/>
        </w:rPr>
        <w:t xml:space="preserve">.The above </w:t>
      </w:r>
      <w:proofErr w:type="spellStart"/>
      <w:r>
        <w:rPr>
          <w:sz w:val="21"/>
          <w:szCs w:val="21"/>
        </w:rPr>
        <w:t>avg</w:t>
      </w:r>
      <w:proofErr w:type="spellEnd"/>
      <w:r>
        <w:rPr>
          <w:sz w:val="21"/>
          <w:szCs w:val="21"/>
        </w:rPr>
        <w:t xml:space="preserve"> (37.95%) values are highlighte</w:t>
      </w:r>
      <w:r>
        <w:rPr>
          <w:sz w:val="21"/>
          <w:szCs w:val="21"/>
        </w:rPr>
        <w:t xml:space="preserve">d with RED color., which narrowed down to five cities and then Top 3 cities are highlighted with </w:t>
      </w:r>
      <w:r>
        <w:rPr>
          <w:b/>
          <w:sz w:val="21"/>
          <w:szCs w:val="21"/>
        </w:rPr>
        <w:t>GREEN</w:t>
      </w:r>
      <w:r>
        <w:rPr>
          <w:sz w:val="21"/>
          <w:szCs w:val="21"/>
        </w:rPr>
        <w:t xml:space="preserve"> color. That gave us cities like </w:t>
      </w:r>
      <w:r>
        <w:rPr>
          <w:b/>
          <w:sz w:val="21"/>
          <w:szCs w:val="21"/>
        </w:rPr>
        <w:t xml:space="preserve">Denver, Heidelberg and </w:t>
      </w:r>
      <w:proofErr w:type="spellStart"/>
      <w:r>
        <w:rPr>
          <w:b/>
          <w:sz w:val="21"/>
          <w:szCs w:val="21"/>
        </w:rPr>
        <w:t>München</w:t>
      </w:r>
      <w:proofErr w:type="spellEnd"/>
      <w:r>
        <w:rPr>
          <w:sz w:val="21"/>
          <w:szCs w:val="21"/>
        </w:rPr>
        <w:t xml:space="preserve"> as the cities which contributed above avg. to the percentage of ORB’s overall contribution</w:t>
      </w:r>
      <w:r>
        <w:rPr>
          <w:sz w:val="21"/>
          <w:szCs w:val="21"/>
        </w:rPr>
        <w:t>. The same is depicted by the line graphs (which shows clear spikes for these 3 cities).</w:t>
      </w:r>
    </w:p>
    <w:p w:rsidR="00A85AA2" w:rsidRDefault="00247A37">
      <w:pPr>
        <w:spacing w:line="343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--------------------------------------------------------------------------------------------------------------------------------------</w:t>
      </w:r>
    </w:p>
    <w:p w:rsidR="00A85AA2" w:rsidRDefault="00A85AA2">
      <w:pPr>
        <w:spacing w:line="343" w:lineRule="auto"/>
        <w:rPr>
          <w:b/>
          <w:sz w:val="21"/>
          <w:szCs w:val="21"/>
        </w:rPr>
      </w:pPr>
    </w:p>
    <w:p w:rsidR="00A85AA2" w:rsidRDefault="00247A37">
      <w:pPr>
        <w:spacing w:line="343" w:lineRule="auto"/>
        <w:rPr>
          <w:b/>
          <w:color w:val="254061"/>
          <w:sz w:val="24"/>
          <w:szCs w:val="24"/>
        </w:rPr>
      </w:pPr>
      <w:r>
        <w:rPr>
          <w:b/>
          <w:color w:val="254061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254061"/>
          <w:sz w:val="14"/>
          <w:szCs w:val="14"/>
        </w:rPr>
        <w:t xml:space="preserve">    </w:t>
      </w:r>
      <w:r>
        <w:rPr>
          <w:b/>
          <w:color w:val="254061"/>
          <w:sz w:val="24"/>
          <w:szCs w:val="24"/>
        </w:rPr>
        <w:t>Seasonal Behavior</w:t>
      </w:r>
    </w:p>
    <w:p w:rsidR="00A85AA2" w:rsidRDefault="00247A37">
      <w:pPr>
        <w:spacing w:line="343" w:lineRule="auto"/>
        <w:rPr>
          <w:sz w:val="21"/>
          <w:szCs w:val="21"/>
        </w:rPr>
      </w:pPr>
      <w:r>
        <w:rPr>
          <w:sz w:val="21"/>
          <w:szCs w:val="21"/>
        </w:rPr>
        <w:t>Bicycle</w:t>
      </w:r>
      <w:r>
        <w:rPr>
          <w:sz w:val="21"/>
          <w:szCs w:val="21"/>
        </w:rPr>
        <w:t xml:space="preserve">s and accessories are more likely to be bought in spring and summer as in fall and winter time. Find which product is an exception to this rule. </w:t>
      </w:r>
    </w:p>
    <w:p w:rsidR="00A85AA2" w:rsidRDefault="00A85AA2">
      <w:pPr>
        <w:spacing w:line="343" w:lineRule="auto"/>
        <w:rPr>
          <w:sz w:val="21"/>
          <w:szCs w:val="21"/>
        </w:rPr>
      </w:pPr>
    </w:p>
    <w:p w:rsidR="00A85AA2" w:rsidRDefault="00A85AA2">
      <w:pPr>
        <w:spacing w:line="343" w:lineRule="auto"/>
        <w:rPr>
          <w:sz w:val="21"/>
          <w:szCs w:val="21"/>
        </w:rPr>
      </w:pPr>
    </w:p>
    <w:p w:rsidR="00A85AA2" w:rsidRDefault="00247A37">
      <w:pPr>
        <w:spacing w:line="343" w:lineRule="auto"/>
        <w:rPr>
          <w:sz w:val="21"/>
          <w:szCs w:val="21"/>
        </w:rPr>
      </w:pPr>
      <w:r>
        <w:rPr>
          <w:noProof/>
          <w:sz w:val="21"/>
          <w:szCs w:val="21"/>
          <w:lang w:val="en-US"/>
        </w:rPr>
        <w:drawing>
          <wp:inline distT="114300" distB="114300" distL="114300" distR="114300">
            <wp:extent cx="6574442" cy="4119563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4442" cy="4119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AA2" w:rsidRDefault="00247A37">
      <w:pPr>
        <w:spacing w:line="343" w:lineRule="auto"/>
        <w:rPr>
          <w:sz w:val="21"/>
          <w:szCs w:val="21"/>
        </w:rPr>
      </w:pPr>
      <w:r>
        <w:rPr>
          <w:noProof/>
          <w:sz w:val="21"/>
          <w:szCs w:val="21"/>
          <w:lang w:val="en-US"/>
        </w:rPr>
        <w:lastRenderedPageBreak/>
        <w:drawing>
          <wp:inline distT="114300" distB="114300" distL="114300" distR="114300">
            <wp:extent cx="5943600" cy="38227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AA2" w:rsidRDefault="00A85AA2">
      <w:pPr>
        <w:spacing w:line="343" w:lineRule="auto"/>
        <w:rPr>
          <w:sz w:val="21"/>
          <w:szCs w:val="21"/>
        </w:rPr>
      </w:pPr>
    </w:p>
    <w:p w:rsidR="00A85AA2" w:rsidRDefault="00247A37">
      <w:pPr>
        <w:spacing w:line="343" w:lineRule="auto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Conclusion :</w:t>
      </w:r>
      <w:proofErr w:type="gramEnd"/>
      <w:r>
        <w:rPr>
          <w:b/>
          <w:sz w:val="21"/>
          <w:szCs w:val="21"/>
          <w:u w:val="single"/>
        </w:rPr>
        <w:t xml:space="preserve"> </w:t>
      </w:r>
      <w:r>
        <w:rPr>
          <w:sz w:val="21"/>
          <w:szCs w:val="21"/>
        </w:rPr>
        <w:t xml:space="preserve">As per </w:t>
      </w:r>
      <w:r>
        <w:rPr>
          <w:sz w:val="21"/>
          <w:szCs w:val="21"/>
        </w:rPr>
        <w:t xml:space="preserve"> the above pivot table and graph ,all the products sales are high in summer and its fluctuating on the other months. Whereas </w:t>
      </w:r>
      <w:r>
        <w:rPr>
          <w:b/>
          <w:sz w:val="21"/>
          <w:szCs w:val="21"/>
        </w:rPr>
        <w:t>FAID1000 (First Aid Kit)</w:t>
      </w:r>
      <w:r>
        <w:rPr>
          <w:sz w:val="21"/>
          <w:szCs w:val="21"/>
        </w:rPr>
        <w:t xml:space="preserve"> is a clear exception to the </w:t>
      </w:r>
      <w:proofErr w:type="spellStart"/>
      <w:proofErr w:type="gramStart"/>
      <w:r>
        <w:rPr>
          <w:sz w:val="21"/>
          <w:szCs w:val="21"/>
        </w:rPr>
        <w:t>rule.Its</w:t>
      </w:r>
      <w:proofErr w:type="spellEnd"/>
      <w:r>
        <w:rPr>
          <w:sz w:val="21"/>
          <w:szCs w:val="21"/>
        </w:rPr>
        <w:t xml:space="preserve">  sales</w:t>
      </w:r>
      <w:proofErr w:type="gramEnd"/>
      <w:r>
        <w:rPr>
          <w:sz w:val="21"/>
          <w:szCs w:val="21"/>
        </w:rPr>
        <w:t xml:space="preserve"> remains more or less constant throughout the year. Line graphs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 xml:space="preserve">( </w:t>
      </w:r>
      <w:r>
        <w:rPr>
          <w:b/>
          <w:sz w:val="21"/>
          <w:szCs w:val="21"/>
        </w:rPr>
        <w:t>FAID1000</w:t>
      </w:r>
      <w:proofErr w:type="gramEnd"/>
      <w:r>
        <w:rPr>
          <w:b/>
          <w:sz w:val="21"/>
          <w:szCs w:val="21"/>
        </w:rPr>
        <w:t xml:space="preserve"> is shown  as dotted lines</w:t>
      </w:r>
      <w:r>
        <w:rPr>
          <w:sz w:val="21"/>
          <w:szCs w:val="21"/>
        </w:rPr>
        <w:t>) and also towards winter it is clearly selling higher than other products.</w:t>
      </w:r>
    </w:p>
    <w:p w:rsidR="00A85AA2" w:rsidRDefault="00A85AA2">
      <w:pPr>
        <w:spacing w:line="343" w:lineRule="auto"/>
        <w:rPr>
          <w:sz w:val="21"/>
          <w:szCs w:val="21"/>
        </w:rPr>
      </w:pPr>
    </w:p>
    <w:p w:rsidR="00A85AA2" w:rsidRDefault="00A85AA2">
      <w:pPr>
        <w:spacing w:line="343" w:lineRule="auto"/>
        <w:rPr>
          <w:sz w:val="21"/>
          <w:szCs w:val="21"/>
        </w:rPr>
      </w:pPr>
    </w:p>
    <w:p w:rsidR="00EA0D83" w:rsidRDefault="00EA0D83">
      <w:pPr>
        <w:spacing w:line="343" w:lineRule="auto"/>
        <w:rPr>
          <w:sz w:val="21"/>
          <w:szCs w:val="21"/>
        </w:rPr>
      </w:pPr>
    </w:p>
    <w:p w:rsidR="00A85AA2" w:rsidRDefault="00247A37">
      <w:pPr>
        <w:spacing w:line="343" w:lineRule="auto"/>
        <w:rPr>
          <w:sz w:val="21"/>
          <w:szCs w:val="21"/>
        </w:rPr>
      </w:pPr>
      <w:r>
        <w:rPr>
          <w:sz w:val="21"/>
          <w:szCs w:val="21"/>
        </w:rPr>
        <w:t>Please develop your pivot table to answer the above questions. FOR EACH QUESTION, SHOW A SCREENSHOT OF YOUR PIVOT TABLE, THEN SHOW YOUR ANALYSIS BASED ON THE SCREENSHOT AND YOUR CONCLUSION.</w:t>
      </w:r>
    </w:p>
    <w:p w:rsidR="00A85AA2" w:rsidRDefault="00247A37">
      <w:r>
        <w:t xml:space="preserve">Your grade is not only based on your screen shot, but also on how </w:t>
      </w:r>
      <w:r>
        <w:t xml:space="preserve">thorough your analysis is, and whether your analysis is consistent with the pivot table </w:t>
      </w:r>
      <w:proofErr w:type="gramStart"/>
      <w:r>
        <w:t>your</w:t>
      </w:r>
      <w:proofErr w:type="gramEnd"/>
      <w:r>
        <w:t xml:space="preserve"> constructed.</w:t>
      </w:r>
    </w:p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A85AA2" w:rsidRDefault="00A85AA2"/>
    <w:p w:rsidR="00A85AA2" w:rsidRDefault="00247A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Part II. Data Structure (40 pts.)</w:t>
      </w:r>
    </w:p>
    <w:p w:rsidR="00A85AA2" w:rsidRDefault="00247A37">
      <w:pPr>
        <w:rPr>
          <w:sz w:val="24"/>
          <w:szCs w:val="24"/>
        </w:rPr>
      </w:pPr>
      <w:r>
        <w:rPr>
          <w:sz w:val="24"/>
          <w:szCs w:val="24"/>
        </w:rPr>
        <w:t>In today’s class, we reviewed the data structure called stack and queue, and learned about BFS and DFS.</w:t>
      </w:r>
    </w:p>
    <w:p w:rsidR="00A85AA2" w:rsidRDefault="00247A37">
      <w:pPr>
        <w:rPr>
          <w:sz w:val="24"/>
          <w:szCs w:val="24"/>
        </w:rPr>
      </w:pPr>
      <w:r>
        <w:rPr>
          <w:sz w:val="24"/>
          <w:szCs w:val="24"/>
        </w:rPr>
        <w:t>In t</w:t>
      </w:r>
      <w:r>
        <w:rPr>
          <w:sz w:val="24"/>
          <w:szCs w:val="24"/>
        </w:rPr>
        <w:t>he following graph, nodes are represented as alphabets.</w:t>
      </w:r>
    </w:p>
    <w:p w:rsidR="00A85AA2" w:rsidRDefault="00247A3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85AA2" w:rsidRDefault="00247A37">
      <w:pPr>
        <w:rPr>
          <w:sz w:val="24"/>
          <w:szCs w:val="24"/>
        </w:rPr>
      </w:pPr>
      <w:r>
        <w:rPr>
          <w:sz w:val="24"/>
          <w:szCs w:val="24"/>
        </w:rPr>
        <w:t xml:space="preserve">         A ---- B ---R ---K</w:t>
      </w:r>
    </w:p>
    <w:p w:rsidR="00A85AA2" w:rsidRDefault="00247A37">
      <w:pPr>
        <w:rPr>
          <w:sz w:val="24"/>
          <w:szCs w:val="24"/>
        </w:rPr>
      </w:pPr>
      <w:r>
        <w:rPr>
          <w:sz w:val="24"/>
          <w:szCs w:val="24"/>
        </w:rPr>
        <w:t xml:space="preserve">         /        / </w:t>
      </w:r>
      <w:r>
        <w:rPr>
          <w:sz w:val="24"/>
          <w:szCs w:val="24"/>
        </w:rPr>
        <w:tab/>
        <w:t xml:space="preserve">   /</w:t>
      </w:r>
    </w:p>
    <w:p w:rsidR="00A85AA2" w:rsidRDefault="00247A37">
      <w:pPr>
        <w:rPr>
          <w:sz w:val="24"/>
          <w:szCs w:val="24"/>
        </w:rPr>
      </w:pPr>
      <w:r>
        <w:rPr>
          <w:sz w:val="24"/>
          <w:szCs w:val="24"/>
        </w:rPr>
        <w:t xml:space="preserve">         /        / </w:t>
      </w:r>
      <w:r>
        <w:rPr>
          <w:sz w:val="24"/>
          <w:szCs w:val="24"/>
        </w:rPr>
        <w:tab/>
        <w:t xml:space="preserve">   /</w:t>
      </w:r>
    </w:p>
    <w:p w:rsidR="00A85AA2" w:rsidRDefault="00247A37">
      <w:pPr>
        <w:rPr>
          <w:sz w:val="24"/>
          <w:szCs w:val="24"/>
        </w:rPr>
      </w:pPr>
      <w:r>
        <w:rPr>
          <w:sz w:val="24"/>
          <w:szCs w:val="24"/>
        </w:rPr>
        <w:t xml:space="preserve">        E ---- F ---P</w:t>
      </w:r>
    </w:p>
    <w:p w:rsidR="00A85AA2" w:rsidRDefault="00A85AA2">
      <w:pPr>
        <w:rPr>
          <w:sz w:val="24"/>
          <w:szCs w:val="24"/>
        </w:rPr>
      </w:pPr>
    </w:p>
    <w:p w:rsidR="00A85AA2" w:rsidRDefault="00247A37">
      <w:pPr>
        <w:rPr>
          <w:sz w:val="24"/>
          <w:szCs w:val="24"/>
        </w:rPr>
      </w:pPr>
      <w:r>
        <w:rPr>
          <w:b/>
          <w:sz w:val="24"/>
          <w:szCs w:val="24"/>
        </w:rPr>
        <w:t>Question 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sz w:val="24"/>
          <w:szCs w:val="24"/>
        </w:rPr>
        <w:t>Please perform a Depth-First-Search (DFS) to find all paths from K to E. Please d</w:t>
      </w:r>
      <w:r>
        <w:rPr>
          <w:sz w:val="24"/>
          <w:szCs w:val="24"/>
        </w:rPr>
        <w:t>raw a tree to show your process. (20 points)</w:t>
      </w:r>
    </w:p>
    <w:p w:rsidR="00A85AA2" w:rsidRDefault="00A85AA2">
      <w:pPr>
        <w:rPr>
          <w:sz w:val="24"/>
          <w:szCs w:val="24"/>
        </w:rPr>
      </w:pPr>
    </w:p>
    <w:p w:rsidR="00A85AA2" w:rsidRDefault="00247A3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1. </w:t>
      </w:r>
    </w:p>
    <w:p w:rsidR="00A85AA2" w:rsidRDefault="00247A37">
      <w:pPr>
        <w:numPr>
          <w:ilvl w:val="0"/>
          <w:numId w:val="3"/>
        </w:numPr>
        <w:contextualSpacing/>
      </w:pPr>
      <w:r>
        <w:t>Initially, starting from point K being the parent class. So we will update it in the stack Table and same for the output.</w:t>
      </w:r>
    </w:p>
    <w:p w:rsidR="00A85AA2" w:rsidRDefault="00247A37">
      <w:pPr>
        <w:numPr>
          <w:ilvl w:val="0"/>
          <w:numId w:val="3"/>
        </w:numPr>
        <w:contextualSpacing/>
      </w:pPr>
      <w:r>
        <w:t>So the stack table has K and output too has K</w:t>
      </w:r>
    </w:p>
    <w:p w:rsidR="00A85AA2" w:rsidRDefault="00A85AA2"/>
    <w:p w:rsidR="00A85AA2" w:rsidRDefault="00247A37">
      <w:r>
        <w:t xml:space="preserve">STACK Table                     </w:t>
      </w:r>
      <w:r>
        <w:tab/>
        <w:t>Output --- K</w:t>
      </w:r>
    </w:p>
    <w:tbl>
      <w:tblPr>
        <w:tblStyle w:val="a"/>
        <w:tblW w:w="705" w:type="dxa"/>
        <w:tblInd w:w="2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</w:tblGrid>
      <w:tr w:rsidR="00A85AA2">
        <w:trPr>
          <w:trHeight w:val="540"/>
        </w:trPr>
        <w:tc>
          <w:tcPr>
            <w:tcW w:w="7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>K</w:t>
            </w:r>
          </w:p>
        </w:tc>
      </w:tr>
    </w:tbl>
    <w:p w:rsidR="00A85AA2" w:rsidRDefault="00A85AA2">
      <w:pPr>
        <w:rPr>
          <w:sz w:val="24"/>
          <w:szCs w:val="24"/>
        </w:rPr>
      </w:pPr>
    </w:p>
    <w:p w:rsidR="00A85AA2" w:rsidRDefault="00A85AA2">
      <w:pPr>
        <w:rPr>
          <w:sz w:val="24"/>
          <w:szCs w:val="24"/>
        </w:rPr>
      </w:pPr>
    </w:p>
    <w:p w:rsidR="00A85AA2" w:rsidRDefault="00247A3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062163" cy="1755395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75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AA2" w:rsidRDefault="00247A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Next we are going to consider R being the current node as it is adjacent to the K node. We will point towards the child class R.</w:t>
      </w:r>
    </w:p>
    <w:p w:rsidR="00A85AA2" w:rsidRDefault="00247A37">
      <w:pPr>
        <w:spacing w:line="240" w:lineRule="auto"/>
        <w:rPr>
          <w:sz w:val="36"/>
          <w:szCs w:val="36"/>
        </w:rPr>
      </w:pPr>
      <w:r>
        <w:t xml:space="preserve">STACK Table </w:t>
      </w:r>
      <w:r>
        <w:rPr>
          <w:sz w:val="36"/>
          <w:szCs w:val="36"/>
        </w:rPr>
        <w:t xml:space="preserve">                        </w:t>
      </w:r>
      <w:r>
        <w:rPr>
          <w:sz w:val="36"/>
          <w:szCs w:val="36"/>
        </w:rPr>
        <w:tab/>
      </w:r>
      <w:r>
        <w:rPr>
          <w:sz w:val="24"/>
          <w:szCs w:val="24"/>
        </w:rPr>
        <w:t>Output--- K R</w:t>
      </w:r>
      <w:r>
        <w:rPr>
          <w:sz w:val="36"/>
          <w:szCs w:val="36"/>
        </w:rPr>
        <w:t xml:space="preserve"> </w:t>
      </w:r>
    </w:p>
    <w:tbl>
      <w:tblPr>
        <w:tblStyle w:val="a0"/>
        <w:tblW w:w="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</w:tblGrid>
      <w:tr w:rsidR="00A85AA2">
        <w:trPr>
          <w:trHeight w:val="300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A85AA2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</w:tbl>
    <w:p w:rsidR="00A85AA2" w:rsidRDefault="00A85AA2">
      <w:pPr>
        <w:rPr>
          <w:sz w:val="24"/>
          <w:szCs w:val="24"/>
        </w:rPr>
      </w:pPr>
    </w:p>
    <w:p w:rsidR="00A85AA2" w:rsidRDefault="00247A37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Since it is DFS and we have to consider it alphabetically we will take B as the current node and mark it as visited.</w:t>
      </w:r>
    </w:p>
    <w:p w:rsidR="00A85AA2" w:rsidRDefault="00247A37">
      <w:pPr>
        <w:rPr>
          <w:sz w:val="24"/>
          <w:szCs w:val="24"/>
        </w:rPr>
      </w:pPr>
      <w:r>
        <w:rPr>
          <w:sz w:val="24"/>
          <w:szCs w:val="24"/>
        </w:rPr>
        <w:t>STACK table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Output---- K R B</w:t>
      </w:r>
    </w:p>
    <w:tbl>
      <w:tblPr>
        <w:tblStyle w:val="a1"/>
        <w:tblW w:w="1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</w:tblGrid>
      <w:tr w:rsidR="00A85AA2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A85AA2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A85AA2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</w:tbl>
    <w:p w:rsidR="00A85AA2" w:rsidRDefault="00247A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85AA2" w:rsidRDefault="00247A3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281238" cy="1959826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959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AA2" w:rsidRDefault="00A85AA2">
      <w:pPr>
        <w:rPr>
          <w:sz w:val="24"/>
          <w:szCs w:val="24"/>
        </w:rPr>
      </w:pPr>
    </w:p>
    <w:p w:rsidR="00A85AA2" w:rsidRDefault="00247A3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From R next to K continues to search. Select B to continue search, then select A next to B to continue, finally get E. </w:t>
      </w:r>
    </w:p>
    <w:p w:rsidR="00A85AA2" w:rsidRDefault="00247A3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233613" cy="1862815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862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AA2" w:rsidRDefault="00247A37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To reach E we have to either consider F or A. As A being closest in the alphabetically order we are going to take A as the current nod</w:t>
      </w:r>
      <w:r>
        <w:rPr>
          <w:sz w:val="24"/>
          <w:szCs w:val="24"/>
        </w:rPr>
        <w:t>e.</w:t>
      </w:r>
    </w:p>
    <w:p w:rsidR="00A85AA2" w:rsidRDefault="00247A37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Come back to A to search is there any other node which connect to A.  </w:t>
      </w:r>
      <w:proofErr w:type="gramStart"/>
      <w:r>
        <w:rPr>
          <w:sz w:val="24"/>
          <w:szCs w:val="24"/>
        </w:rPr>
        <w:t>come</w:t>
      </w:r>
      <w:proofErr w:type="gramEnd"/>
      <w:r>
        <w:rPr>
          <w:sz w:val="24"/>
          <w:szCs w:val="24"/>
        </w:rPr>
        <w:t xml:space="preserve"> back  to B to search is there any other node which has not been accessed. </w:t>
      </w:r>
    </w:p>
    <w:p w:rsidR="00A85AA2" w:rsidRDefault="00247A37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We found F, so from F to search, we get E. </w:t>
      </w:r>
    </w:p>
    <w:p w:rsidR="00A85AA2" w:rsidRDefault="00247A37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Come back to former level F, we look for is there any other</w:t>
      </w:r>
      <w:r>
        <w:rPr>
          <w:sz w:val="24"/>
          <w:szCs w:val="24"/>
        </w:rPr>
        <w:t xml:space="preserve"> node which has not been accessed. We continue to come back to B, also look for any other node which has not been accessed.</w:t>
      </w:r>
    </w:p>
    <w:p w:rsidR="00A85AA2" w:rsidRDefault="00247A37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Come back to R, we look for any other node which has not been accessed, we get P.;</w:t>
      </w:r>
    </w:p>
    <w:p w:rsidR="00A85AA2" w:rsidRDefault="00247A37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From P we search for node next to P, we get F. we</w:t>
      </w:r>
      <w:r>
        <w:rPr>
          <w:sz w:val="24"/>
          <w:szCs w:val="24"/>
        </w:rPr>
        <w:t xml:space="preserve"> continue to search node, finally get E. The stack table has these details. Using this Left- First approach this is the output:</w:t>
      </w:r>
    </w:p>
    <w:p w:rsidR="00A85AA2" w:rsidRDefault="00247A37">
      <w:pPr>
        <w:rPr>
          <w:sz w:val="24"/>
          <w:szCs w:val="24"/>
        </w:rPr>
      </w:pPr>
      <w:r>
        <w:rPr>
          <w:sz w:val="24"/>
          <w:szCs w:val="24"/>
        </w:rPr>
        <w:t xml:space="preserve">Stack Table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Final Output: K-R-B-A-E</w:t>
      </w:r>
    </w:p>
    <w:tbl>
      <w:tblPr>
        <w:tblStyle w:val="a2"/>
        <w:tblW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</w:tblGrid>
      <w:tr w:rsidR="00A85AA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A85AA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A85AA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A85AA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A85AA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</w:tbl>
    <w:p w:rsidR="00A85AA2" w:rsidRDefault="00A85AA2">
      <w:pPr>
        <w:rPr>
          <w:sz w:val="24"/>
          <w:szCs w:val="24"/>
        </w:rPr>
      </w:pPr>
    </w:p>
    <w:p w:rsidR="00A85AA2" w:rsidRDefault="00A85AA2">
      <w:pPr>
        <w:rPr>
          <w:sz w:val="24"/>
          <w:szCs w:val="24"/>
        </w:rPr>
      </w:pPr>
    </w:p>
    <w:p w:rsidR="00A85AA2" w:rsidRDefault="00247A3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2197100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AA2" w:rsidRDefault="00A85AA2">
      <w:pPr>
        <w:rPr>
          <w:sz w:val="24"/>
          <w:szCs w:val="24"/>
        </w:rPr>
      </w:pPr>
    </w:p>
    <w:p w:rsidR="00A85AA2" w:rsidRDefault="00247A37">
      <w:pPr>
        <w:rPr>
          <w:sz w:val="24"/>
          <w:szCs w:val="24"/>
        </w:rPr>
      </w:pPr>
      <w:r>
        <w:rPr>
          <w:sz w:val="24"/>
          <w:szCs w:val="24"/>
        </w:rPr>
        <w:t>In the end, we get three paths to find E from K.</w:t>
      </w:r>
    </w:p>
    <w:p w:rsidR="00A85AA2" w:rsidRDefault="00247A37">
      <w:pPr>
        <w:rPr>
          <w:b/>
          <w:sz w:val="24"/>
          <w:szCs w:val="24"/>
        </w:rPr>
      </w:pPr>
      <w:r>
        <w:rPr>
          <w:b/>
          <w:sz w:val="24"/>
          <w:szCs w:val="24"/>
        </w:rPr>
        <w:t>K-R-B-A-E---- Left-First Approach</w:t>
      </w:r>
    </w:p>
    <w:p w:rsidR="00A85AA2" w:rsidRDefault="00247A37">
      <w:pPr>
        <w:rPr>
          <w:b/>
          <w:sz w:val="24"/>
          <w:szCs w:val="24"/>
        </w:rPr>
      </w:pPr>
      <w:r>
        <w:rPr>
          <w:b/>
          <w:sz w:val="24"/>
          <w:szCs w:val="24"/>
        </w:rPr>
        <w:t>K-R-P-F-E----Right-First Approach</w:t>
      </w:r>
    </w:p>
    <w:p w:rsidR="00A85AA2" w:rsidRDefault="00247A37">
      <w:pPr>
        <w:rPr>
          <w:b/>
          <w:sz w:val="24"/>
          <w:szCs w:val="24"/>
        </w:rPr>
      </w:pPr>
      <w:r>
        <w:rPr>
          <w:b/>
          <w:sz w:val="24"/>
          <w:szCs w:val="24"/>
        </w:rPr>
        <w:t>K-R-B-F-E----- other possibility</w:t>
      </w:r>
    </w:p>
    <w:p w:rsidR="00A85AA2" w:rsidRDefault="00A85AA2">
      <w:pPr>
        <w:rPr>
          <w:sz w:val="24"/>
          <w:szCs w:val="24"/>
        </w:rPr>
      </w:pPr>
    </w:p>
    <w:p w:rsidR="00A85AA2" w:rsidRDefault="00247A3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Question 2.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Please perform a Breadth-First-Search (BFS) to find all paths from K to E. Please draw a tree to show your process. (20 points)</w:t>
      </w:r>
    </w:p>
    <w:p w:rsidR="00A85AA2" w:rsidRDefault="00247A3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Solution 1. </w:t>
      </w:r>
      <w:r>
        <w:rPr>
          <w:sz w:val="24"/>
          <w:szCs w:val="24"/>
        </w:rPr>
        <w:t>Considering the queue table for BFS. We will begin from the node K being the parent node.</w:t>
      </w:r>
    </w:p>
    <w:p w:rsidR="00A85AA2" w:rsidRDefault="00247A3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Then we will move to its next child node which is R. Adjacent to R is B and P. Now we would mark the nodes B R and P as visited. </w:t>
      </w:r>
    </w:p>
    <w:p w:rsidR="00A85AA2" w:rsidRDefault="00247A37">
      <w:pPr>
        <w:rPr>
          <w:sz w:val="24"/>
          <w:szCs w:val="24"/>
        </w:rPr>
      </w:pPr>
      <w:r>
        <w:rPr>
          <w:sz w:val="24"/>
          <w:szCs w:val="24"/>
        </w:rPr>
        <w:t>Queue Table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Output -- K R B P</w:t>
      </w:r>
    </w:p>
    <w:p w:rsidR="00EA0D83" w:rsidRDefault="00EA0D83">
      <w:pPr>
        <w:rPr>
          <w:sz w:val="24"/>
          <w:szCs w:val="24"/>
        </w:rPr>
      </w:pPr>
    </w:p>
    <w:tbl>
      <w:tblPr>
        <w:tblStyle w:val="a3"/>
        <w:tblW w:w="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</w:tblGrid>
      <w:tr w:rsidR="00A85AA2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</w:t>
            </w:r>
          </w:p>
        </w:tc>
      </w:tr>
      <w:tr w:rsidR="00A85AA2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A85AA2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A85AA2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</w:tbl>
    <w:p w:rsidR="00A85AA2" w:rsidRDefault="00A85AA2">
      <w:pPr>
        <w:rPr>
          <w:sz w:val="24"/>
          <w:szCs w:val="24"/>
        </w:rPr>
      </w:pPr>
    </w:p>
    <w:p w:rsidR="00A85AA2" w:rsidRDefault="00247A37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Now we will consider adjacent nodes to P and B which is F and A. We would mark B as </w:t>
      </w:r>
      <w:proofErr w:type="spellStart"/>
      <w:r>
        <w:rPr>
          <w:sz w:val="24"/>
          <w:szCs w:val="24"/>
        </w:rPr>
        <w:t>dequeue</w:t>
      </w:r>
      <w:proofErr w:type="spellEnd"/>
      <w:r>
        <w:rPr>
          <w:sz w:val="24"/>
          <w:szCs w:val="24"/>
        </w:rPr>
        <w:t>.</w:t>
      </w:r>
    </w:p>
    <w:p w:rsidR="00A85AA2" w:rsidRDefault="00247A37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Since A comes first in alphabetical order we would consider A in the queue table and then F and mark them as visited.</w:t>
      </w:r>
    </w:p>
    <w:p w:rsidR="00A85AA2" w:rsidRDefault="00247A37">
      <w:pPr>
        <w:rPr>
          <w:sz w:val="24"/>
          <w:szCs w:val="24"/>
        </w:rPr>
      </w:pPr>
      <w:r>
        <w:rPr>
          <w:sz w:val="24"/>
          <w:szCs w:val="24"/>
        </w:rPr>
        <w:t>Queue Table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Output-- K R B P A </w:t>
      </w:r>
      <w:r>
        <w:rPr>
          <w:sz w:val="24"/>
          <w:szCs w:val="24"/>
        </w:rPr>
        <w:t>F</w:t>
      </w:r>
    </w:p>
    <w:tbl>
      <w:tblPr>
        <w:tblStyle w:val="a4"/>
        <w:tblW w:w="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</w:tblGrid>
      <w:tr w:rsidR="00A85AA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A85AA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A85AA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A85AA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A85AA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A85AA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</w:tbl>
    <w:p w:rsidR="00A85AA2" w:rsidRDefault="00A85AA2">
      <w:pPr>
        <w:rPr>
          <w:sz w:val="24"/>
          <w:szCs w:val="24"/>
        </w:rPr>
      </w:pPr>
    </w:p>
    <w:p w:rsidR="00A85AA2" w:rsidRDefault="00A85AA2">
      <w:pPr>
        <w:rPr>
          <w:sz w:val="24"/>
          <w:szCs w:val="24"/>
        </w:rPr>
      </w:pPr>
    </w:p>
    <w:p w:rsidR="00A85AA2" w:rsidRDefault="00247A37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We will travel back to A and F and see any further way to come to node E. Since E is the child class and adjacent to A and F. We will travel from F to E. This is the final output using the Left-First approach</w:t>
      </w:r>
    </w:p>
    <w:p w:rsidR="00A85AA2" w:rsidRDefault="00A85AA2">
      <w:pPr>
        <w:numPr>
          <w:ilvl w:val="0"/>
          <w:numId w:val="2"/>
        </w:numPr>
        <w:contextualSpacing/>
        <w:rPr>
          <w:sz w:val="24"/>
          <w:szCs w:val="24"/>
        </w:rPr>
      </w:pPr>
    </w:p>
    <w:p w:rsidR="00A85AA2" w:rsidRDefault="00247A37">
      <w:pPr>
        <w:rPr>
          <w:b/>
          <w:sz w:val="24"/>
          <w:szCs w:val="24"/>
        </w:rPr>
      </w:pPr>
      <w:r>
        <w:rPr>
          <w:sz w:val="24"/>
          <w:szCs w:val="24"/>
        </w:rPr>
        <w:t>Queue Table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>
        <w:rPr>
          <w:b/>
          <w:sz w:val="24"/>
          <w:szCs w:val="24"/>
        </w:rPr>
        <w:t>Final Output: K-R-B-P-A-F-E</w:t>
      </w:r>
    </w:p>
    <w:p w:rsidR="00A85AA2" w:rsidRDefault="00A85AA2">
      <w:pPr>
        <w:rPr>
          <w:sz w:val="24"/>
          <w:szCs w:val="24"/>
        </w:rPr>
      </w:pPr>
    </w:p>
    <w:tbl>
      <w:tblPr>
        <w:tblStyle w:val="a5"/>
        <w:tblW w:w="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</w:tblGrid>
      <w:tr w:rsidR="00A85AA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A85AA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A85AA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A85AA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A85AA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A85AA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A85AA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AA2" w:rsidRDefault="00247A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</w:tbl>
    <w:p w:rsidR="00A85AA2" w:rsidRDefault="00A85AA2">
      <w:pPr>
        <w:rPr>
          <w:sz w:val="24"/>
          <w:szCs w:val="24"/>
        </w:rPr>
      </w:pPr>
    </w:p>
    <w:p w:rsidR="00A85AA2" w:rsidRDefault="00247A3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2197100"/>
            <wp:effectExtent l="0" t="0" r="0" b="0"/>
            <wp:docPr id="1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AA2" w:rsidRDefault="00A85AA2">
      <w:pPr>
        <w:rPr>
          <w:sz w:val="24"/>
          <w:szCs w:val="24"/>
        </w:rPr>
      </w:pPr>
    </w:p>
    <w:p w:rsidR="00A85AA2" w:rsidRDefault="00247A37">
      <w:pPr>
        <w:rPr>
          <w:b/>
          <w:sz w:val="24"/>
          <w:szCs w:val="24"/>
        </w:rPr>
      </w:pPr>
      <w:r>
        <w:rPr>
          <w:b/>
          <w:sz w:val="24"/>
          <w:szCs w:val="24"/>
        </w:rPr>
        <w:t>K-R-B-P-A-F-E -----using the Left-First Approach</w:t>
      </w:r>
    </w:p>
    <w:p w:rsidR="00A85AA2" w:rsidRDefault="00247A37">
      <w:pPr>
        <w:rPr>
          <w:sz w:val="24"/>
          <w:szCs w:val="24"/>
        </w:rPr>
      </w:pPr>
      <w:r>
        <w:rPr>
          <w:sz w:val="24"/>
          <w:szCs w:val="24"/>
        </w:rPr>
        <w:t>There can be other possibilities as well.</w:t>
      </w:r>
    </w:p>
    <w:p w:rsidR="00A85AA2" w:rsidRDefault="00247A37">
      <w:pPr>
        <w:rPr>
          <w:b/>
          <w:sz w:val="24"/>
          <w:szCs w:val="24"/>
        </w:rPr>
      </w:pPr>
      <w:r>
        <w:rPr>
          <w:b/>
          <w:sz w:val="24"/>
          <w:szCs w:val="24"/>
        </w:rPr>
        <w:t>K-R-B-P-F-A-E ----- using the Right-First Approach</w:t>
      </w:r>
    </w:p>
    <w:p w:rsidR="00A85AA2" w:rsidRDefault="00247A37">
      <w:pPr>
        <w:rPr>
          <w:b/>
          <w:sz w:val="24"/>
          <w:szCs w:val="24"/>
        </w:rPr>
      </w:pPr>
      <w:r>
        <w:rPr>
          <w:b/>
          <w:sz w:val="24"/>
          <w:szCs w:val="24"/>
        </w:rPr>
        <w:t>K-R-P-B-F-A-E</w:t>
      </w:r>
    </w:p>
    <w:p w:rsidR="00A85AA2" w:rsidRDefault="00247A37">
      <w:pPr>
        <w:rPr>
          <w:b/>
          <w:sz w:val="24"/>
          <w:szCs w:val="24"/>
        </w:rPr>
      </w:pPr>
      <w:r>
        <w:rPr>
          <w:b/>
          <w:sz w:val="24"/>
          <w:szCs w:val="24"/>
        </w:rPr>
        <w:t>K-R-P-B-A-F-E</w:t>
      </w:r>
    </w:p>
    <w:p w:rsidR="00A85AA2" w:rsidRDefault="00A85AA2">
      <w:pPr>
        <w:rPr>
          <w:sz w:val="24"/>
          <w:szCs w:val="24"/>
        </w:rPr>
      </w:pPr>
    </w:p>
    <w:p w:rsidR="00A85AA2" w:rsidRDefault="00247A37">
      <w:pPr>
        <w:rPr>
          <w:b/>
          <w:sz w:val="24"/>
          <w:szCs w:val="24"/>
        </w:rPr>
      </w:pPr>
      <w:r>
        <w:rPr>
          <w:b/>
          <w:sz w:val="24"/>
          <w:szCs w:val="24"/>
        </w:rPr>
        <w:t>HINT: If logic alone does not help, you could pretend to be a “human stack” or “human queue”, follow the algorithm and pseudo code we covered in class and get the results.</w:t>
      </w:r>
    </w:p>
    <w:p w:rsidR="00A85AA2" w:rsidRDefault="00247A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5AA2" w:rsidRPr="00EA0D83" w:rsidRDefault="00A85AA2">
      <w:pPr>
        <w:rPr>
          <w:b/>
          <w:color w:val="4F81BD" w:themeColor="accent1"/>
          <w:sz w:val="28"/>
          <w:szCs w:val="28"/>
          <w:u w:val="single"/>
        </w:rPr>
      </w:pPr>
    </w:p>
    <w:p w:rsidR="00EA0D83" w:rsidRPr="00EA0D83" w:rsidRDefault="00EA0D83">
      <w:pPr>
        <w:rPr>
          <w:b/>
          <w:color w:val="4F81BD" w:themeColor="accent1"/>
          <w:sz w:val="28"/>
          <w:szCs w:val="28"/>
          <w:u w:val="single"/>
        </w:rPr>
      </w:pPr>
      <w:r w:rsidRPr="00EA0D83">
        <w:rPr>
          <w:b/>
          <w:color w:val="4F81BD" w:themeColor="accent1"/>
          <w:sz w:val="28"/>
          <w:szCs w:val="28"/>
          <w:u w:val="single"/>
        </w:rPr>
        <w:t>EXCEL ATTACHED-PART 1</w:t>
      </w:r>
    </w:p>
    <w:p w:rsidR="00EA0D83" w:rsidRDefault="00EA0D83"/>
    <w:bookmarkStart w:id="3" w:name="_GoBack"/>
    <w:p w:rsidR="00EA0D83" w:rsidRDefault="00EA0D83">
      <w:r>
        <w:object w:dxaOrig="1487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22" o:title=""/>
          </v:shape>
          <o:OLEObject Type="Link" ProgID="Excel.Sheet.12" ShapeID="_x0000_i1025" DrawAspect="Icon" r:id="rId23" UpdateMode="Always">
            <o:LinkType>EnhancedMetaFile</o:LinkType>
            <o:LockedField>false</o:LockedField>
            <o:FieldCodes>\f 0</o:FieldCodes>
          </o:OLEObject>
        </w:object>
      </w:r>
      <w:bookmarkEnd w:id="3"/>
    </w:p>
    <w:sectPr w:rsidR="00EA0D83">
      <w:headerReference w:type="default" r:id="rId2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A37" w:rsidRDefault="00247A37">
      <w:pPr>
        <w:spacing w:line="240" w:lineRule="auto"/>
      </w:pPr>
      <w:r>
        <w:separator/>
      </w:r>
    </w:p>
  </w:endnote>
  <w:endnote w:type="continuationSeparator" w:id="0">
    <w:p w:rsidR="00247A37" w:rsidRDefault="00247A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A37" w:rsidRDefault="00247A37">
      <w:pPr>
        <w:spacing w:line="240" w:lineRule="auto"/>
      </w:pPr>
      <w:r>
        <w:separator/>
      </w:r>
    </w:p>
  </w:footnote>
  <w:footnote w:type="continuationSeparator" w:id="0">
    <w:p w:rsidR="00247A37" w:rsidRDefault="00247A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AA2" w:rsidRDefault="00A85AA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D1C68"/>
    <w:multiLevelType w:val="multilevel"/>
    <w:tmpl w:val="EC24A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B45ED3"/>
    <w:multiLevelType w:val="multilevel"/>
    <w:tmpl w:val="292E1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953DF1"/>
    <w:multiLevelType w:val="multilevel"/>
    <w:tmpl w:val="F4AAC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3B6463F"/>
    <w:multiLevelType w:val="multilevel"/>
    <w:tmpl w:val="67AEE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4D55DA"/>
    <w:multiLevelType w:val="multilevel"/>
    <w:tmpl w:val="ABB48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1011316"/>
    <w:multiLevelType w:val="multilevel"/>
    <w:tmpl w:val="BF8C0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5C77EA4"/>
    <w:multiLevelType w:val="multilevel"/>
    <w:tmpl w:val="4120D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5AA2"/>
    <w:rsid w:val="00247A37"/>
    <w:rsid w:val="00A85AA2"/>
    <w:rsid w:val="00AB020C"/>
    <w:rsid w:val="00C473DC"/>
    <w:rsid w:val="00EA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37793B-94FC-49C7-9A71-4B31FBE8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file:///C:\Users\santu\Desktop\DA\Assignment%202\IS%20665%20Group%207%20Assgn2_Part1.xls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 ds</cp:lastModifiedBy>
  <cp:revision>20</cp:revision>
  <dcterms:created xsi:type="dcterms:W3CDTF">2018-02-15T00:52:00Z</dcterms:created>
  <dcterms:modified xsi:type="dcterms:W3CDTF">2018-02-15T00:56:00Z</dcterms:modified>
</cp:coreProperties>
</file>