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4DFF" w14:textId="2A6E5CFB" w:rsidR="00093A0F" w:rsidRPr="00093A0F" w:rsidRDefault="00093A0F" w:rsidP="00093A0F">
      <w:pPr>
        <w:keepNext/>
        <w:keepLines/>
        <w:spacing w:before="40" w:after="0"/>
        <w:jc w:val="center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0" w:name="_Toc80060285"/>
      <w:r w:rsidRPr="00093A0F">
        <w:rPr>
          <w:rFonts w:ascii="Times New Roman" w:eastAsiaTheme="majorEastAsia" w:hAnsi="Times New Roman" w:cs="Times New Roman"/>
          <w:b/>
          <w:bCs/>
          <w:sz w:val="26"/>
          <w:szCs w:val="26"/>
        </w:rPr>
        <w:t>APPENDIX</w:t>
      </w:r>
      <w:bookmarkEnd w:id="0"/>
    </w:p>
    <w:p w14:paraId="4EADC3F6" w14:textId="77777777" w:rsidR="00093A0F" w:rsidRPr="00093A0F" w:rsidRDefault="00093A0F" w:rsidP="00093A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F7FECD" w14:textId="77777777" w:rsidR="00093A0F" w:rsidRPr="00093A0F" w:rsidRDefault="00093A0F" w:rsidP="00093A0F">
      <w:pPr>
        <w:keepNext/>
        <w:keepLines/>
        <w:spacing w:before="4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" w:name="_Toc80060286"/>
      <w:r w:rsidRPr="00093A0F">
        <w:rPr>
          <w:rFonts w:ascii="Times New Roman" w:eastAsiaTheme="majorEastAsia" w:hAnsi="Times New Roman" w:cs="Times New Roman"/>
          <w:b/>
          <w:bCs/>
          <w:sz w:val="26"/>
          <w:szCs w:val="26"/>
        </w:rPr>
        <w:t>RESULTS FROM ANALYSIS</w:t>
      </w:r>
      <w:bookmarkEnd w:id="1"/>
    </w:p>
    <w:p w14:paraId="23F6E367" w14:textId="77777777" w:rsidR="00093A0F" w:rsidRPr="00093A0F" w:rsidRDefault="00093A0F" w:rsidP="00093A0F">
      <w:pPr>
        <w:numPr>
          <w:ilvl w:val="0"/>
          <w:numId w:val="22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Demographic Information</w:t>
      </w:r>
    </w:p>
    <w:p w14:paraId="517EB3AB" w14:textId="77777777" w:rsidR="00093A0F" w:rsidRPr="00093A0F" w:rsidRDefault="00093A0F" w:rsidP="00093A0F">
      <w:pPr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Gender:</w:t>
      </w:r>
    </w:p>
    <w:p w14:paraId="04BF8B61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18228" wp14:editId="5FBB29AC">
            <wp:extent cx="6649278" cy="185690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958" cy="187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BD10" w14:textId="77777777" w:rsidR="00093A0F" w:rsidRPr="00093A0F" w:rsidRDefault="00093A0F" w:rsidP="00093A0F">
      <w:pPr>
        <w:numPr>
          <w:ilvl w:val="0"/>
          <w:numId w:val="27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14:paraId="582BEAD3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A3A8FF7" wp14:editId="23B1C076">
            <wp:extent cx="6659217" cy="208239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694" cy="209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7C97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A481D3" w14:textId="77777777" w:rsidR="00093A0F" w:rsidRPr="00093A0F" w:rsidRDefault="00093A0F" w:rsidP="00093A0F">
      <w:pPr>
        <w:numPr>
          <w:ilvl w:val="0"/>
          <w:numId w:val="27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Age of Respondents</w:t>
      </w:r>
    </w:p>
    <w:p w14:paraId="521554BE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5313E83" wp14:editId="7D382B03">
            <wp:extent cx="6506266" cy="15206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048" cy="153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D5BE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F48FE5" w14:textId="77777777" w:rsidR="00093A0F" w:rsidRPr="00093A0F" w:rsidRDefault="00093A0F" w:rsidP="00093A0F">
      <w:pPr>
        <w:numPr>
          <w:ilvl w:val="0"/>
          <w:numId w:val="22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Questions Results</w:t>
      </w:r>
    </w:p>
    <w:p w14:paraId="59413508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Technological Learning Capability</w:t>
      </w:r>
    </w:p>
    <w:p w14:paraId="359C6307" w14:textId="77777777" w:rsidR="00093A0F" w:rsidRPr="00093A0F" w:rsidRDefault="00093A0F" w:rsidP="00093A0F">
      <w:pPr>
        <w:numPr>
          <w:ilvl w:val="0"/>
          <w:numId w:val="29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Trends in technological advancement are being tracked on a regular basis:</w:t>
      </w:r>
    </w:p>
    <w:p w14:paraId="4B8FC554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ED70301" wp14:editId="499B3360">
            <wp:extent cx="6659217" cy="1937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219" cy="194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13C9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0DF1EB" w14:textId="77777777" w:rsidR="00093A0F" w:rsidRPr="00093A0F" w:rsidRDefault="00093A0F" w:rsidP="00093A0F">
      <w:pPr>
        <w:numPr>
          <w:ilvl w:val="0"/>
          <w:numId w:val="29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Technological learning capability upgrades the firm’s technology:</w:t>
      </w:r>
    </w:p>
    <w:p w14:paraId="22068D6E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20EC702" wp14:editId="6BF58F76">
            <wp:extent cx="6689035" cy="1845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61" cy="18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6C41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81FBC4" w14:textId="77777777" w:rsidR="00093A0F" w:rsidRPr="00093A0F" w:rsidRDefault="00093A0F" w:rsidP="00093A0F">
      <w:pPr>
        <w:numPr>
          <w:ilvl w:val="0"/>
          <w:numId w:val="29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Technological learning capability cultivates a mindset of learning for employees:</w:t>
      </w:r>
    </w:p>
    <w:p w14:paraId="37A45550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68D85BF" wp14:editId="3E50CF2C">
            <wp:extent cx="6708259" cy="19182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303" cy="193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A000" w14:textId="58E7E685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837014" w14:textId="77777777" w:rsidR="002E2F16" w:rsidRPr="00093A0F" w:rsidRDefault="002E2F16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2BF3D9" w14:textId="77777777" w:rsidR="00093A0F" w:rsidRPr="00093A0F" w:rsidRDefault="00093A0F" w:rsidP="00093A0F">
      <w:pPr>
        <w:numPr>
          <w:ilvl w:val="0"/>
          <w:numId w:val="29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lastRenderedPageBreak/>
        <w:t>Considers the organizations long-term strategy and core technology while bringing in new technologies:</w:t>
      </w:r>
    </w:p>
    <w:p w14:paraId="6A36891F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D289C35" wp14:editId="59FD7332">
            <wp:extent cx="6708913" cy="1929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106" cy="194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5A6E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Profitability</w:t>
      </w:r>
    </w:p>
    <w:p w14:paraId="6B950493" w14:textId="77777777" w:rsidR="00093A0F" w:rsidRPr="00093A0F" w:rsidRDefault="00093A0F" w:rsidP="00093A0F">
      <w:pPr>
        <w:numPr>
          <w:ilvl w:val="0"/>
          <w:numId w:val="30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My business is content with its profit margin:</w:t>
      </w:r>
    </w:p>
    <w:p w14:paraId="4EDD7AB4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B392C1D" wp14:editId="0B5E4468">
            <wp:extent cx="6689035" cy="1923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32" cy="19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3C9C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56F1C1" w14:textId="77777777" w:rsidR="00093A0F" w:rsidRPr="00093A0F" w:rsidRDefault="00093A0F" w:rsidP="00093A0F">
      <w:pPr>
        <w:numPr>
          <w:ilvl w:val="0"/>
          <w:numId w:val="30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My business is content with its earnings:</w:t>
      </w:r>
    </w:p>
    <w:p w14:paraId="54856516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A73049A" wp14:editId="698451F9">
            <wp:extent cx="6669157" cy="210780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475" cy="21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CD05" w14:textId="746FA174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91D872" w14:textId="77777777" w:rsidR="002E2F16" w:rsidRPr="00093A0F" w:rsidRDefault="002E2F16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5CEBFF" w14:textId="77777777" w:rsidR="00093A0F" w:rsidRPr="00093A0F" w:rsidRDefault="00093A0F" w:rsidP="00093A0F">
      <w:pPr>
        <w:numPr>
          <w:ilvl w:val="0"/>
          <w:numId w:val="30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lastRenderedPageBreak/>
        <w:t>My business is content with its percentage of sales:</w:t>
      </w:r>
    </w:p>
    <w:p w14:paraId="12D64B70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449A8FB" wp14:editId="68E471C2">
            <wp:extent cx="6659217" cy="19487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695" cy="19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CB33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383041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and Development Capability</w:t>
      </w:r>
    </w:p>
    <w:p w14:paraId="22A00774" w14:textId="77777777" w:rsidR="00093A0F" w:rsidRPr="00093A0F" w:rsidRDefault="00093A0F" w:rsidP="00093A0F">
      <w:pPr>
        <w:numPr>
          <w:ilvl w:val="0"/>
          <w:numId w:val="31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Research and development capability helps the firm select specialized experts to acquire diverse innovative ideas:</w:t>
      </w:r>
    </w:p>
    <w:p w14:paraId="704ABECF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EED11BF" wp14:editId="07CE7FF1">
            <wp:extent cx="6697892" cy="18983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634" cy="191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0AF3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C00F1" w14:textId="77777777" w:rsidR="00093A0F" w:rsidRPr="00093A0F" w:rsidRDefault="00093A0F" w:rsidP="00093A0F">
      <w:pPr>
        <w:numPr>
          <w:ilvl w:val="0"/>
          <w:numId w:val="31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Collaboration amongst sales and R&amp;D departments:</w:t>
      </w:r>
    </w:p>
    <w:p w14:paraId="507CF059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80EF2D5" wp14:editId="1086844A">
            <wp:extent cx="6706324" cy="178904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521" cy="17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5528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58BCAB" w14:textId="77777777" w:rsidR="00093A0F" w:rsidRPr="00093A0F" w:rsidRDefault="00093A0F" w:rsidP="00093A0F">
      <w:pPr>
        <w:numPr>
          <w:ilvl w:val="0"/>
          <w:numId w:val="31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lastRenderedPageBreak/>
        <w:t>Aligning process and product innovation to ensure a seamless transition from manufacturing to research and development:</w:t>
      </w:r>
    </w:p>
    <w:p w14:paraId="6B4ABD7E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38DB31F" wp14:editId="3E1D747E">
            <wp:extent cx="6773061" cy="18089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752" cy="18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6EA8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25DB74" w14:textId="77777777" w:rsidR="00093A0F" w:rsidRPr="00093A0F" w:rsidRDefault="00093A0F" w:rsidP="00093A0F">
      <w:pPr>
        <w:numPr>
          <w:ilvl w:val="0"/>
          <w:numId w:val="31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Quick response from production to structuring and designing:</w:t>
      </w:r>
    </w:p>
    <w:p w14:paraId="1660C25E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B0AE383" wp14:editId="3BC6D4FC">
            <wp:extent cx="6675252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912" cy="184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3FBB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52A986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Value Creation</w:t>
      </w:r>
    </w:p>
    <w:p w14:paraId="7A3E432E" w14:textId="77777777" w:rsidR="00093A0F" w:rsidRPr="00093A0F" w:rsidRDefault="00093A0F" w:rsidP="00093A0F">
      <w:pPr>
        <w:numPr>
          <w:ilvl w:val="0"/>
          <w:numId w:val="32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I ensure that my business adds value to customers through outstanding customer service:</w:t>
      </w:r>
    </w:p>
    <w:p w14:paraId="41A4432E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5E58A75" wp14:editId="61FD8C35">
            <wp:extent cx="6708913" cy="15080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264" cy="151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2522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4778FF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F99AD8" w14:textId="0DCA91E6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4BE2E5" w14:textId="0D4C49D4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B90D4D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B5F988" w14:textId="77777777" w:rsidR="00093A0F" w:rsidRPr="00093A0F" w:rsidRDefault="00093A0F" w:rsidP="00093A0F">
      <w:pPr>
        <w:numPr>
          <w:ilvl w:val="0"/>
          <w:numId w:val="32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I ensure that my business excels at providing customers value:</w:t>
      </w:r>
    </w:p>
    <w:p w14:paraId="50329E90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F9D114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6F8C80F" wp14:editId="211FDC7D">
            <wp:extent cx="6666786" cy="18089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990" cy="181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D324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6EF4FB" w14:textId="77777777" w:rsidR="00093A0F" w:rsidRPr="00093A0F" w:rsidRDefault="00093A0F" w:rsidP="00093A0F">
      <w:pPr>
        <w:numPr>
          <w:ilvl w:val="0"/>
          <w:numId w:val="32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I ensure that my business pricing reflects the value provided for customers:</w:t>
      </w:r>
    </w:p>
    <w:p w14:paraId="71B9000C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E5A769C" wp14:editId="4F851849">
            <wp:extent cx="6663950" cy="19083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09" cy="193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B568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934A18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Resource Allocation Capability</w:t>
      </w:r>
    </w:p>
    <w:p w14:paraId="168E6977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70BFB0" w14:textId="77777777" w:rsidR="00093A0F" w:rsidRPr="00093A0F" w:rsidRDefault="00093A0F" w:rsidP="00093A0F">
      <w:pPr>
        <w:numPr>
          <w:ilvl w:val="0"/>
          <w:numId w:val="33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The firm gives high priority to human capital</w:t>
      </w:r>
    </w:p>
    <w:p w14:paraId="3076AB64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0018BA6" wp14:editId="1657450F">
            <wp:extent cx="6720205" cy="17989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531" cy="1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E1BC" w14:textId="71A3E801" w:rsidR="00093A0F" w:rsidRPr="00093A0F" w:rsidRDefault="00093A0F" w:rsidP="00093A0F">
      <w:pPr>
        <w:numPr>
          <w:ilvl w:val="0"/>
          <w:numId w:val="33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lastRenderedPageBreak/>
        <w:t>The firm selects key employees to allocate and manage resources</w:t>
      </w:r>
    </w:p>
    <w:p w14:paraId="4FD5F88A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D011D8D" wp14:editId="1ED7808B">
            <wp:extent cx="6761883" cy="185861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932" cy="18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AECE" w14:textId="77777777" w:rsidR="00093A0F" w:rsidRPr="00093A0F" w:rsidRDefault="00093A0F" w:rsidP="00093A0F">
      <w:pPr>
        <w:numPr>
          <w:ilvl w:val="0"/>
          <w:numId w:val="33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The firm maximizes its resources and external technologies</w:t>
      </w:r>
    </w:p>
    <w:p w14:paraId="21BB0B86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C6B1190" wp14:editId="428D9C93">
            <wp:extent cx="6738620" cy="20275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5" cy="203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E2BB" w14:textId="77777777" w:rsidR="00093A0F" w:rsidRPr="00093A0F" w:rsidRDefault="00093A0F" w:rsidP="00093A0F">
      <w:pPr>
        <w:numPr>
          <w:ilvl w:val="0"/>
          <w:numId w:val="33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The firm engages in strategic partnership alliances to reduce the cost of innovation.</w:t>
      </w:r>
    </w:p>
    <w:p w14:paraId="1FC7EB9D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DBC9662" wp14:editId="56E2056B">
            <wp:extent cx="6717626" cy="17592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451" cy="177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AB0B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CAA00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129624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16E29B" w14:textId="66F1D8E8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1B204F" w14:textId="73147DC7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A4130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0033FE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Sales Growth</w:t>
      </w:r>
    </w:p>
    <w:p w14:paraId="6ED76F63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D91A2E" w14:textId="77777777" w:rsidR="00093A0F" w:rsidRPr="00093A0F" w:rsidRDefault="00093A0F" w:rsidP="00093A0F">
      <w:pPr>
        <w:numPr>
          <w:ilvl w:val="0"/>
          <w:numId w:val="34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My business is pleased with sales increase.</w:t>
      </w:r>
    </w:p>
    <w:p w14:paraId="78CE423B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F6AF37" wp14:editId="0DACA68D">
            <wp:extent cx="6737400" cy="170953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977" cy="17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C460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AD62EE" w14:textId="77777777" w:rsidR="00093A0F" w:rsidRPr="00093A0F" w:rsidRDefault="00093A0F" w:rsidP="00093A0F">
      <w:pPr>
        <w:numPr>
          <w:ilvl w:val="0"/>
          <w:numId w:val="34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My business is content with market share increase</w:t>
      </w:r>
    </w:p>
    <w:p w14:paraId="72B905F2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37E3355" wp14:editId="0B8421FE">
            <wp:extent cx="671830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036" cy="184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0BAD" w14:textId="77777777" w:rsidR="00093A0F" w:rsidRPr="00093A0F" w:rsidRDefault="00093A0F" w:rsidP="00093A0F">
      <w:pPr>
        <w:numPr>
          <w:ilvl w:val="0"/>
          <w:numId w:val="34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My business is pleased with net sales increase</w:t>
      </w:r>
    </w:p>
    <w:p w14:paraId="319AC1F1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718C624" wp14:editId="3C764E1C">
            <wp:extent cx="6697892" cy="21468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40" cy="216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0914" w14:textId="6B29909C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9DB2F9" w14:textId="77777777" w:rsidR="002E2F16" w:rsidRPr="00093A0F" w:rsidRDefault="002E2F16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DC0587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Manufacturing Capability</w:t>
      </w:r>
    </w:p>
    <w:p w14:paraId="43CCEDE6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3A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3A0F">
        <w:rPr>
          <w:rFonts w:ascii="Times New Roman" w:hAnsi="Times New Roman" w:cs="Times New Roman"/>
          <w:sz w:val="24"/>
          <w:szCs w:val="24"/>
        </w:rPr>
        <w:t xml:space="preserve">.  Manufacturing capability monitor the advancement of technology of the firm on a systematic basis. </w:t>
      </w:r>
    </w:p>
    <w:p w14:paraId="27CF7316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19F6BC1" wp14:editId="7BF58DF2">
            <wp:extent cx="6737400" cy="17393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702" cy="17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E75C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ii. </w:t>
      </w:r>
      <w:r w:rsidRPr="00093A0F">
        <w:rPr>
          <w:rFonts w:ascii="Times New Roman" w:hAnsi="Times New Roman" w:cs="Times New Roman"/>
          <w:sz w:val="24"/>
          <w:szCs w:val="24"/>
        </w:rPr>
        <w:t>Manufacturing capability introduces external technologies and take into account the firm's long-term development strategy and core technology level.</w:t>
      </w:r>
    </w:p>
    <w:p w14:paraId="0B7EA27F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6537E05" wp14:editId="1C163819">
            <wp:extent cx="6717626" cy="19281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476" cy="194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8F19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iii </w:t>
      </w:r>
      <w:r w:rsidRPr="00093A0F">
        <w:rPr>
          <w:rFonts w:ascii="Times New Roman" w:hAnsi="Times New Roman" w:cs="Times New Roman"/>
          <w:sz w:val="24"/>
          <w:szCs w:val="24"/>
        </w:rPr>
        <w:t>Manufacturing capability enables the firm to redesign its product</w:t>
      </w:r>
    </w:p>
    <w:p w14:paraId="0C7A64F6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B72C5FD" wp14:editId="1D224983">
            <wp:extent cx="6675253" cy="20971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225" cy="21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F1A8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668E07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636DC6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</w:rPr>
        <w:lastRenderedPageBreak/>
        <w:t>Iv</w:t>
      </w:r>
      <w:r w:rsidRPr="00093A0F">
        <w:rPr>
          <w:rFonts w:ascii="Times New Roman" w:hAnsi="Times New Roman" w:cs="Times New Roman"/>
          <w:sz w:val="24"/>
          <w:szCs w:val="24"/>
        </w:rPr>
        <w:t>.  Manufacturing capability enables the firm to assimilate and absorb ability</w:t>
      </w:r>
    </w:p>
    <w:p w14:paraId="3B77067E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76AEED2" wp14:editId="6C58CC06">
            <wp:extent cx="6726401" cy="213691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719" cy="215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E724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038FB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Reputation</w:t>
      </w:r>
    </w:p>
    <w:p w14:paraId="7EC6B40C" w14:textId="77777777" w:rsidR="00093A0F" w:rsidRPr="00093A0F" w:rsidRDefault="00093A0F" w:rsidP="00093A0F">
      <w:pPr>
        <w:numPr>
          <w:ilvl w:val="0"/>
          <w:numId w:val="28"/>
        </w:numPr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sz w:val="24"/>
          <w:szCs w:val="24"/>
        </w:rPr>
        <w:t>My business enjoys solid reputation.</w:t>
      </w:r>
    </w:p>
    <w:p w14:paraId="27F61969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597E4F0" wp14:editId="4F368E3F">
            <wp:extent cx="6723810" cy="18784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265" cy="188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9E19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ii. </w:t>
      </w:r>
      <w:r w:rsidRPr="00093A0F">
        <w:rPr>
          <w:rFonts w:ascii="Times New Roman" w:hAnsi="Times New Roman" w:cs="Times New Roman"/>
          <w:sz w:val="24"/>
          <w:szCs w:val="24"/>
        </w:rPr>
        <w:t>My business takes its customers extremely seriously</w:t>
      </w:r>
    </w:p>
    <w:p w14:paraId="6872ED76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AFBF687" wp14:editId="2F2D8B9C">
            <wp:extent cx="6768465" cy="181886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572" cy="18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B38B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508FA6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A396F7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iii.  </w:t>
      </w:r>
      <w:r w:rsidRPr="00093A0F">
        <w:rPr>
          <w:rFonts w:ascii="Times New Roman" w:hAnsi="Times New Roman" w:cs="Times New Roman"/>
          <w:sz w:val="24"/>
          <w:szCs w:val="24"/>
        </w:rPr>
        <w:t>My staff are ecstatic to be a part of this organization.</w:t>
      </w:r>
    </w:p>
    <w:p w14:paraId="15E35C66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151AF2D" wp14:editId="35B9FA1C">
            <wp:extent cx="6737402" cy="17294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746" cy="17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604A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E6C94E" w14:textId="77777777" w:rsidR="00093A0F" w:rsidRPr="00093A0F" w:rsidRDefault="00093A0F" w:rsidP="00093A0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TEST OF HYPOTHESES</w:t>
      </w:r>
    </w:p>
    <w:p w14:paraId="58C587AE" w14:textId="77777777" w:rsidR="00093A0F" w:rsidRPr="00093A0F" w:rsidRDefault="00093A0F" w:rsidP="00093A0F">
      <w:pPr>
        <w:numPr>
          <w:ilvl w:val="0"/>
          <w:numId w:val="35"/>
        </w:num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ONE (SIMPLE REGRESSION MODEL)</w:t>
      </w:r>
    </w:p>
    <w:p w14:paraId="2CF30FF4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B7D325" w14:textId="77777777" w:rsidR="00093A0F" w:rsidRPr="00093A0F" w:rsidRDefault="00093A0F" w:rsidP="00093A0F">
      <w:pPr>
        <w:numPr>
          <w:ilvl w:val="0"/>
          <w:numId w:val="36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sz w:val="24"/>
          <w:szCs w:val="24"/>
        </w:rPr>
        <w:t>Technological learning capability has no significant impact on the profitability of selected manufacturing small and medium enterprises in Lagos State</w:t>
      </w:r>
    </w:p>
    <w:p w14:paraId="287303F2" w14:textId="1413BF0F" w:rsidR="00093A0F" w:rsidRPr="00093A0F" w:rsidRDefault="00093A0F" w:rsidP="00093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CD6D2" wp14:editId="798A02A3">
            <wp:extent cx="6705554" cy="21667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57" cy="217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B642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C1520B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76813F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4CB5D9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EC4A16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9694BA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1316E3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EB0471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C0C44E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033075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BF9333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634DA4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6B161B" w14:textId="1C7ED94E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ONE (ANOVA RESULT)</w:t>
      </w:r>
    </w:p>
    <w:p w14:paraId="2A3BF6AE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42AF0" wp14:editId="55401F9D">
            <wp:extent cx="6737717" cy="24847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305" cy="249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4820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ONE (COEFFICIENT RESULT) – UNSTANDARDIZED COEFFICIENT</w:t>
      </w:r>
    </w:p>
    <w:p w14:paraId="36A2E870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BBF159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9AF7E" wp14:editId="469E2600">
            <wp:extent cx="6508750" cy="1858053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079" cy="186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A2F3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845FFEC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077CAB1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EA7A67E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0AB0078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6B3DED7C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41CC8B7C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F0FDB01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E518FB9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A03AEA9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A504604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49AB8E9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EB471A1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B77DCB2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05A5CC7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A5F60B" w14:textId="77777777" w:rsidR="00093A0F" w:rsidRPr="00093A0F" w:rsidRDefault="00093A0F" w:rsidP="00093A0F">
      <w:pPr>
        <w:numPr>
          <w:ilvl w:val="0"/>
          <w:numId w:val="35"/>
        </w:num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TWO (SIMPLE REGRESSION MODEL)</w:t>
      </w:r>
    </w:p>
    <w:p w14:paraId="6ADCBCDE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C24B4CD" wp14:editId="6738FE67">
            <wp:extent cx="6757790" cy="2345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532" cy="23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73B4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D19F52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TWO ANOVA TABLE</w:t>
      </w:r>
    </w:p>
    <w:p w14:paraId="62DA124F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49EC5" wp14:editId="4ACBADE1">
            <wp:extent cx="6717693" cy="247484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028" cy="24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54E9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</w:p>
    <w:p w14:paraId="2BAF6449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A6FEBE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8777AB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06C13F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094D5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CA8E77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C831F6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319630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5B97F6" w14:textId="77777777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54B5CA" w14:textId="77777777" w:rsid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E1A11D" w14:textId="01A67149" w:rsidR="00093A0F" w:rsidRPr="00093A0F" w:rsidRDefault="00093A0F" w:rsidP="00093A0F">
      <w:pPr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HYPOTHESIS TWO (COEFFICIENT RESULT) – UNSTANDARDIZED COEFFICIENT</w:t>
      </w:r>
    </w:p>
    <w:p w14:paraId="76EED330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2DA6111" wp14:editId="0ECA71DD">
            <wp:extent cx="6737710" cy="22462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168" cy="22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C9CE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D2B6EF" w14:textId="77777777" w:rsidR="00093A0F" w:rsidRPr="00093A0F" w:rsidRDefault="00093A0F" w:rsidP="00093A0F">
      <w:pPr>
        <w:numPr>
          <w:ilvl w:val="0"/>
          <w:numId w:val="35"/>
        </w:num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THREE (SIMPLE REGRESSION MODEL)</w:t>
      </w:r>
    </w:p>
    <w:p w14:paraId="44C0B329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77EF6F8" wp14:editId="2CD53DBE">
            <wp:extent cx="6758609" cy="179218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124" cy="179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F88C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3CE5BC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460CB9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631496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19903C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BF5485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41A3C92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92871A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55D705" w14:textId="77777777" w:rsidR="00093A0F" w:rsidRPr="00093A0F" w:rsidRDefault="00093A0F" w:rsidP="00093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B4C8F" w14:textId="77777777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26CE35" w14:textId="71CEF008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HYPOTHESIS THREE ANOVA TABLE</w:t>
      </w:r>
    </w:p>
    <w:p w14:paraId="64C1969A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E7DF7" wp14:editId="40231B56">
            <wp:extent cx="6689035" cy="213483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143" cy="215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797E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THREE (COEFFICIENT RESULT) – UNSTANDARDIZED COEFFICIENT</w:t>
      </w:r>
    </w:p>
    <w:p w14:paraId="4030D806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DDC8B56" wp14:editId="30DA1498">
            <wp:extent cx="6788785" cy="236551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819" cy="23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44C2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</w:p>
    <w:p w14:paraId="19469381" w14:textId="77777777" w:rsidR="00093A0F" w:rsidRPr="00093A0F" w:rsidRDefault="00093A0F" w:rsidP="00093A0F">
      <w:pPr>
        <w:numPr>
          <w:ilvl w:val="0"/>
          <w:numId w:val="35"/>
        </w:num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FOUR (SIMPLE REGRESSION MODEL)</w:t>
      </w:r>
    </w:p>
    <w:p w14:paraId="43958B36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954E775" wp14:editId="09403DFC">
            <wp:extent cx="6578653" cy="179898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83" cy="18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4882" w14:textId="77777777" w:rsid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0A7E2B" w14:textId="3A14C1EC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HYPOTHESIS FOUR ANOVA TABLE</w:t>
      </w:r>
    </w:p>
    <w:p w14:paraId="3C971282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</w:p>
    <w:p w14:paraId="0AADEBBB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</w:rPr>
      </w:pPr>
      <w:r w:rsidRPr="00093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6B528" wp14:editId="30B07362">
            <wp:extent cx="6736770" cy="1918252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327" cy="193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2AFE" w14:textId="77777777" w:rsidR="00093A0F" w:rsidRPr="00093A0F" w:rsidRDefault="00093A0F" w:rsidP="00093A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3325BF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sz w:val="24"/>
          <w:szCs w:val="24"/>
          <w:u w:val="single"/>
        </w:rPr>
        <w:t>HYPOTHESIS THREE (COEFFICIENT RESULT) – UNSTANDARDIZED COEFFICIENT</w:t>
      </w:r>
    </w:p>
    <w:p w14:paraId="363BD133" w14:textId="77777777" w:rsidR="00093A0F" w:rsidRPr="00093A0F" w:rsidRDefault="00093A0F" w:rsidP="00093A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A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C4744C0" wp14:editId="55257066">
            <wp:extent cx="6734919" cy="241520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603" cy="243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6FF0" w14:textId="77777777" w:rsidR="00093A0F" w:rsidRPr="00093A0F" w:rsidRDefault="00093A0F" w:rsidP="00093A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41EEF" w14:textId="77777777" w:rsidR="00093A0F" w:rsidRPr="00093A0F" w:rsidRDefault="00093A0F" w:rsidP="00093A0F">
      <w:pPr>
        <w:jc w:val="both"/>
      </w:pPr>
    </w:p>
    <w:p w14:paraId="2C937B03" w14:textId="77777777" w:rsidR="00093A0F" w:rsidRPr="00093A0F" w:rsidRDefault="00093A0F" w:rsidP="00093A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0CE" w14:textId="77777777" w:rsidR="00093A0F" w:rsidRPr="00093A0F" w:rsidRDefault="00093A0F" w:rsidP="00093A0F"/>
    <w:p w14:paraId="68C9E594" w14:textId="77777777" w:rsidR="00085945" w:rsidRDefault="00085945"/>
    <w:sectPr w:rsidR="00085945" w:rsidSect="00FE09BA">
      <w:footerReference w:type="default" r:id="rId4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79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5D7D7" w14:textId="77777777" w:rsidR="00A761A3" w:rsidRDefault="002E2F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62454" w14:textId="77777777" w:rsidR="00A761A3" w:rsidRDefault="002E2F1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99B"/>
    <w:multiLevelType w:val="multilevel"/>
    <w:tmpl w:val="2E387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3E505F"/>
    <w:multiLevelType w:val="hybridMultilevel"/>
    <w:tmpl w:val="6C22EF0E"/>
    <w:lvl w:ilvl="0" w:tplc="C4F800F8">
      <w:start w:val="1"/>
      <w:numFmt w:val="upperRoman"/>
      <w:lvlText w:val="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81A7448"/>
    <w:multiLevelType w:val="hybridMultilevel"/>
    <w:tmpl w:val="29B69D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6553E4"/>
    <w:multiLevelType w:val="hybridMultilevel"/>
    <w:tmpl w:val="27DC7E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D23B6"/>
    <w:multiLevelType w:val="hybridMultilevel"/>
    <w:tmpl w:val="9AC4E6A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91A28"/>
    <w:multiLevelType w:val="hybridMultilevel"/>
    <w:tmpl w:val="670E19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92D9D"/>
    <w:multiLevelType w:val="hybridMultilevel"/>
    <w:tmpl w:val="DA4E8434"/>
    <w:lvl w:ilvl="0" w:tplc="586A6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4C67"/>
    <w:multiLevelType w:val="hybridMultilevel"/>
    <w:tmpl w:val="984C41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17439"/>
    <w:multiLevelType w:val="hybridMultilevel"/>
    <w:tmpl w:val="253A6A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C856C8"/>
    <w:multiLevelType w:val="hybridMultilevel"/>
    <w:tmpl w:val="F35A5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2671AC"/>
    <w:multiLevelType w:val="hybridMultilevel"/>
    <w:tmpl w:val="2AAA4268"/>
    <w:lvl w:ilvl="0" w:tplc="3A9AAA9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6F6278"/>
    <w:multiLevelType w:val="hybridMultilevel"/>
    <w:tmpl w:val="163444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100D4"/>
    <w:multiLevelType w:val="hybridMultilevel"/>
    <w:tmpl w:val="EE90C5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66985"/>
    <w:multiLevelType w:val="hybridMultilevel"/>
    <w:tmpl w:val="B91281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F5A6E"/>
    <w:multiLevelType w:val="hybridMultilevel"/>
    <w:tmpl w:val="56FEA342"/>
    <w:lvl w:ilvl="0" w:tplc="70947FE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692A0F"/>
    <w:multiLevelType w:val="multilevel"/>
    <w:tmpl w:val="22965B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1"/>
      <w:numFmt w:val="decimal"/>
      <w:isLgl/>
      <w:lvlText w:val="%1.%2"/>
      <w:lvlJc w:val="left"/>
      <w:pPr>
        <w:ind w:left="87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3720C6"/>
    <w:multiLevelType w:val="hybridMultilevel"/>
    <w:tmpl w:val="A1F4ABF0"/>
    <w:lvl w:ilvl="0" w:tplc="6F36C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84E51"/>
    <w:multiLevelType w:val="hybridMultilevel"/>
    <w:tmpl w:val="10B8E824"/>
    <w:lvl w:ilvl="0" w:tplc="E7FEB5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6C5337"/>
    <w:multiLevelType w:val="hybridMultilevel"/>
    <w:tmpl w:val="B178EB30"/>
    <w:lvl w:ilvl="0" w:tplc="F6E8C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70196"/>
    <w:multiLevelType w:val="hybridMultilevel"/>
    <w:tmpl w:val="1AF21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2617D0"/>
    <w:multiLevelType w:val="hybridMultilevel"/>
    <w:tmpl w:val="072C70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A80356"/>
    <w:multiLevelType w:val="hybridMultilevel"/>
    <w:tmpl w:val="76A4D1D6"/>
    <w:lvl w:ilvl="0" w:tplc="4E6AB1F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F30245"/>
    <w:multiLevelType w:val="hybridMultilevel"/>
    <w:tmpl w:val="72022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A7E63"/>
    <w:multiLevelType w:val="hybridMultilevel"/>
    <w:tmpl w:val="B11E6B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B6D28"/>
    <w:multiLevelType w:val="hybridMultilevel"/>
    <w:tmpl w:val="C4AC745E"/>
    <w:lvl w:ilvl="0" w:tplc="8F74012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A62C7"/>
    <w:multiLevelType w:val="hybridMultilevel"/>
    <w:tmpl w:val="584CDC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E29EE"/>
    <w:multiLevelType w:val="hybridMultilevel"/>
    <w:tmpl w:val="8F924A12"/>
    <w:lvl w:ilvl="0" w:tplc="3098B42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656FE5"/>
    <w:multiLevelType w:val="hybridMultilevel"/>
    <w:tmpl w:val="99B893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072883"/>
    <w:multiLevelType w:val="hybridMultilevel"/>
    <w:tmpl w:val="3DEE2A34"/>
    <w:lvl w:ilvl="0" w:tplc="137859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30272"/>
    <w:multiLevelType w:val="hybridMultilevel"/>
    <w:tmpl w:val="3B2A0B60"/>
    <w:lvl w:ilvl="0" w:tplc="95CC43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8818EF"/>
    <w:multiLevelType w:val="hybridMultilevel"/>
    <w:tmpl w:val="986E1E7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EF7276"/>
    <w:multiLevelType w:val="hybridMultilevel"/>
    <w:tmpl w:val="D7B0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F83CA9"/>
    <w:multiLevelType w:val="hybridMultilevel"/>
    <w:tmpl w:val="87F2D592"/>
    <w:lvl w:ilvl="0" w:tplc="A12A422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0E6072"/>
    <w:multiLevelType w:val="hybridMultilevel"/>
    <w:tmpl w:val="90323A2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735E30"/>
    <w:multiLevelType w:val="hybridMultilevel"/>
    <w:tmpl w:val="D23AA9F8"/>
    <w:lvl w:ilvl="0" w:tplc="12302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A5001"/>
    <w:multiLevelType w:val="hybridMultilevel"/>
    <w:tmpl w:val="4BBCE8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1225F1"/>
    <w:multiLevelType w:val="multilevel"/>
    <w:tmpl w:val="A3325F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C034E65"/>
    <w:multiLevelType w:val="multilevel"/>
    <w:tmpl w:val="D52CAF7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C617A82"/>
    <w:multiLevelType w:val="hybridMultilevel"/>
    <w:tmpl w:val="6484B1D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5"/>
  </w:num>
  <w:num w:numId="5">
    <w:abstractNumId w:val="15"/>
  </w:num>
  <w:num w:numId="6">
    <w:abstractNumId w:val="38"/>
  </w:num>
  <w:num w:numId="7">
    <w:abstractNumId w:val="6"/>
  </w:num>
  <w:num w:numId="8">
    <w:abstractNumId w:val="16"/>
  </w:num>
  <w:num w:numId="9">
    <w:abstractNumId w:val="5"/>
  </w:num>
  <w:num w:numId="10">
    <w:abstractNumId w:val="27"/>
  </w:num>
  <w:num w:numId="11">
    <w:abstractNumId w:val="30"/>
  </w:num>
  <w:num w:numId="12">
    <w:abstractNumId w:val="23"/>
  </w:num>
  <w:num w:numId="13">
    <w:abstractNumId w:val="33"/>
  </w:num>
  <w:num w:numId="14">
    <w:abstractNumId w:val="37"/>
  </w:num>
  <w:num w:numId="15">
    <w:abstractNumId w:val="11"/>
  </w:num>
  <w:num w:numId="16">
    <w:abstractNumId w:val="35"/>
  </w:num>
  <w:num w:numId="17">
    <w:abstractNumId w:val="20"/>
  </w:num>
  <w:num w:numId="18">
    <w:abstractNumId w:val="2"/>
  </w:num>
  <w:num w:numId="19">
    <w:abstractNumId w:val="22"/>
  </w:num>
  <w:num w:numId="20">
    <w:abstractNumId w:val="3"/>
  </w:num>
  <w:num w:numId="21">
    <w:abstractNumId w:val="36"/>
  </w:num>
  <w:num w:numId="22">
    <w:abstractNumId w:val="19"/>
  </w:num>
  <w:num w:numId="23">
    <w:abstractNumId w:val="31"/>
  </w:num>
  <w:num w:numId="24">
    <w:abstractNumId w:val="4"/>
  </w:num>
  <w:num w:numId="25">
    <w:abstractNumId w:val="34"/>
  </w:num>
  <w:num w:numId="26">
    <w:abstractNumId w:val="1"/>
  </w:num>
  <w:num w:numId="27">
    <w:abstractNumId w:val="24"/>
  </w:num>
  <w:num w:numId="28">
    <w:abstractNumId w:val="8"/>
  </w:num>
  <w:num w:numId="29">
    <w:abstractNumId w:val="14"/>
  </w:num>
  <w:num w:numId="30">
    <w:abstractNumId w:val="21"/>
  </w:num>
  <w:num w:numId="31">
    <w:abstractNumId w:val="32"/>
  </w:num>
  <w:num w:numId="32">
    <w:abstractNumId w:val="26"/>
  </w:num>
  <w:num w:numId="33">
    <w:abstractNumId w:val="29"/>
  </w:num>
  <w:num w:numId="34">
    <w:abstractNumId w:val="10"/>
  </w:num>
  <w:num w:numId="35">
    <w:abstractNumId w:val="17"/>
  </w:num>
  <w:num w:numId="36">
    <w:abstractNumId w:val="9"/>
  </w:num>
  <w:num w:numId="37">
    <w:abstractNumId w:val="13"/>
  </w:num>
  <w:num w:numId="38">
    <w:abstractNumId w:val="18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F"/>
    <w:rsid w:val="00085945"/>
    <w:rsid w:val="00093A0F"/>
    <w:rsid w:val="002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A978"/>
  <w15:chartTrackingRefBased/>
  <w15:docId w15:val="{7DEE2B34-EB05-4710-8EA9-9397452D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A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3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3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A0F"/>
  </w:style>
  <w:style w:type="paragraph" w:styleId="Footer">
    <w:name w:val="footer"/>
    <w:basedOn w:val="Normal"/>
    <w:link w:val="FooterChar"/>
    <w:uiPriority w:val="99"/>
    <w:unhideWhenUsed/>
    <w:rsid w:val="00093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A0F"/>
  </w:style>
  <w:style w:type="numbering" w:customStyle="1" w:styleId="NoList1">
    <w:name w:val="No List1"/>
    <w:next w:val="NoList"/>
    <w:uiPriority w:val="99"/>
    <w:semiHidden/>
    <w:unhideWhenUsed/>
    <w:rsid w:val="00093A0F"/>
  </w:style>
  <w:style w:type="numbering" w:customStyle="1" w:styleId="NoList11">
    <w:name w:val="No List11"/>
    <w:next w:val="NoList"/>
    <w:uiPriority w:val="99"/>
    <w:semiHidden/>
    <w:unhideWhenUsed/>
    <w:rsid w:val="00093A0F"/>
  </w:style>
  <w:style w:type="character" w:styleId="Hyperlink">
    <w:name w:val="Hyperlink"/>
    <w:basedOn w:val="DefaultParagraphFont"/>
    <w:uiPriority w:val="99"/>
    <w:unhideWhenUsed/>
    <w:rsid w:val="00093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A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3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3A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3A0F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93A0F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numbering" w:customStyle="1" w:styleId="NoList2">
    <w:name w:val="No List2"/>
    <w:next w:val="NoList"/>
    <w:uiPriority w:val="99"/>
    <w:semiHidden/>
    <w:unhideWhenUsed/>
    <w:rsid w:val="00093A0F"/>
  </w:style>
  <w:style w:type="table" w:customStyle="1" w:styleId="TableGrid1">
    <w:name w:val="Table Grid1"/>
    <w:basedOn w:val="TableNormal"/>
    <w:next w:val="TableGrid"/>
    <w:uiPriority w:val="39"/>
    <w:rsid w:val="0009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3A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93A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93A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2">
    <w:name w:val="Table Grid2"/>
    <w:basedOn w:val="TableNormal"/>
    <w:next w:val="TableGrid"/>
    <w:uiPriority w:val="39"/>
    <w:rsid w:val="0009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93A0F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093A0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93A0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93A0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93A0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93A0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93A0F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footer" Target="footer1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chijindu okpalaoka</dc:creator>
  <cp:keywords/>
  <dc:description/>
  <cp:lastModifiedBy>chijindu okpalaoka</cp:lastModifiedBy>
  <cp:revision>1</cp:revision>
  <dcterms:created xsi:type="dcterms:W3CDTF">2021-12-02T23:31:00Z</dcterms:created>
  <dcterms:modified xsi:type="dcterms:W3CDTF">2021-12-02T23:38:00Z</dcterms:modified>
</cp:coreProperties>
</file>