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40B99" w14:textId="111F66DF" w:rsidR="001336DB" w:rsidRPr="00424F6C" w:rsidRDefault="001336DB" w:rsidP="001336DB">
      <w:pPr>
        <w:jc w:val="center"/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Understanding Culture Society and Politics</w:t>
      </w:r>
      <w:r w:rsidR="00BE4D7F" w:rsidRPr="00424F6C">
        <w:rPr>
          <w:rFonts w:ascii="Arial" w:hAnsi="Arial" w:cs="Arial"/>
          <w:sz w:val="24"/>
          <w:szCs w:val="24"/>
        </w:rPr>
        <w:t xml:space="preserve"> Quarter 1 Week 1</w:t>
      </w:r>
    </w:p>
    <w:p w14:paraId="5E56F937" w14:textId="1C1E9EC7" w:rsidR="00507C9F" w:rsidRPr="00424F6C" w:rsidRDefault="00542D33">
      <w:pPr>
        <w:rPr>
          <w:rFonts w:ascii="Arial" w:hAnsi="Arial" w:cs="Arial"/>
          <w:sz w:val="24"/>
          <w:szCs w:val="24"/>
        </w:rPr>
      </w:pPr>
      <w:proofErr w:type="spellStart"/>
      <w:r w:rsidRPr="00424F6C">
        <w:rPr>
          <w:rFonts w:ascii="Arial" w:hAnsi="Arial" w:cs="Arial"/>
          <w:sz w:val="24"/>
          <w:szCs w:val="24"/>
        </w:rPr>
        <w:t>Millano</w:t>
      </w:r>
      <w:proofErr w:type="spellEnd"/>
      <w:r w:rsidRPr="00424F6C">
        <w:rPr>
          <w:rFonts w:ascii="Arial" w:hAnsi="Arial" w:cs="Arial"/>
          <w:sz w:val="24"/>
          <w:szCs w:val="24"/>
        </w:rPr>
        <w:t>, Rei Benedict L.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="00941B00" w:rsidRPr="00424F6C">
        <w:rPr>
          <w:rFonts w:ascii="Arial" w:hAnsi="Arial" w:cs="Arial"/>
          <w:sz w:val="24"/>
          <w:szCs w:val="24"/>
        </w:rPr>
        <w:t xml:space="preserve"> </w:t>
      </w:r>
      <w:r w:rsidRPr="00424F6C">
        <w:rPr>
          <w:rFonts w:ascii="Arial" w:hAnsi="Arial" w:cs="Arial"/>
          <w:sz w:val="24"/>
          <w:szCs w:val="24"/>
        </w:rPr>
        <w:t>12-Laplace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="001336DB" w:rsidRPr="00424F6C">
        <w:rPr>
          <w:rFonts w:ascii="Arial" w:hAnsi="Arial" w:cs="Arial"/>
          <w:sz w:val="24"/>
          <w:szCs w:val="24"/>
        </w:rPr>
        <w:t>8-22-</w:t>
      </w:r>
      <w:r w:rsidR="004A0771" w:rsidRPr="00424F6C">
        <w:rPr>
          <w:rFonts w:ascii="Arial" w:hAnsi="Arial" w:cs="Arial"/>
          <w:sz w:val="24"/>
          <w:szCs w:val="24"/>
        </w:rPr>
        <w:t>2022</w:t>
      </w:r>
    </w:p>
    <w:p w14:paraId="0BB9FB10" w14:textId="25B449BC" w:rsidR="00BE4D7F" w:rsidRPr="00424F6C" w:rsidRDefault="00BE4D7F" w:rsidP="00BE4D7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4F6C">
        <w:rPr>
          <w:rFonts w:ascii="Arial" w:hAnsi="Arial" w:cs="Arial"/>
          <w:b/>
          <w:bCs/>
          <w:sz w:val="24"/>
          <w:szCs w:val="24"/>
        </w:rPr>
        <w:t>Monday</w:t>
      </w:r>
    </w:p>
    <w:p w14:paraId="1895282F" w14:textId="77777777" w:rsidR="007B065A" w:rsidRPr="00424F6C" w:rsidRDefault="007B065A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A.</w:t>
      </w:r>
    </w:p>
    <w:tbl>
      <w:tblPr>
        <w:tblStyle w:val="TableGrid"/>
        <w:tblpPr w:leftFromText="180" w:rightFromText="180" w:vertAnchor="page" w:horzAnchor="margin" w:tblpY="3947"/>
        <w:tblW w:w="0" w:type="auto"/>
        <w:tblLook w:val="04A0" w:firstRow="1" w:lastRow="0" w:firstColumn="1" w:lastColumn="0" w:noHBand="0" w:noVBand="1"/>
      </w:tblPr>
      <w:tblGrid>
        <w:gridCol w:w="2909"/>
        <w:gridCol w:w="3035"/>
        <w:gridCol w:w="3072"/>
      </w:tblGrid>
      <w:tr w:rsidR="00941B00" w:rsidRPr="00424F6C" w14:paraId="68F85AE7" w14:textId="77777777" w:rsidTr="00941B00">
        <w:trPr>
          <w:trHeight w:val="548"/>
        </w:trPr>
        <w:tc>
          <w:tcPr>
            <w:tcW w:w="9016" w:type="dxa"/>
            <w:gridSpan w:val="3"/>
          </w:tcPr>
          <w:p w14:paraId="678B6040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Anthropology</w:t>
            </w:r>
          </w:p>
        </w:tc>
      </w:tr>
      <w:tr w:rsidR="00941B00" w:rsidRPr="00424F6C" w14:paraId="765CF8E3" w14:textId="77777777" w:rsidTr="00941B00">
        <w:trPr>
          <w:trHeight w:val="485"/>
        </w:trPr>
        <w:tc>
          <w:tcPr>
            <w:tcW w:w="2909" w:type="dxa"/>
          </w:tcPr>
          <w:p w14:paraId="1AC44017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WHAT IS</w:t>
            </w:r>
            <w:bookmarkStart w:id="0" w:name="_GoBack"/>
            <w:bookmarkEnd w:id="0"/>
            <w:r w:rsidRPr="00424F6C">
              <w:rPr>
                <w:rFonts w:ascii="Arial" w:hAnsi="Arial" w:cs="Arial"/>
                <w:sz w:val="24"/>
                <w:szCs w:val="24"/>
              </w:rPr>
              <w:t xml:space="preserve"> IT?</w:t>
            </w:r>
          </w:p>
        </w:tc>
        <w:tc>
          <w:tcPr>
            <w:tcW w:w="3035" w:type="dxa"/>
          </w:tcPr>
          <w:p w14:paraId="75DB629B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GOALS</w:t>
            </w:r>
          </w:p>
        </w:tc>
        <w:tc>
          <w:tcPr>
            <w:tcW w:w="3072" w:type="dxa"/>
          </w:tcPr>
          <w:p w14:paraId="7C62D39C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PERSPECTIVES</w:t>
            </w:r>
          </w:p>
        </w:tc>
      </w:tr>
      <w:tr w:rsidR="00941B00" w:rsidRPr="00424F6C" w14:paraId="605D54DE" w14:textId="77777777" w:rsidTr="00941B00">
        <w:trPr>
          <w:trHeight w:val="3869"/>
        </w:trPr>
        <w:tc>
          <w:tcPr>
            <w:tcW w:w="2909" w:type="dxa"/>
          </w:tcPr>
          <w:p w14:paraId="67C507FC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is the scientific study of humanity, concerned with human behavior, human biology, cultures, societies, and linguistics, in both the present and past, including past human species.</w:t>
            </w:r>
          </w:p>
        </w:tc>
        <w:tc>
          <w:tcPr>
            <w:tcW w:w="3035" w:type="dxa"/>
          </w:tcPr>
          <w:p w14:paraId="0CD04191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to pursue a holistic understanding of what it means to be human by understanding the relationship between human biology, language, and culture.</w:t>
            </w:r>
          </w:p>
        </w:tc>
        <w:tc>
          <w:tcPr>
            <w:tcW w:w="3072" w:type="dxa"/>
          </w:tcPr>
          <w:p w14:paraId="2C70042F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The key anthropological perspectives are holism, relativism, comparison, and fieldwork. There are also both scientific and humanistic tendencies within the discipline that, at times, conflict with one another.</w:t>
            </w:r>
          </w:p>
        </w:tc>
      </w:tr>
    </w:tbl>
    <w:p w14:paraId="242075A5" w14:textId="77777777" w:rsidR="007B065A" w:rsidRPr="00424F6C" w:rsidRDefault="007B065A">
      <w:pPr>
        <w:rPr>
          <w:rFonts w:ascii="Arial" w:hAnsi="Arial" w:cs="Arial"/>
          <w:sz w:val="24"/>
          <w:szCs w:val="24"/>
        </w:rPr>
      </w:pPr>
    </w:p>
    <w:p w14:paraId="3CC1015F" w14:textId="00683384" w:rsidR="00BE4D7F" w:rsidRPr="00424F6C" w:rsidRDefault="007B065A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 xml:space="preserve">B. </w:t>
      </w:r>
      <w:r w:rsidR="00BE4D7F" w:rsidRPr="00424F6C">
        <w:rPr>
          <w:rFonts w:ascii="Arial" w:hAnsi="Arial" w:cs="Arial"/>
          <w:sz w:val="24"/>
          <w:szCs w:val="24"/>
        </w:rPr>
        <w:br w:type="page"/>
      </w:r>
    </w:p>
    <w:p w14:paraId="136064C6" w14:textId="52037F0B" w:rsidR="00BE4D7F" w:rsidRPr="00424F6C" w:rsidRDefault="00914553" w:rsidP="0091455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4F6C">
        <w:rPr>
          <w:rFonts w:ascii="Arial" w:hAnsi="Arial" w:cs="Arial"/>
          <w:b/>
          <w:bCs/>
          <w:sz w:val="24"/>
          <w:szCs w:val="24"/>
        </w:rPr>
        <w:lastRenderedPageBreak/>
        <w:t>Tuesday</w:t>
      </w:r>
    </w:p>
    <w:p w14:paraId="116B57A2" w14:textId="5E0DACB4" w:rsidR="00914553" w:rsidRPr="00424F6C" w:rsidRDefault="00914553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br w:type="page"/>
      </w:r>
    </w:p>
    <w:p w14:paraId="4DA760D6" w14:textId="77777777" w:rsidR="00914553" w:rsidRPr="00424F6C" w:rsidRDefault="00914553" w:rsidP="00914553">
      <w:pPr>
        <w:jc w:val="center"/>
        <w:rPr>
          <w:rFonts w:ascii="Arial" w:hAnsi="Arial" w:cs="Arial"/>
          <w:sz w:val="24"/>
          <w:szCs w:val="24"/>
        </w:rPr>
      </w:pPr>
    </w:p>
    <w:sectPr w:rsidR="00914553" w:rsidRPr="00424F6C" w:rsidSect="00941B0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D5196"/>
    <w:rsid w:val="001336DB"/>
    <w:rsid w:val="00424F6C"/>
    <w:rsid w:val="004A0771"/>
    <w:rsid w:val="00507C9F"/>
    <w:rsid w:val="00542D33"/>
    <w:rsid w:val="007940B1"/>
    <w:rsid w:val="007B065A"/>
    <w:rsid w:val="00914553"/>
    <w:rsid w:val="00941B00"/>
    <w:rsid w:val="00BE4D7F"/>
    <w:rsid w:val="00FA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4C7E-595C-475C-8EB9-E547F3F8B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9</cp:revision>
  <dcterms:created xsi:type="dcterms:W3CDTF">2022-08-23T10:02:00Z</dcterms:created>
  <dcterms:modified xsi:type="dcterms:W3CDTF">2022-08-23T10:22:00Z</dcterms:modified>
</cp:coreProperties>
</file>