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pStyle w:val="Title"/>
        <w:jc w:val="center"/>
      </w:pPr>
      <w:r>
        <w:t>DOSSIER D'ARCHITECTURE TECHNIQUE</w:t>
      </w:r>
    </w:p>
    <w:p/>
    <w:p>
      <w:pPr>
        <w:jc w:val="center"/>
      </w:pPr>
      <w:r>
        <w:rPr>
          <w:b/>
          <w:color w:val="0066CC"/>
          <w:sz w:val="56"/>
        </w:rPr>
        <w:t xml:space="preserve">Test Projet</w:t>
      </w:r>
    </w:p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6F2FF"/>
          </w:tcPr>
          <w:p>
            <w:r>
              <w:rPr>
                <w:b/>
              </w:rPr>
              <w:t>Chef de Projet</w:t>
            </w:r>
          </w:p>
        </w:tc>
        <w:tc>
          <w:tcPr>
            <w:tcW w:type="dxa" w:w="4320"/>
          </w:tcPr>
          <w:p>
            <w:r>
              <w:t xml:space="preserve">Rayane</w:t>
            </w:r>
          </w:p>
        </w:tc>
      </w:tr>
      <w:tr>
        <w:tc>
          <w:tcPr>
            <w:tcW w:type="dxa" w:w="4320"/>
            <w:shd w:fill="E6F2FF"/>
          </w:tcPr>
          <w:p>
            <w:r>
              <w:rPr>
                <w:b/>
              </w:rPr>
              <w:t>Contact Technique</w:t>
            </w:r>
          </w:p>
        </w:tc>
        <w:tc>
          <w:tcPr>
            <w:tcW w:type="dxa" w:w="4320"/>
          </w:tcPr>
          <w:p>
            <w:r>
              <w:t xml:space="preserve">Non spécifié</w:t>
            </w:r>
          </w:p>
        </w:tc>
      </w:tr>
      <w:tr>
        <w:tc>
          <w:tcPr>
            <w:tcW w:type="dxa" w:w="4320"/>
            <w:shd w:fill="E6F2FF"/>
          </w:tcPr>
          <w:p>
            <w:r>
              <w:rPr>
                <w:b/>
              </w:rPr>
              <w:t>Date</w:t>
            </w:r>
          </w:p>
        </w:tc>
        <w:tc>
          <w:tcPr>
            <w:tcW w:type="dxa" w:w="4320"/>
          </w:tcPr>
          <w:p>
            <w:r>
              <w:t xml:space="preserve">17/02/2026</w:t>
            </w:r>
          </w:p>
        </w:tc>
      </w:tr>
      <w:tr>
        <w:tc>
          <w:tcPr>
            <w:tcW w:type="dxa" w:w="4320"/>
            <w:shd w:fill="E6F2FF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</w:tbl>
    <w:p>
      <w:r>
        <w:br w:type="page"/>
      </w:r>
    </w:p>
    <w:p>
      <w:pPr>
        <w:pStyle w:val="Heading1"/>
      </w:pPr>
      <w:r>
        <w:t>1. Objet du Document</w:t>
      </w:r>
    </w:p>
    <w:p>
      <w:r>
        <w:t xml:space="preserve"/>
      </w:r>
    </w:p>
    <w:p/>
    <w:p>
      <w:r>
        <w:t xml:space="preserve"/>
      </w:r>
    </w:p>
    <w:p/>
    <w:p>
      <w:pPr>
        <w:pStyle w:val="Heading1"/>
      </w:pPr>
      <w:r>
        <w:t>2. Acteurs du Projet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E5090"/>
          </w:tcPr>
          <w:p>
            <w:r>
              <w:rPr>
                <w:b/>
                <w:color w:val="FFFFFF"/>
              </w:rPr>
              <w:t>Acteur</w:t>
            </w:r>
          </w:p>
        </w:tc>
        <w:tc>
          <w:tcPr>
            <w:tcW w:type="dxa" w:w="2160"/>
            <w:shd w:fill="2E5090"/>
          </w:tcPr>
          <w:p>
            <w:r>
              <w:rPr>
                <w:b/>
                <w:color w:val="FFFFFF"/>
              </w:rPr>
              <w:t>Rôle</w:t>
            </w:r>
          </w:p>
        </w:tc>
        <w:tc>
          <w:tcPr>
            <w:tcW w:type="dxa" w:w="2160"/>
            <w:shd w:fill="2E5090"/>
          </w:tcPr>
          <w:p>
            <w:r>
              <w:rPr>
                <w:b/>
                <w:color w:val="FFFFFF"/>
              </w:rPr>
              <w:t>Droits</w:t>
            </w:r>
          </w:p>
        </w:tc>
        <w:tc>
          <w:tcPr>
            <w:tcW w:type="dxa" w:w="2160"/>
            <w:shd w:fill="2E5090"/>
          </w:tcPr>
          <w:p>
            <w:r>
              <w:rPr>
                <w:b/>
                <w:color w:val="FFFFFF"/>
              </w:rPr>
              <w:t>Commentaires</w:t>
            </w:r>
          </w:p>
        </w:tc>
      </w:tr>
    </w:tbl>
    <w:p/>
    <w:p>
      <w:r>
        <w:t xml:space="preserve"/>
      </w:r>
    </w:p>
    <w:p>
      <w:r>
        <w:t xml:space="preserve">• Dev Team - Développement (Admin)</w:t>
      </w:r>
    </w:p>
    <w:p>
      <w:r>
        <w:t xml:space="preserve"/>
      </w:r>
    </w:p>
    <w:p/>
    <w:p>
      <w:pPr>
        <w:pStyle w:val="Heading1"/>
      </w:pPr>
      <w:r>
        <w:t>3. Architecture Technique</w:t>
      </w:r>
    </w:p>
    <w:p>
      <w:pPr>
        <w:pStyle w:val="Heading2"/>
      </w:pPr>
      <w:r>
        <w:t>3.1 Description Générale</w:t>
      </w:r>
    </w:p>
    <w:p>
      <w:r>
        <w:t xml:space="preserve"/>
      </w:r>
    </w:p>
    <w:p>
      <w:pPr>
        <w:pStyle w:val="Heading2"/>
      </w:pPr>
      <w:r>
        <w:t>3.2 Authentification</w:t>
      </w:r>
    </w:p>
    <w:p>
      <w:r>
        <w:t xml:space="preserve"/>
      </w:r>
    </w:p>
    <w:p>
      <w:pPr>
        <w:pStyle w:val="Heading2"/>
      </w:pPr>
      <w:r>
        <w:t>3.3 Administration Technique</w:t>
      </w:r>
    </w:p>
    <w:p>
      <w:r>
        <w:t xml:space="preserve"/>
      </w:r>
    </w:p>
    <w:p>
      <w:pPr>
        <w:pStyle w:val="Heading2"/>
      </w:pPr>
      <w:r>
        <w:t>3.4 Administration Fonctionnelle</w:t>
      </w:r>
    </w:p>
    <w:p>
      <w:r>
        <w:t xml:space="preserve"/>
      </w:r>
    </w:p>
    <w:p>
      <w:pPr>
        <w:pStyle w:val="Heading2"/>
      </w:pPr>
      <w:r>
        <w:t>3.5 Communication Inter-Applicative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t>4. Infrastructure - Machines Virtuelles</w:t>
      </w:r>
    </w:p>
    <w:p>
      <w:r>
        <w:rPr>
          <w:b/>
        </w:rPr>
        <w:t xml:space="preserve">Segmentation DR : </w:t>
      </w:r>
      <w:r>
        <w:t xml:space="preserve">Non</w:t>
      </w:r>
    </w:p>
    <w:p/>
    <w:p>
      <w:r>
        <w:t xml:space="preserve"/>
      </w:r>
    </w:p>
    <w:p/>
    <w:p>
      <w:pPr>
        <w:pStyle w:val="Heading1"/>
      </w:pPr>
      <w:r>
        <w:t>5. Choix Technologiques</w:t>
      </w:r>
    </w:p>
    <w:p>
      <w:r>
        <w:t xml:space="preserve"/>
      </w:r>
    </w:p>
    <w:p/>
    <w:p>
      <w:pPr>
        <w:pStyle w:val="Heading1"/>
      </w:pPr>
      <w:r>
        <w:t>6. Noms DNS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t>7. Cycle de Vie</w:t>
      </w:r>
    </w:p>
    <w:p>
      <w:pPr>
        <w:pStyle w:val="Heading2"/>
      </w:pPr>
      <w:r>
        <w:t>7.1 Déploiement</w:t>
      </w:r>
    </w:p>
    <w:p>
      <w:r>
        <w:t xml:space="preserve"/>
      </w:r>
    </w:p>
    <w:p>
      <w:pPr>
        <w:pStyle w:val="Heading2"/>
      </w:pPr>
      <w:r>
        <w:t>7.2 Migration et Reprise</w:t>
      </w:r>
    </w:p>
    <w:p>
      <w:r>
        <w:t xml:space="preserve"/>
      </w:r>
    </w:p>
    <w:p>
      <w:pPr>
        <w:pStyle w:val="Heading2"/>
      </w:pPr>
      <w:r>
        <w:t>7.3 Supervision</w:t>
      </w:r>
    </w:p>
    <w:p>
      <w:r>
        <w:t xml:space="preserve"/>
      </w:r>
    </w:p>
    <w:p>
      <w:pPr>
        <w:pStyle w:val="Heading2"/>
      </w:pPr>
      <w:r>
        <w:t>7.4 Sauvegarde et Restauration</w:t>
      </w:r>
    </w:p>
    <w:p>
      <w:r>
        <w:t xml:space="preserve"/>
      </w:r>
    </w:p>
    <w:p>
      <w:pPr>
        <w:pStyle w:val="Heading1"/>
      </w:pPr>
      <w:r>
        <w:t>8. Dépendances</w:t>
      </w:r>
    </w:p>
    <w:p>
      <w:pPr>
        <w:pStyle w:val="Heading2"/>
      </w:pPr>
      <w:r>
        <w:t>8.1 Dépendances Externes</w:t>
      </w:r>
    </w:p>
    <w:p>
      <w:r>
        <w:t xml:space="preserve"/>
      </w:r>
    </w:p>
    <w:p>
      <w:pPr>
        <w:pStyle w:val="Heading2"/>
      </w:pPr>
      <w:r>
        <w:t>8.2 Dépendances vers Services Externes</w:t>
      </w:r>
    </w:p>
    <w:p>
      <w:r>
        <w:t xml:space="preserve"/>
      </w:r>
    </w:p>
    <w:p/>
    <w:p>
      <w:pPr>
        <w:pStyle w:val="Heading1"/>
      </w:pPr>
      <w:r>
        <w:t>9. Contraintes et Niveau de Service</w:t>
      </w:r>
    </w:p>
    <w:p>
      <w:pPr>
        <w:pStyle w:val="Heading2"/>
      </w:pPr>
      <w:r>
        <w:t>9.1 Contraintes</w:t>
      </w:r>
    </w:p>
    <w:p>
      <w:r>
        <w:t xml:space="preserve"/>
      </w:r>
    </w:p>
    <w:p>
      <w:pPr>
        <w:pStyle w:val="Heading2"/>
      </w:pPr>
      <w:r>
        <w:t>9.2 Niveau de Services (SLA)</w:t>
      </w:r>
    </w:p>
    <w:p>
      <w:r>
        <w:t xml:space="preserv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