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color w:val="0F1318"/>
          <w:sz w:val="32"/>
        </w:rPr>
        <w:t>CONTRATO PARTICULAR DE COMPRA E VENDA DE VEÍCULO USADO</w:t>
      </w:r>
    </w:p>
    <w:p>
      <w:pPr>
        <w:pBdr>
          <w:bottom w:val="single" w:sz="8" w:space="4" w:color="F2A900"/>
        </w:pBdr>
        <w:spacing w:after="120"/>
      </w:pPr>
      <w:r>
        <w:rPr>
          <w:color w:val="4E5864"/>
          <w:sz w:val="19"/>
        </w:rPr>
        <w:t>Entre particulares (pessoas físicas)</w:t>
      </w:r>
    </w:p>
    <w:p>
      <w:pPr>
        <w:spacing w:after="0" w:before="0" w:line="120" w:lineRule="exact"/>
      </w:pPr>
      <w:r>
        <w:rPr>
          <w:sz w:val="12"/>
        </w:rPr>
      </w:r>
    </w:p>
    <w:tbl>
      <w:tblPr>
        <w:tblW w:w="9638" w:type="dxa"/>
        <w:jc w:val="center"/>
        <w:tblBorders>
          <w:top w:val="single" w:sz="4" w:space="0" w:color="E8D9A8"/>
          <w:left w:val="single" w:sz="4" w:space="0" w:color="E8D9A8"/>
          <w:bottom w:val="single" w:sz="4" w:space="0" w:color="E8D9A8"/>
          <w:right w:val="single" w:sz="4" w:space="0" w:color="E8D9A8"/>
          <w:insideH w:val="single" w:sz="4" w:space="0" w:color="E8D9A8"/>
          <w:insideV w:val="single" w:sz="4" w:space="0" w:color="E8D9A8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space="0" w:color="E8D9A8"/>
              <w:left w:val="single" w:sz="24" w:space="0" w:color="F2A900"/>
              <w:bottom w:val="single" w:sz="4" w:space="0" w:color="E8D9A8"/>
              <w:right w:val="single" w:sz="4" w:space="0" w:color="E8D9A8"/>
            </w:tcBorders>
            <w:shd w:val="clear" w:color="auto" w:fill="FFF4D6"/>
          </w:tcPr>
          <w:p>
            <w:pPr>
              <w:spacing w:after="60"/>
            </w:pPr>
            <w:r>
              <w:rPr>
                <w:b/>
                <w:sz w:val="18"/>
              </w:rPr>
              <w:t>Como usar este modelo</w:t>
            </w:r>
            <w:r>
              <w:rPr>
                <w:sz w:val="18"/>
              </w:rPr>
              <w:t xml:space="preserve">  (apague esta caixa antes de assinar)</w:t>
            </w:r>
          </w:p>
          <w:p>
            <w:pPr>
              <w:spacing w:after="60"/>
            </w:pPr>
            <w:r>
              <w:rPr>
                <w:sz w:val="18"/>
              </w:rPr>
              <w:t xml:space="preserve">Preencha os campos entre colchetes </w:t>
            </w:r>
            <w:r>
              <w:rPr>
                <w:color w:val="B87F00"/>
                <w:sz w:val="18"/>
              </w:rPr>
              <w:t>[ ]</w:t>
            </w:r>
            <w:r>
              <w:rPr>
                <w:sz w:val="18"/>
              </w:rPr>
              <w:t xml:space="preserve">, marque as opções </w:t>
            </w: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  <w:r>
              <w:rPr>
                <w:sz w:val="18"/>
              </w:rPr>
              <w:t xml:space="preserve"> e apague o que não se aplica. Assinem em 2 vias, com 2 testemunhas.</w:t>
            </w:r>
          </w:p>
          <w:p>
            <w:pPr>
              <w:spacing w:after="60"/>
            </w:pPr>
            <w:r>
              <w:rPr>
                <w:sz w:val="18"/>
              </w:rPr>
              <w:t xml:space="preserve">Este modelo é para venda </w:t>
            </w:r>
            <w:r>
              <w:rPr>
                <w:b/>
                <w:sz w:val="18"/>
              </w:rPr>
              <w:t>entre particulares</w:t>
            </w:r>
            <w:r>
              <w:rPr>
                <w:sz w:val="18"/>
              </w:rPr>
              <w:t>. Se o vendedor for loja ou revenda, vale também o Código de Defesa do Consumidor (Lei 8.078/1990), que não pode ser afastado por contrato.</w:t>
            </w:r>
          </w:p>
          <w:p>
            <w:pPr>
              <w:spacing w:after="60"/>
            </w:pPr>
            <w:r>
              <w:rPr>
                <w:sz w:val="18"/>
              </w:rPr>
              <w:t xml:space="preserve">O contrato </w:t>
            </w:r>
            <w:r>
              <w:rPr>
                <w:b/>
                <w:sz w:val="18"/>
              </w:rPr>
              <w:t>não substitui</w:t>
            </w:r>
            <w:r>
              <w:rPr>
                <w:sz w:val="18"/>
              </w:rPr>
              <w:t xml:space="preserve"> o documento de transferência exigido pelo órgão de trânsito (CRV assinado com firma reconhecida ou autorização de transferência eletrônica, conforme o estado) </w:t>
            </w:r>
            <w:r>
              <w:rPr>
                <w:color w:val="B87F00"/>
                <w:sz w:val="18"/>
              </w:rPr>
              <w:t>[VERIFICAR no órgão de trânsito do seu estado]</w:t>
            </w:r>
            <w:r>
              <w:rPr>
                <w:sz w:val="18"/>
              </w:rPr>
              <w:t>.</w:t>
            </w:r>
          </w:p>
          <w:p>
            <w:pPr>
              <w:spacing w:after="60"/>
            </w:pPr>
            <w:r>
              <w:rPr>
                <w:b/>
                <w:sz w:val="18"/>
              </w:rPr>
              <w:t>Pagamento:</w:t>
            </w:r>
            <w:r>
              <w:rPr>
                <w:sz w:val="18"/>
              </w:rPr>
              <w:t xml:space="preserve"> somente para a conta do proprietário que consta no documento do veículo, por meio rastreável. Entregue o carro e o documento de transferência só com o dinheiro confirmado na conta.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jc w:val="both"/>
      </w:pPr>
      <w:r>
        <w:t>Pelo presente instrumento particular, as partes abaixo qualificadas: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1871"/>
        <w:gridCol w:w="2948"/>
        <w:gridCol w:w="1871"/>
        <w:gridCol w:w="2948"/>
      </w:tblGrid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VENDEDOR(A) – nome completo</w:t>
            </w:r>
          </w:p>
        </w:tc>
        <w:tc>
          <w:tcPr>
            <w:tcW w:type="dxa" w:w="7767"/>
            <w:gridSpan w:val="3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[NOME COMPLETO]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CPF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[000.000.000-00]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RG / órgão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[00.000.000-0 / ÓRGÃO-UF]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Endereço</w:t>
            </w:r>
          </w:p>
        </w:tc>
        <w:tc>
          <w:tcPr>
            <w:tcW w:type="dxa" w:w="7767"/>
            <w:gridSpan w:val="3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[RUA, Nº, BAIRRO, CIDADE/UF, CEP]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Telefone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[(00) 00000-0000]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E-mail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[E-MAIL]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1871"/>
        <w:gridCol w:w="2948"/>
        <w:gridCol w:w="1871"/>
        <w:gridCol w:w="2948"/>
      </w:tblGrid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COMPRADOR(A) – nome completo</w:t>
            </w:r>
          </w:p>
        </w:tc>
        <w:tc>
          <w:tcPr>
            <w:tcW w:type="dxa" w:w="7767"/>
            <w:gridSpan w:val="3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[NOME COMPLETO]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CPF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[000.000.000-00]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RG / órgão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[00.000.000-0 / ÓRGÃO-UF]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Endereço</w:t>
            </w:r>
          </w:p>
        </w:tc>
        <w:tc>
          <w:tcPr>
            <w:tcW w:type="dxa" w:w="7767"/>
            <w:gridSpan w:val="3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[RUA, Nº, BAIRRO, CIDADE/UF, CEP]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Telefone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[(00) 00000-0000]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E-mail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[E-MAIL]</w:t>
            </w:r>
          </w:p>
        </w:tc>
      </w:tr>
    </w:tbl>
    <w:p>
      <w:pPr>
        <w:spacing w:after="120" w:before="120"/>
        <w:jc w:val="both"/>
      </w:pPr>
      <w:r>
        <w:t>têm entre si justo e acordado o presente contrato de compra e venda de veículo usado, que se regerá pelas cláusulas seguintes.</w:t>
      </w:r>
    </w:p>
    <w:p>
      <w:pPr>
        <w:pStyle w:val="Heading2"/>
      </w:pPr>
      <w:r>
        <w:t>CLÁUSULA 1ª – DO OBJETO</w:t>
      </w:r>
    </w:p>
    <w:p>
      <w:pPr>
        <w:spacing w:after="60"/>
        <w:ind w:left="567" w:hanging="567"/>
        <w:jc w:val="both"/>
      </w:pPr>
      <w:r>
        <w:t>1.1.</w:t>
        <w:tab/>
        <w:t>O(A) VENDEDOR(A) vende ao(à) COMPRADOR(A) o veículo abaixo descrito ("Veículo"), de sua propriedade, conforme o documento do veículo (CRLV) em seu nome: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1871"/>
        <w:gridCol w:w="2948"/>
        <w:gridCol w:w="1871"/>
        <w:gridCol w:w="2948"/>
      </w:tblGrid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Marca / modelo / versão</w:t>
            </w:r>
          </w:p>
        </w:tc>
        <w:tc>
          <w:tcPr>
            <w:tcW w:type="dxa" w:w="7767"/>
            <w:gridSpan w:val="3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[MARCA MODELO VERSÃO]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Ano fabricação / modelo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[0000]</w:t>
            </w:r>
            <w:r>
              <w:rPr>
                <w:sz w:val="19"/>
              </w:rPr>
              <w:t xml:space="preserve"> / </w:t>
            </w:r>
            <w:r>
              <w:rPr>
                <w:color w:val="B87F00"/>
                <w:sz w:val="19"/>
              </w:rPr>
              <w:t>[0000]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Cor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[COR]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Placa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[ABC1D23]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RENAVAM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[00000000000]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Chassi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[17 CARACTERES]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Combustível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[FLEX/GASOLINA/...]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Nº do motor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[CONFORME DOCUMENTO, SE CONSTAR]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Quilometragem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[000.000]</w:t>
            </w:r>
            <w:r>
              <w:rPr>
                <w:sz w:val="19"/>
              </w:rPr>
              <w:t xml:space="preserve"> km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Acessórios incluídos</w:t>
            </w:r>
          </w:p>
        </w:tc>
        <w:tc>
          <w:tcPr>
            <w:tcW w:type="dxa" w:w="7767"/>
            <w:gridSpan w:val="3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[DESCREVER OU "NENHUM"]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</w:pPr>
      <w:r>
        <w:t>CLÁUSULA 2ª – DO PREÇO E DA FORMA DE PAGAMENTO</w:t>
      </w:r>
    </w:p>
    <w:p>
      <w:pPr>
        <w:spacing w:after="60"/>
        <w:ind w:left="567" w:hanging="567"/>
        <w:jc w:val="both"/>
      </w:pPr>
      <w:r>
        <w:t>2.1.</w:t>
        <w:tab/>
        <w:t xml:space="preserve">O preço total é de </w:t>
      </w:r>
      <w:r>
        <w:rPr>
          <w:b/>
        </w:rPr>
        <w:t>R$ [0.000,00]</w:t>
      </w:r>
      <w:r>
        <w:t xml:space="preserve"> (</w:t>
      </w:r>
      <w:r>
        <w:rPr>
          <w:color w:val="B87F00"/>
        </w:rPr>
        <w:t>[VALOR POR EXTENSO]</w:t>
      </w:r>
      <w:r>
        <w:t>), pago da seguinte forma (marque uma opção):</w:t>
      </w:r>
    </w:p>
    <w:p>
      <w:pPr>
        <w:spacing w:after="40"/>
        <w:ind w:left="907" w:hanging="340"/>
        <w:jc w:val="both"/>
      </w:pPr>
      <w:r>
        <w:t>a)</w:t>
        <w:tab/>
      </w:r>
      <w:r>
        <w:rPr>
          <w:rFonts w:ascii="Segoe UI Symbol" w:hAnsi="Segoe UI Symbol" w:eastAsia="Segoe UI Symbol" w:cs="Segoe UI Symbol"/>
          <w:color w:val="1A1F26"/>
        </w:rPr>
        <w:t>☐</w:t>
      </w:r>
      <w:r>
        <w:t xml:space="preserve"> à vista, em </w:t>
      </w:r>
      <w:r>
        <w:rPr>
          <w:color w:val="B87F00"/>
        </w:rPr>
        <w:t>[DD/MM/AAAA]</w:t>
      </w:r>
      <w:r>
        <w:t>, no ato da entrega;</w:t>
      </w:r>
    </w:p>
    <w:p>
      <w:pPr>
        <w:spacing w:after="40"/>
        <w:ind w:left="907" w:hanging="340"/>
        <w:jc w:val="both"/>
      </w:pPr>
      <w:r>
        <w:t>b)</w:t>
        <w:tab/>
      </w:r>
      <w:r>
        <w:rPr>
          <w:rFonts w:ascii="Segoe UI Symbol" w:hAnsi="Segoe UI Symbol" w:eastAsia="Segoe UI Symbol" w:cs="Segoe UI Symbol"/>
          <w:color w:val="1A1F26"/>
        </w:rPr>
        <w:t>☐</w:t>
      </w:r>
      <w:r>
        <w:t xml:space="preserve"> sinal de R$ </w:t>
      </w:r>
      <w:r>
        <w:rPr>
          <w:color w:val="B87F00"/>
        </w:rPr>
        <w:t>[0.000,00]</w:t>
      </w:r>
      <w:r>
        <w:t xml:space="preserve">, já pago conforme recibo de </w:t>
      </w:r>
      <w:r>
        <w:rPr>
          <w:color w:val="B87F00"/>
        </w:rPr>
        <w:t>[DD/MM/AAAA]</w:t>
      </w:r>
      <w:r>
        <w:t xml:space="preserve">, e saldo de R$ </w:t>
      </w:r>
      <w:r>
        <w:rPr>
          <w:color w:val="B87F00"/>
        </w:rPr>
        <w:t>[0.000,00]</w:t>
      </w:r>
      <w:r>
        <w:t xml:space="preserve"> em </w:t>
      </w:r>
      <w:r>
        <w:rPr>
          <w:color w:val="B87F00"/>
        </w:rPr>
        <w:t>[DD/MM/AAAA]</w:t>
      </w:r>
      <w:r>
        <w:t>;</w:t>
      </w:r>
    </w:p>
    <w:p>
      <w:pPr>
        <w:spacing w:after="40"/>
        <w:ind w:left="907" w:hanging="340"/>
        <w:jc w:val="both"/>
      </w:pPr>
      <w:r>
        <w:t>c)</w:t>
        <w:tab/>
      </w:r>
      <w:r>
        <w:rPr>
          <w:rFonts w:ascii="Segoe UI Symbol" w:hAnsi="Segoe UI Symbol" w:eastAsia="Segoe UI Symbol" w:cs="Segoe UI Symbol"/>
          <w:color w:val="1A1F26"/>
        </w:rPr>
        <w:t>☐</w:t>
      </w:r>
      <w:r>
        <w:t xml:space="preserve"> entrada de R$ </w:t>
      </w:r>
      <w:r>
        <w:rPr>
          <w:color w:val="B87F00"/>
        </w:rPr>
        <w:t>[0.000,00]</w:t>
      </w:r>
      <w:r>
        <w:t xml:space="preserve"> e saldo de R$ </w:t>
      </w:r>
      <w:r>
        <w:rPr>
          <w:color w:val="B87F00"/>
        </w:rPr>
        <w:t>[0.000,00]</w:t>
      </w:r>
      <w:r>
        <w:t xml:space="preserve"> por financiamento contratado pelo(a) COMPRADOR(A) junto a </w:t>
      </w:r>
      <w:r>
        <w:rPr>
          <w:color w:val="B87F00"/>
        </w:rPr>
        <w:t>[INSTITUIÇÃO FINANCEIRA]</w:t>
      </w:r>
      <w:r>
        <w:t>, sendo a entrega condicionada à liberação do crédito ao(à) VENDEDOR(A).</w:t>
      </w:r>
    </w:p>
    <w:p>
      <w:pPr>
        <w:spacing w:after="60"/>
        <w:ind w:left="567" w:hanging="567"/>
        <w:jc w:val="both"/>
      </w:pPr>
      <w:r>
        <w:t>2.2.</w:t>
        <w:tab/>
        <w:t xml:space="preserve">Todos os pagamentos serão feitos </w:t>
      </w:r>
      <w:r>
        <w:rPr>
          <w:b/>
        </w:rPr>
        <w:t>exclusivamente por meio rastreável</w:t>
      </w:r>
      <w:r>
        <w:t xml:space="preserve"> (PIX ou transferência bancária) para conta de titularidade do(a) VENDEDOR(A), </w:t>
      </w:r>
      <w:r>
        <w:rPr>
          <w:b/>
        </w:rPr>
        <w:t>que é o(a) proprietário(a) que consta no documento do Veículo</w:t>
      </w:r>
      <w:r>
        <w:t xml:space="preserve">: banco </w:t>
      </w:r>
      <w:r>
        <w:rPr>
          <w:color w:val="B87F00"/>
        </w:rPr>
        <w:t>[ ]</w:t>
      </w:r>
      <w:r>
        <w:t xml:space="preserve">, agência </w:t>
      </w:r>
      <w:r>
        <w:rPr>
          <w:color w:val="B87F00"/>
        </w:rPr>
        <w:t>[ ]</w:t>
      </w:r>
      <w:r>
        <w:t xml:space="preserve">, conta </w:t>
      </w:r>
      <w:r>
        <w:rPr>
          <w:color w:val="B87F00"/>
        </w:rPr>
        <w:t>[ ]</w:t>
      </w:r>
      <w:r>
        <w:t xml:space="preserve">, chave PIX </w:t>
      </w:r>
      <w:r>
        <w:rPr>
          <w:color w:val="B87F00"/>
        </w:rPr>
        <w:t>[ ]</w:t>
      </w:r>
      <w:r>
        <w:t>.</w:t>
      </w:r>
    </w:p>
    <w:p>
      <w:pPr>
        <w:spacing w:after="60"/>
        <w:ind w:left="567" w:hanging="567"/>
        <w:jc w:val="both"/>
      </w:pPr>
      <w:r>
        <w:t>2.3.</w:t>
        <w:tab/>
        <w:t xml:space="preserve">O(A) COMPRADOR(A) não fará pagamento a intermediários, parentes, empresas ou terceiros, </w:t>
      </w:r>
      <w:r>
        <w:rPr>
          <w:b/>
        </w:rPr>
        <w:t>ainda que o(a) VENDEDOR(A) peça</w:t>
      </w:r>
      <w:r>
        <w:t>. Pagamento feito a terceiro não quita o preço.</w:t>
      </w:r>
    </w:p>
    <w:p>
      <w:pPr>
        <w:spacing w:after="60"/>
        <w:ind w:left="567" w:hanging="567"/>
        <w:jc w:val="both"/>
      </w:pPr>
      <w:r>
        <w:t>2.4.</w:t>
        <w:tab/>
        <w:t xml:space="preserve">A quitação só ocorre com o crédito </w:t>
      </w:r>
      <w:r>
        <w:rPr>
          <w:b/>
        </w:rPr>
        <w:t>confirmado</w:t>
      </w:r>
      <w:r>
        <w:t xml:space="preserve"> na conta do(a) VENDEDOR(A). A entrega do Veículo e do documento de transferência assinado ocorre após essa confirmação.</w:t>
      </w:r>
    </w:p>
    <w:p>
      <w:pPr>
        <w:pStyle w:val="Heading2"/>
      </w:pPr>
      <w:r>
        <w:t>CLÁUSULA 3ª – DAS DECLARAÇÕES DO(A) VENDEDOR(A)</w:t>
      </w:r>
    </w:p>
    <w:p>
      <w:pPr>
        <w:spacing w:after="60"/>
        <w:ind w:left="567" w:hanging="567"/>
        <w:jc w:val="both"/>
      </w:pPr>
      <w:r>
        <w:t>3.1.</w:t>
        <w:tab/>
        <w:t>O(A) VENDEDOR(A) declara que é o(a) legítimo(a) proprietário(a) do Veículo e presta as informações abaixo, que o(a) COMPRADOR(A) considera essenciais para decidir a compra:</w:t>
      </w:r>
    </w:p>
    <w:tbl>
      <w:tblPr>
        <w:tblW w:w="9639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4309"/>
        <w:gridCol w:w="624"/>
        <w:gridCol w:w="624"/>
        <w:gridCol w:w="4082"/>
      </w:tblGrid>
      <w:tr>
        <w:trPr>
          <w:cantSplit/>
          <w:tblHeader/>
        </w:trPr>
        <w:tc>
          <w:tcPr>
            <w:tcW w:type="dxa" w:w="4309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Declaração do(a) VENDEDOR(A)</w:t>
            </w:r>
          </w:p>
        </w:tc>
        <w:tc>
          <w:tcPr>
            <w:tcW w:type="dxa" w:w="624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7"/>
              </w:rPr>
              <w:t>Sim</w:t>
            </w:r>
          </w:p>
        </w:tc>
        <w:tc>
          <w:tcPr>
            <w:tcW w:type="dxa" w:w="624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7"/>
              </w:rPr>
              <w:t>Não</w:t>
            </w:r>
          </w:p>
        </w:tc>
        <w:tc>
          <w:tcPr>
            <w:tcW w:type="dxa" w:w="408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Se sim, qual / detalhes</w:t>
            </w:r>
          </w:p>
        </w:tc>
      </w:tr>
      <w:tr>
        <w:trPr>
          <w:cantSplit/>
          <w:trHeight w:val="454" w:hRule="atLeast"/>
        </w:trPr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sz w:val="18"/>
              </w:rPr>
              <w:t>Há débitos de IPVA, licenciamento ou multas em aberto?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color w:val="B87F00"/>
                <w:sz w:val="18"/>
              </w:rPr>
              <w:t>[ ]</w:t>
            </w:r>
          </w:p>
        </w:tc>
      </w:tr>
      <w:tr>
        <w:trPr>
          <w:cantSplit/>
          <w:trHeight w:val="454" w:hRule="atLeast"/>
        </w:trPr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sz w:val="18"/>
              </w:rPr>
              <w:t>Há restrição judicial, administrativa, de furto ou roubo?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color w:val="B87F00"/>
                <w:sz w:val="18"/>
              </w:rPr>
              <w:t>[ ]</w:t>
            </w:r>
          </w:p>
        </w:tc>
      </w:tr>
      <w:tr>
        <w:trPr>
          <w:cantSplit/>
          <w:trHeight w:val="454" w:hRule="atLeast"/>
        </w:trPr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sz w:val="18"/>
              </w:rPr>
              <w:t>Há financiamento, alienação fiduciária ou outro gravame?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color w:val="B87F00"/>
                <w:sz w:val="18"/>
              </w:rPr>
              <w:t>[ ]</w:t>
            </w:r>
          </w:p>
        </w:tc>
      </w:tr>
      <w:tr>
        <w:trPr>
          <w:cantSplit/>
          <w:trHeight w:val="454" w:hRule="atLeast"/>
        </w:trPr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sz w:val="18"/>
              </w:rPr>
              <w:t>O Veículo já passou por leilão ou foi recuperado de furto/roubo?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color w:val="B87F00"/>
                <w:sz w:val="18"/>
              </w:rPr>
              <w:t>[ ]</w:t>
            </w:r>
          </w:p>
        </w:tc>
      </w:tr>
      <w:tr>
        <w:trPr>
          <w:cantSplit/>
          <w:trHeight w:val="454" w:hRule="atLeast"/>
        </w:trPr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sz w:val="18"/>
              </w:rPr>
              <w:t>O Veículo já teve sinistro (batida, alagamento, incêndio) ou indenização de seguro?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color w:val="B87F00"/>
                <w:sz w:val="18"/>
              </w:rPr>
              <w:t>[ ]</w:t>
            </w:r>
          </w:p>
        </w:tc>
      </w:tr>
      <w:tr>
        <w:trPr>
          <w:cantSplit/>
          <w:trHeight w:val="454" w:hRule="atLeast"/>
        </w:trPr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sz w:val="18"/>
              </w:rPr>
              <w:t>O Veículo tem alteração de características (suspensão, motor, GNV, rodas, etc.)?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color w:val="B87F00"/>
                <w:sz w:val="18"/>
              </w:rPr>
              <w:t>[ ]</w:t>
            </w:r>
          </w:p>
        </w:tc>
      </w:tr>
      <w:tr>
        <w:trPr>
          <w:cantSplit/>
          <w:trHeight w:val="454" w:hRule="atLeast"/>
        </w:trPr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sz w:val="18"/>
              </w:rPr>
              <w:t>O Veículo já foi usado como táxi, transporte por aplicativo, locadora ou frota?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color w:val="B87F00"/>
                <w:sz w:val="18"/>
              </w:rPr>
              <w:t>[ ]</w:t>
            </w:r>
          </w:p>
        </w:tc>
      </w:tr>
      <w:tr>
        <w:trPr>
          <w:cantSplit/>
          <w:trHeight w:val="454" w:hRule="atLeast"/>
        </w:trPr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sz w:val="18"/>
              </w:rPr>
              <w:t>Há defeito, reparo ou problema conhecido pelo(a) vendedor(a)?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color w:val="B87F00"/>
                <w:sz w:val="18"/>
              </w:rPr>
              <w:t>[ ]</w:t>
            </w:r>
          </w:p>
        </w:tc>
      </w:tr>
      <w:tr>
        <w:trPr>
          <w:cantSplit/>
          <w:trHeight w:val="454" w:hRule="atLeast"/>
        </w:trPr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sz w:val="18"/>
              </w:rPr>
              <w:t>A quilometragem do painel é, até onde sabe, a real?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color w:val="B87F00"/>
                <w:sz w:val="18"/>
              </w:rPr>
              <w:t>[ ]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spacing w:after="60"/>
        <w:ind w:left="567" w:hanging="567"/>
        <w:jc w:val="both"/>
      </w:pPr>
      <w:r>
        <w:t>3.2.</w:t>
        <w:tab/>
        <w:t>A declaração falsa ou a omissão de informação relevante que o(a) VENDEDOR(A) conhecia permite ao(à) COMPRADOR(A) pedir o desfazimento do negócio ou o abatimento do preço, além de perdas e danos, nos termos da lei.</w:t>
      </w:r>
    </w:p>
    <w:p>
      <w:pPr>
        <w:spacing w:after="60"/>
        <w:ind w:left="567" w:hanging="567"/>
        <w:jc w:val="both"/>
      </w:pPr>
      <w:r>
        <w:t>3.3.</w:t>
        <w:tab/>
        <w:t xml:space="preserve">Débitos existentes até a entrega, se houver, serão quitados por </w:t>
      </w:r>
      <w:r>
        <w:rPr>
          <w:color w:val="B87F00"/>
        </w:rPr>
        <w:t>[VENDEDOR(A) / COMPRADOR(A)]</w:t>
      </w:r>
      <w:r>
        <w:t xml:space="preserve"> até </w:t>
      </w:r>
      <w:r>
        <w:rPr>
          <w:color w:val="B87F00"/>
        </w:rPr>
        <w:t>[DD/MM/AAAA]</w:t>
      </w:r>
      <w:r>
        <w:t xml:space="preserve"> ou descontados do preço, conforme combinado: </w:t>
      </w:r>
      <w:r>
        <w:rPr>
          <w:color w:val="B87F00"/>
        </w:rPr>
        <w:t>[DESCREVER]</w:t>
      </w:r>
      <w:r>
        <w:t>.</w:t>
      </w:r>
    </w:p>
    <w:p>
      <w:pPr>
        <w:pStyle w:val="Heading2"/>
      </w:pPr>
      <w:r>
        <w:t>CLÁUSULA 4ª – DO ESTADO DO VEÍCULO</w:t>
      </w:r>
    </w:p>
    <w:p>
      <w:pPr>
        <w:spacing w:after="60"/>
        <w:ind w:left="567" w:hanging="567"/>
        <w:jc w:val="both"/>
      </w:pPr>
      <w:r>
        <w:t>4.1.</w:t>
        <w:tab/>
        <w:t xml:space="preserve">O(A) COMPRADOR(A) examinou o Veículo e fez </w:t>
      </w:r>
      <w:r>
        <w:rPr>
          <w:b/>
        </w:rPr>
        <w:t>test drive</w:t>
      </w:r>
      <w:r>
        <w:t xml:space="preserve"> em </w:t>
      </w:r>
      <w:r>
        <w:rPr>
          <w:color w:val="B87F00"/>
        </w:rPr>
        <w:t>[DD/MM/AAAA]</w:t>
      </w:r>
      <w:r>
        <w:t xml:space="preserve">, no trajeto </w:t>
      </w:r>
      <w:r>
        <w:rPr>
          <w:color w:val="B87F00"/>
        </w:rPr>
        <w:t>[DESCREVER]</w:t>
      </w:r>
      <w:r>
        <w:t>.</w:t>
      </w:r>
    </w:p>
    <w:p>
      <w:pPr>
        <w:spacing w:after="60"/>
        <w:ind w:left="567" w:hanging="567"/>
        <w:jc w:val="both"/>
      </w:pPr>
      <w:r>
        <w:t>4.2.</w:t>
        <w:tab/>
      </w:r>
      <w:r>
        <w:rPr>
          <w:rFonts w:ascii="Segoe UI Symbol" w:hAnsi="Segoe UI Symbol" w:eastAsia="Segoe UI Symbol" w:cs="Segoe UI Symbol"/>
          <w:color w:val="1A1F26"/>
        </w:rPr>
        <w:t>☐</w:t>
      </w:r>
      <w:r>
        <w:t xml:space="preserve"> Foi feita </w:t>
      </w:r>
      <w:r>
        <w:rPr>
          <w:b/>
        </w:rPr>
        <w:t>vistoria cautelar</w:t>
      </w:r>
      <w:r>
        <w:t xml:space="preserve"> por profissional escolhido pelo(a) COMPRADOR(A) em </w:t>
      </w:r>
      <w:r>
        <w:rPr>
          <w:color w:val="B87F00"/>
        </w:rPr>
        <w:t>[DD/MM/AAAA]</w:t>
      </w:r>
      <w:r>
        <w:t xml:space="preserve">, laudo nº </w:t>
      </w:r>
      <w:r>
        <w:rPr>
          <w:color w:val="B87F00"/>
        </w:rPr>
        <w:t>[ ]</w:t>
      </w:r>
      <w:r>
        <w:t xml:space="preserve">, com classificação </w:t>
      </w:r>
      <w:r>
        <w:rPr>
          <w:color w:val="B87F00"/>
        </w:rPr>
        <w:t>[ ]</w:t>
      </w:r>
      <w:r>
        <w:t xml:space="preserve">, cuja cópia integra este contrato como </w:t>
      </w:r>
      <w:r>
        <w:rPr>
          <w:b/>
        </w:rPr>
        <w:t>Anexo II</w:t>
      </w:r>
      <w:r>
        <w:t xml:space="preserve">. </w:t>
      </w:r>
      <w:r>
        <w:rPr>
          <w:rFonts w:ascii="Segoe UI Symbol" w:hAnsi="Segoe UI Symbol" w:eastAsia="Segoe UI Symbol" w:cs="Segoe UI Symbol"/>
          <w:color w:val="1A1F26"/>
        </w:rPr>
        <w:t>☐</w:t>
      </w:r>
      <w:r>
        <w:t xml:space="preserve"> Não foi feita vistoria cautelar.</w:t>
      </w:r>
    </w:p>
    <w:p>
      <w:pPr>
        <w:spacing w:after="60"/>
        <w:ind w:left="567" w:hanging="567"/>
        <w:jc w:val="both"/>
      </w:pPr>
      <w:r>
        <w:t>4.3.</w:t>
        <w:tab/>
        <w:t xml:space="preserve">Apontamentos conhecidos e aceitos pelo(a) COMPRADOR(A), já considerados no preço: </w:t>
      </w:r>
      <w:r>
        <w:rPr>
          <w:color w:val="B87F00"/>
        </w:rPr>
        <w:t>[LISTAR OU "NENHUM"]</w:t>
      </w:r>
      <w:r>
        <w:t>.</w:t>
      </w:r>
    </w:p>
    <w:p>
      <w:pPr>
        <w:spacing w:after="60"/>
        <w:ind w:left="567" w:hanging="567"/>
        <w:jc w:val="both"/>
      </w:pPr>
      <w:r>
        <w:t>4.4.</w:t>
        <w:tab/>
        <w:t>O laudo cautelar descreve o que foi observado no momento da vistoria e não garante o Veículo; ele não afasta as declarações da Cláusula 3 nem a garantia da Cláusula 8.</w:t>
      </w:r>
    </w:p>
    <w:p>
      <w:pPr>
        <w:pStyle w:val="Heading2"/>
      </w:pPr>
      <w:r>
        <w:t>CLÁUSULA 5ª – DA ENTREGA</w:t>
      </w:r>
    </w:p>
    <w:p>
      <w:pPr>
        <w:spacing w:after="60"/>
        <w:ind w:left="567" w:hanging="567"/>
        <w:jc w:val="both"/>
      </w:pPr>
      <w:r>
        <w:t>5.1.</w:t>
        <w:tab/>
        <w:t xml:space="preserve">O Veículo será entregue em </w:t>
      </w:r>
      <w:r>
        <w:rPr>
          <w:color w:val="B87F00"/>
        </w:rPr>
        <w:t>[DD/MM/AAAA]</w:t>
      </w:r>
      <w:r>
        <w:t xml:space="preserve">, às </w:t>
      </w:r>
      <w:r>
        <w:rPr>
          <w:color w:val="B87F00"/>
        </w:rPr>
        <w:t>[00h00]</w:t>
      </w:r>
      <w:r>
        <w:t xml:space="preserve">, em </w:t>
      </w:r>
      <w:r>
        <w:rPr>
          <w:color w:val="B87F00"/>
        </w:rPr>
        <w:t>[LOCAL]</w:t>
      </w:r>
      <w:r>
        <w:t xml:space="preserve">, com o registro de </w:t>
      </w:r>
      <w:r>
        <w:rPr>
          <w:b/>
        </w:rPr>
        <w:t>data, hora e quilometragem</w:t>
      </w:r>
      <w:r>
        <w:t xml:space="preserve"> no </w:t>
      </w:r>
      <w:r>
        <w:rPr>
          <w:b/>
        </w:rPr>
        <w:t>Termo de Entrega (Anexo I)</w:t>
      </w:r>
      <w:r>
        <w:t>, assinado pelas partes.</w:t>
      </w:r>
    </w:p>
    <w:p>
      <w:pPr>
        <w:spacing w:after="60"/>
        <w:ind w:left="567" w:hanging="567"/>
        <w:jc w:val="both"/>
      </w:pPr>
      <w:r>
        <w:t>5.2.</w:t>
        <w:tab/>
        <w:t>Até a entrega, os riscos do Veículo correm por conta do(a) VENDEDOR(A); a partir dela, por conta do(a) COMPRADOR(A) (Código Civil, art. 492).</w:t>
      </w:r>
    </w:p>
    <w:p>
      <w:pPr>
        <w:pStyle w:val="Heading2"/>
      </w:pPr>
      <w:r>
        <w:t>CLÁUSULA 6ª – DAS MULTAS, DÉBITOS E RESPONSABILIDADES</w:t>
      </w:r>
    </w:p>
    <w:p>
      <w:pPr>
        <w:spacing w:after="60"/>
        <w:ind w:left="567" w:hanging="567"/>
        <w:jc w:val="both"/>
      </w:pPr>
      <w:r>
        <w:t>6.1.</w:t>
        <w:tab/>
        <w:t xml:space="preserve">Multas, débitos e responsabilidades cujo fato tenha ocorrido </w:t>
      </w:r>
      <w:r>
        <w:rPr>
          <w:b/>
        </w:rPr>
        <w:t>até a data e hora da entrega</w:t>
      </w:r>
      <w:r>
        <w:t xml:space="preserve"> são do(a) VENDEDOR(A); os ocorridos </w:t>
      </w:r>
      <w:r>
        <w:rPr>
          <w:b/>
        </w:rPr>
        <w:t>depois</w:t>
      </w:r>
      <w:r>
        <w:t xml:space="preserve"> são do(a) COMPRADOR(A).</w:t>
      </w:r>
    </w:p>
    <w:p>
      <w:pPr>
        <w:spacing w:after="60"/>
        <w:ind w:left="567" w:hanging="567"/>
        <w:jc w:val="both"/>
      </w:pPr>
      <w:r>
        <w:t>6.2.</w:t>
        <w:tab/>
        <w:t>Se chegar notificação de infração ocorrida depois da entrega em nome do(a) VENDEDOR(A), o(a) COMPRADOR(A) se obriga a assinar a indicação de condutor no prazo informado na notificação e a pagar os valores correspondentes.</w:t>
      </w:r>
    </w:p>
    <w:p>
      <w:pPr>
        <w:spacing w:after="60"/>
        <w:ind w:left="567" w:hanging="567"/>
        <w:jc w:val="both"/>
      </w:pPr>
      <w:r>
        <w:t>6.3.</w:t>
        <w:tab/>
        <w:t xml:space="preserve">IPVA e licenciamento do exercício de </w:t>
      </w:r>
      <w:r>
        <w:rPr>
          <w:color w:val="B87F00"/>
        </w:rPr>
        <w:t>[ANO]</w:t>
      </w:r>
      <w:r>
        <w:t xml:space="preserve">: </w:t>
      </w:r>
      <w:r>
        <w:rPr>
          <w:rFonts w:ascii="Segoe UI Symbol" w:hAnsi="Segoe UI Symbol" w:eastAsia="Segoe UI Symbol" w:cs="Segoe UI Symbol"/>
          <w:color w:val="1A1F26"/>
        </w:rPr>
        <w:t>☐</w:t>
      </w:r>
      <w:r>
        <w:t xml:space="preserve"> pagos pelo(a) VENDEDOR(A)  </w:t>
      </w:r>
      <w:r>
        <w:rPr>
          <w:rFonts w:ascii="Segoe UI Symbol" w:hAnsi="Segoe UI Symbol" w:eastAsia="Segoe UI Symbol" w:cs="Segoe UI Symbol"/>
          <w:color w:val="1A1F26"/>
        </w:rPr>
        <w:t>☐</w:t>
      </w:r>
      <w:r>
        <w:t xml:space="preserve"> a cargo do(a) COMPRADOR(A)  </w:t>
      </w:r>
      <w:r>
        <w:rPr>
          <w:rFonts w:ascii="Segoe UI Symbol" w:hAnsi="Segoe UI Symbol" w:eastAsia="Segoe UI Symbol" w:cs="Segoe UI Symbol"/>
          <w:color w:val="1A1F26"/>
        </w:rPr>
        <w:t>☐</w:t>
      </w:r>
      <w:r>
        <w:t xml:space="preserve"> divididos proporcionalmente: </w:t>
      </w:r>
      <w:r>
        <w:rPr>
          <w:color w:val="B87F00"/>
        </w:rPr>
        <w:t>[DESCREVER]</w:t>
      </w:r>
      <w:r>
        <w:t>.</w:t>
      </w:r>
    </w:p>
    <w:p>
      <w:pPr>
        <w:pStyle w:val="Heading2"/>
      </w:pPr>
      <w:r>
        <w:t>CLÁUSULA 7ª – DA TRANSFERÊNCIA E DA COMUNICAÇÃO DE VENDA</w:t>
      </w:r>
    </w:p>
    <w:p>
      <w:pPr>
        <w:spacing w:after="60"/>
        <w:ind w:left="567" w:hanging="567"/>
        <w:jc w:val="both"/>
      </w:pPr>
      <w:r>
        <w:t>7.1.</w:t>
        <w:tab/>
        <w:t xml:space="preserve">O(A) VENDEDOR(A) entregará, na data da entrega, o documento de transferência preenchido e assinado conforme a exigência do órgão de trânsito do estado (CRV com firma reconhecida ou autorização de transferência eletrônica) </w:t>
      </w:r>
      <w:r>
        <w:rPr>
          <w:color w:val="B87F00"/>
        </w:rPr>
        <w:t>[VERIFICAR]</w:t>
      </w:r>
      <w:r>
        <w:t>.</w:t>
      </w:r>
    </w:p>
    <w:p>
      <w:pPr>
        <w:spacing w:after="60"/>
        <w:ind w:left="567" w:hanging="567"/>
        <w:jc w:val="both"/>
      </w:pPr>
      <w:r>
        <w:t>7.2.</w:t>
        <w:tab/>
        <w:t xml:space="preserve">O(A) COMPRADOR(A) deverá providenciar a transferência de propriedade no prazo de </w:t>
      </w:r>
      <w:r>
        <w:rPr>
          <w:b/>
        </w:rPr>
        <w:t>30 (trinta) dias</w:t>
      </w:r>
      <w:r>
        <w:t xml:space="preserve"> (Código de Trânsito Brasileiro – Lei 9.503/1997, art. 123, § 1º), arcando com vistoria de transferência, taxas e demais custos.</w:t>
      </w:r>
    </w:p>
    <w:p>
      <w:pPr>
        <w:spacing w:after="60"/>
        <w:ind w:left="567" w:hanging="567"/>
        <w:jc w:val="both"/>
      </w:pPr>
      <w:r>
        <w:t>7.3.</w:t>
        <w:tab/>
        <w:t xml:space="preserve">O(A) VENDEDOR(A) fará a </w:t>
      </w:r>
      <w:r>
        <w:rPr>
          <w:b/>
        </w:rPr>
        <w:t>comunicação de venda</w:t>
      </w:r>
      <w:r>
        <w:t xml:space="preserve"> ao órgão executivo de trânsito do estado, com cópia do comprovante de transferência, nos termos do art. 134 do CTB </w:t>
      </w:r>
      <w:r>
        <w:rPr>
          <w:color w:val="B87F00"/>
        </w:rPr>
        <w:t>[VERIFICAR prazo vigente]</w:t>
      </w:r>
      <w:r>
        <w:t>, sob pena de responder solidariamente pelas penalidades impostas até a data da comunicação. O(A) COMPRADOR(A) fornecerá a cópia necessária.</w:t>
      </w:r>
    </w:p>
    <w:p>
      <w:pPr>
        <w:spacing w:after="60"/>
        <w:ind w:left="567" w:hanging="567"/>
        <w:jc w:val="both"/>
      </w:pPr>
      <w:r>
        <w:t>7.4.</w:t>
        <w:tab/>
        <w:t>O(A) COMPRADOR(A) responde pelas consequências de não transferir o Veículo no prazo.</w:t>
      </w:r>
    </w:p>
    <w:p>
      <w:pPr>
        <w:pStyle w:val="Heading2"/>
      </w:pPr>
      <w:r>
        <w:t>CLÁUSULA 8ª – DOS VÍCIOS OCULTOS</w:t>
      </w:r>
    </w:p>
    <w:p>
      <w:pPr>
        <w:spacing w:after="60"/>
        <w:ind w:left="567" w:hanging="567"/>
        <w:jc w:val="both"/>
      </w:pPr>
      <w:r>
        <w:t>8.1.</w:t>
        <w:tab/>
        <w:t xml:space="preserve">Este contrato </w:t>
      </w:r>
      <w:r>
        <w:rPr>
          <w:b/>
        </w:rPr>
        <w:t>não exclui</w:t>
      </w:r>
      <w:r>
        <w:t xml:space="preserve"> a garantia legal contra vícios ocultos prevista nos </w:t>
      </w:r>
      <w:r>
        <w:rPr>
          <w:b/>
        </w:rPr>
        <w:t>arts. 441 a 446 do Código Civil</w:t>
      </w:r>
      <w:r>
        <w:t>.</w:t>
      </w:r>
    </w:p>
    <w:p>
      <w:pPr>
        <w:spacing w:after="60"/>
        <w:ind w:left="567" w:hanging="567"/>
        <w:jc w:val="both"/>
      </w:pPr>
      <w:r>
        <w:t>8.2.</w:t>
        <w:tab/>
        <w:t xml:space="preserve">Para informação das partes: o(a) COMPRADOR(A) pode rejeitar o Veículo ou pedir abatimento do preço (arts. 441 e 442); se o(a) VENDEDOR(A) conhecia o vício, responde também por perdas e danos (art. 443); o prazo para bens móveis é de 30 dias contados da entrega e, quando o vício só puder ser conhecido mais tarde, conta-se de quando dele se tiver ciência, até o limite de 180 dias (art. 445) </w:t>
      </w:r>
      <w:r>
        <w:rPr>
          <w:color w:val="B87F00"/>
        </w:rPr>
        <w:t>[VERIFICAR redação e contagem no caso concreto]</w:t>
      </w:r>
      <w:r>
        <w:t>.</w:t>
      </w:r>
    </w:p>
    <w:p>
      <w:pPr>
        <w:spacing w:after="60"/>
        <w:ind w:left="567" w:hanging="567"/>
        <w:jc w:val="both"/>
      </w:pPr>
      <w:r>
        <w:t>8.3.</w:t>
        <w:tab/>
        <w:t xml:space="preserve">Problemas </w:t>
      </w:r>
      <w:r>
        <w:rPr>
          <w:b/>
        </w:rPr>
        <w:t>informados</w:t>
      </w:r>
      <w:r>
        <w:t xml:space="preserve"> pelo(a) VENDEDOR(A) na Cláusula 3 ou apontados no laudo da Cláusula 4 não são vícios ocultos.</w:t>
      </w:r>
    </w:p>
    <w:p>
      <w:pPr>
        <w:pStyle w:val="Heading2"/>
      </w:pPr>
      <w:r>
        <w:t>CLÁUSULA 9ª – DO DESCUMPRIMENTO</w:t>
      </w:r>
    </w:p>
    <w:p>
      <w:pPr>
        <w:spacing w:after="60"/>
        <w:ind w:left="567" w:hanging="567"/>
        <w:jc w:val="both"/>
      </w:pPr>
      <w:r>
        <w:t>9.1.</w:t>
        <w:tab/>
        <w:t>Havendo sinal, aplicam-se as regras do recibo de sinal e dos arts. 417 a 420 do Código Civil.</w:t>
      </w:r>
    </w:p>
    <w:p>
      <w:pPr>
        <w:spacing w:after="60"/>
        <w:ind w:left="567" w:hanging="567"/>
        <w:jc w:val="both"/>
      </w:pPr>
      <w:r>
        <w:t>9.2.</w:t>
        <w:tab/>
        <w:t>A parte que descumprir este contrato responde pelas perdas e danos que causar, na forma da lei.</w:t>
      </w:r>
    </w:p>
    <w:p>
      <w:pPr>
        <w:pStyle w:val="Heading2"/>
      </w:pPr>
      <w:r>
        <w:t>CLÁUSULA 10ª – DISPOSIÇÕES GERAIS</w:t>
      </w:r>
    </w:p>
    <w:p>
      <w:pPr>
        <w:spacing w:after="60"/>
        <w:ind w:left="567" w:hanging="567"/>
        <w:jc w:val="both"/>
      </w:pPr>
      <w:r>
        <w:t>10.1.</w:t>
        <w:tab/>
        <w:t>Avisos entre as partes serão feitos por escrito, pelos e-mails ou telefones (mensagem) indicados na qualificação.</w:t>
      </w:r>
    </w:p>
    <w:p>
      <w:pPr>
        <w:spacing w:after="60"/>
        <w:ind w:left="567" w:hanging="567"/>
        <w:jc w:val="both"/>
      </w:pPr>
      <w:r>
        <w:t>10.2.</w:t>
        <w:tab/>
        <w:t xml:space="preserve">Integram este contrato: Anexo I – Termo de Entrega; Anexo II – laudo de vistoria cautelar (se houver); </w:t>
      </w:r>
      <w:r>
        <w:rPr>
          <w:color w:val="B87F00"/>
        </w:rPr>
        <w:t>[OUTROS: recibo de sinal, comprovantes de pagamento]</w:t>
      </w:r>
      <w:r>
        <w:t>.</w:t>
      </w:r>
    </w:p>
    <w:p>
      <w:pPr>
        <w:spacing w:after="60"/>
        <w:ind w:left="567" w:hanging="567"/>
        <w:jc w:val="both"/>
      </w:pPr>
      <w:r>
        <w:t>10.3.</w:t>
        <w:tab/>
        <w:t xml:space="preserve">Fica eleito o foro da comarca de </w:t>
      </w:r>
      <w:r>
        <w:rPr>
          <w:color w:val="B87F00"/>
        </w:rPr>
        <w:t>[CIDADE/UF]</w:t>
      </w:r>
      <w:r>
        <w:t xml:space="preserve"> para resolver questões deste contrato.</w:t>
      </w:r>
    </w:p>
    <w:p>
      <w:pPr>
        <w:keepNext/>
        <w:spacing w:before="120"/>
        <w:jc w:val="both"/>
      </w:pPr>
      <w:r>
        <w:t>E, por estarem justas e contratadas, as partes assinam este contrato em 2 (duas) vias de igual teor, na presença de duas testemunhas.</w:t>
      </w:r>
    </w:p>
    <w:p>
      <w:pPr>
        <w:keepNext/>
        <w:spacing w:after="80" w:before="200"/>
        <w:jc w:val="right"/>
      </w:pPr>
      <w:r>
        <w:rPr>
          <w:color w:val="B87F00"/>
        </w:rPr>
        <w:t>[CIDADE/UF]</w:t>
      </w:r>
      <w:r>
        <w:t xml:space="preserve">, </w:t>
      </w:r>
      <w:r>
        <w:rPr>
          <w:color w:val="B87F00"/>
        </w:rPr>
        <w:t>[DIA]</w:t>
      </w:r>
      <w:r>
        <w:t xml:space="preserve"> de </w:t>
      </w:r>
      <w:r>
        <w:rPr>
          <w:color w:val="B87F00"/>
        </w:rPr>
        <w:t>[MÊS]</w:t>
      </w:r>
      <w:r>
        <w:t xml:space="preserve"> de </w:t>
      </w:r>
      <w:r>
        <w:rPr>
          <w:color w:val="B87F00"/>
        </w:rPr>
        <w:t>[ANO]</w:t>
      </w:r>
      <w:r>
        <w:t>.</w:t>
      </w:r>
    </w:p>
    <w:tbl>
      <w:tblPr>
        <w:tblW w:w="963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535"/>
        <w:gridCol w:w="567"/>
        <w:gridCol w:w="4535"/>
      </w:tblGrid>
      <w:tr>
        <w:trPr>
          <w:cantSplit/>
          <w:cantSplit/>
        </w:trPr>
        <w:tc>
          <w:tcPr>
            <w:tcW w:type="dxa" w:w="4535"/>
          </w:tcPr>
          <w:p>
            <w:pPr>
              <w:keepNext/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0F1318"/>
                <w:sz w:val="18"/>
              </w:rPr>
              <w:t>VENDEDOR(A)</w:t>
            </w:r>
          </w:p>
          <w:p>
            <w:pPr>
              <w:keepNext/>
              <w:spacing w:after="0"/>
              <w:jc w:val="center"/>
            </w:pPr>
            <w:r>
              <w:rPr>
                <w:color w:val="B87F00"/>
                <w:sz w:val="17"/>
              </w:rPr>
              <w:t>[NOME COMPLETO]</w:t>
            </w:r>
            <w:r>
              <w:rPr>
                <w:color w:val="4E5864"/>
                <w:sz w:val="17"/>
              </w:rPr>
              <w:t xml:space="preserve"> · CPF </w:t>
            </w:r>
            <w:r>
              <w:rPr>
                <w:color w:val="B87F00"/>
                <w:sz w:val="17"/>
              </w:rPr>
              <w:t>[000.000.000-00]</w:t>
            </w:r>
          </w:p>
        </w:tc>
        <w:tc>
          <w:tcPr>
            <w:tcW w:type="dxa" w:w="567"/>
          </w:tcPr>
          <w:p>
            <w:pPr>
              <w:keepNext/>
            </w:pPr>
          </w:p>
        </w:tc>
        <w:tc>
          <w:tcPr>
            <w:tcW w:type="dxa" w:w="4535"/>
          </w:tcPr>
          <w:p>
            <w:pPr>
              <w:keepNext/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0F1318"/>
                <w:sz w:val="18"/>
              </w:rPr>
              <w:t>COMPRADOR(A)</w:t>
            </w:r>
          </w:p>
          <w:p>
            <w:pPr>
              <w:keepNext/>
              <w:spacing w:after="0"/>
              <w:jc w:val="center"/>
            </w:pPr>
            <w:r>
              <w:rPr>
                <w:color w:val="B87F00"/>
                <w:sz w:val="17"/>
              </w:rPr>
              <w:t>[NOME COMPLETO]</w:t>
            </w:r>
            <w:r>
              <w:rPr>
                <w:color w:val="4E5864"/>
                <w:sz w:val="17"/>
              </w:rPr>
              <w:t xml:space="preserve"> · CPF </w:t>
            </w:r>
            <w:r>
              <w:rPr>
                <w:color w:val="B87F00"/>
                <w:sz w:val="17"/>
              </w:rPr>
              <w:t>[000.000.000-00]</w:t>
            </w:r>
          </w:p>
        </w:tc>
      </w:tr>
      <w:tr>
        <w:trPr>
          <w:cantSplit/>
          <w:cantSplit/>
        </w:trPr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0F1318"/>
                <w:sz w:val="18"/>
              </w:rPr>
              <w:t>TESTEMUNHA 1</w:t>
            </w:r>
          </w:p>
          <w:p>
            <w:pPr>
              <w:spacing w:after="0"/>
              <w:jc w:val="center"/>
            </w:pPr>
            <w:r>
              <w:rPr>
                <w:color w:val="B87F00"/>
                <w:sz w:val="17"/>
              </w:rPr>
              <w:t>[NOME]</w:t>
            </w:r>
            <w:r>
              <w:rPr>
                <w:color w:val="4E5864"/>
                <w:sz w:val="17"/>
              </w:rPr>
              <w:t xml:space="preserve"> · CPF </w:t>
            </w:r>
            <w:r>
              <w:rPr>
                <w:color w:val="B87F00"/>
                <w:sz w:val="17"/>
              </w:rPr>
              <w:t>[000.000.000-00]</w:t>
            </w:r>
          </w:p>
        </w:tc>
        <w:tc>
          <w:tcPr>
            <w:tcW w:type="dxa" w:w="567"/>
          </w:tcPr>
          <w:p/>
        </w:tc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0F1318"/>
                <w:sz w:val="18"/>
              </w:rPr>
              <w:t>TESTEMUNHA 2</w:t>
            </w:r>
          </w:p>
          <w:p>
            <w:pPr>
              <w:spacing w:after="0"/>
              <w:jc w:val="center"/>
            </w:pPr>
            <w:r>
              <w:rPr>
                <w:color w:val="B87F00"/>
                <w:sz w:val="17"/>
              </w:rPr>
              <w:t>[NOME]</w:t>
            </w:r>
            <w:r>
              <w:rPr>
                <w:color w:val="4E5864"/>
                <w:sz w:val="17"/>
              </w:rPr>
              <w:t xml:space="preserve"> · CPF </w:t>
            </w:r>
            <w:r>
              <w:rPr>
                <w:color w:val="B87F00"/>
                <w:sz w:val="17"/>
              </w:rPr>
              <w:t>[000.000.000-00]</w:t>
            </w:r>
          </w:p>
        </w:tc>
      </w:tr>
    </w:tbl>
    <w:p>
      <w:pPr>
        <w:spacing w:after="0" w:before="160"/>
      </w:pPr>
      <w:r>
        <w:rPr>
          <w:i/>
          <w:color w:val="7A8591"/>
          <w:sz w:val="16"/>
        </w:rPr>
        <w:t>Base legal citada: Código Civil – Lei 10.406/2002 (arts. 417 a 420, 441 a 446 e 492); Código de Trânsito Brasileiro – Lei 9.503/1997 (arts. 123, § 1º, e 134); Código de Defesa do Consumidor – Lei 8.078/1990 (vendas por loja/revenda).</w:t>
      </w:r>
    </w:p>
    <w:p>
      <w:r>
        <w:br w:type="page"/>
      </w:r>
    </w:p>
    <w:p>
      <w:pPr>
        <w:spacing w:after="40" w:before="0"/>
      </w:pPr>
      <w:r>
        <w:rPr>
          <w:b/>
          <w:color w:val="0F1318"/>
          <w:sz w:val="32"/>
        </w:rPr>
        <w:t>ANEXO I – TERMO DE ENTREGA DO VEÍCULO</w:t>
      </w:r>
    </w:p>
    <w:p>
      <w:pPr>
        <w:pBdr>
          <w:bottom w:val="single" w:sz="8" w:space="4" w:color="F2A900"/>
        </w:pBdr>
        <w:spacing w:after="120"/>
      </w:pPr>
      <w:r>
        <w:rPr>
          <w:color w:val="4E5864"/>
          <w:sz w:val="19"/>
        </w:rPr>
        <w:t>Parte integrante do contrato particular de compra e venda</w:t>
      </w:r>
    </w:p>
    <w:p>
      <w:pPr>
        <w:spacing w:after="0" w:before="0" w:line="120" w:lineRule="exact"/>
      </w:pPr>
      <w:r>
        <w:rPr>
          <w:sz w:val="12"/>
        </w:rPr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2041"/>
        <w:gridCol w:w="2778"/>
        <w:gridCol w:w="2041"/>
        <w:gridCol w:w="2778"/>
      </w:tblGrid>
      <w:tr>
        <w:trPr>
          <w:cantSplit/>
          <w:trHeight w:val="408" w:hRule="atLeast"/>
        </w:trPr>
        <w:tc>
          <w:tcPr>
            <w:tcW w:type="dxa" w:w="204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Veículo / placa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[MARCA MODELO]</w:t>
            </w:r>
            <w:r>
              <w:rPr>
                <w:sz w:val="19"/>
              </w:rPr>
              <w:t xml:space="preserve"> · </w:t>
            </w:r>
            <w:r>
              <w:rPr>
                <w:color w:val="B87F00"/>
                <w:sz w:val="19"/>
              </w:rPr>
              <w:t>[ABC1D23]</w:t>
            </w:r>
          </w:p>
        </w:tc>
        <w:tc>
          <w:tcPr>
            <w:tcW w:type="dxa" w:w="204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RENAVAM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[00000000000]</w:t>
            </w:r>
          </w:p>
        </w:tc>
      </w:tr>
      <w:tr>
        <w:trPr>
          <w:cantSplit/>
          <w:trHeight w:val="408" w:hRule="atLeast"/>
        </w:trPr>
        <w:tc>
          <w:tcPr>
            <w:tcW w:type="dxa" w:w="204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Data da entrega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[DD/MM/AAAA]</w:t>
            </w:r>
          </w:p>
        </w:tc>
        <w:tc>
          <w:tcPr>
            <w:tcW w:type="dxa" w:w="204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HORA da entrega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[00h00]</w:t>
            </w:r>
          </w:p>
        </w:tc>
      </w:tr>
      <w:tr>
        <w:trPr>
          <w:cantSplit/>
          <w:trHeight w:val="408" w:hRule="atLeast"/>
        </w:trPr>
        <w:tc>
          <w:tcPr>
            <w:tcW w:type="dxa" w:w="204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Quilometragem no painel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[000.000]</w:t>
            </w:r>
            <w:r>
              <w:rPr>
                <w:sz w:val="19"/>
              </w:rPr>
              <w:t xml:space="preserve"> km</w:t>
            </w:r>
          </w:p>
        </w:tc>
        <w:tc>
          <w:tcPr>
            <w:tcW w:type="dxa" w:w="204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Combustível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res.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1/4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1/2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3/4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cheio</w:t>
            </w:r>
          </w:p>
        </w:tc>
      </w:tr>
      <w:tr>
        <w:trPr>
          <w:cantSplit/>
          <w:trHeight w:val="408" w:hRule="atLeast"/>
        </w:trPr>
        <w:tc>
          <w:tcPr>
            <w:tcW w:type="dxa" w:w="204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Local da entrega</w:t>
            </w:r>
          </w:p>
        </w:tc>
        <w:tc>
          <w:tcPr>
            <w:tcW w:type="dxa" w:w="7597"/>
            <w:gridSpan w:val="3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[ENDEREÇO, CIDADE/UF]</w:t>
            </w:r>
          </w:p>
        </w:tc>
      </w:tr>
    </w:tbl>
    <w:p>
      <w:pPr>
        <w:pStyle w:val="Heading2"/>
        <w:pBdr>
          <w:bottom w:val="single" w:sz="4" w:space="2" w:color="F2A900"/>
        </w:pBdr>
      </w:pPr>
      <w:r>
        <w:t>Itens entregues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4082"/>
        <w:gridCol w:w="1134"/>
        <w:gridCol w:w="1134"/>
        <w:gridCol w:w="3288"/>
      </w:tblGrid>
      <w:tr>
        <w:trPr>
          <w:cantSplit/>
          <w:tblHeader/>
        </w:trPr>
        <w:tc>
          <w:tcPr>
            <w:tcW w:type="dxa" w:w="408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Item</w:t>
            </w:r>
          </w:p>
        </w:tc>
        <w:tc>
          <w:tcPr>
            <w:tcW w:type="dxa" w:w="1134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7"/>
              </w:rPr>
              <w:t>Entregue</w:t>
            </w:r>
          </w:p>
        </w:tc>
        <w:tc>
          <w:tcPr>
            <w:tcW w:type="dxa" w:w="1134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7"/>
              </w:rPr>
              <w:t>Não se aplica</w:t>
            </w:r>
          </w:p>
        </w:tc>
        <w:tc>
          <w:tcPr>
            <w:tcW w:type="dxa" w:w="3288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Observação</w:t>
            </w:r>
          </w:p>
        </w:tc>
      </w:tr>
      <w:tr>
        <w:trPr>
          <w:cantSplit/>
          <w:trHeight w:val="340" w:hRule="atLeast"/>
        </w:trPr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sz w:val="18"/>
              </w:rPr>
              <w:t>Chave principal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40" w:hRule="atLeast"/>
        </w:trPr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sz w:val="18"/>
              </w:rPr>
              <w:t>Chave reserva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40" w:hRule="atLeast"/>
        </w:trPr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sz w:val="18"/>
              </w:rPr>
              <w:t>Manual do proprietário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40" w:hRule="atLeast"/>
        </w:trPr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sz w:val="18"/>
              </w:rPr>
              <w:t>Manual / comprovantes de revisão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40" w:hRule="atLeast"/>
        </w:trPr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sz w:val="18"/>
              </w:rPr>
              <w:t>Estepe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40" w:hRule="atLeast"/>
        </w:trPr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sz w:val="18"/>
              </w:rPr>
              <w:t>Macaco e chave de roda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40" w:hRule="atLeast"/>
        </w:trPr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sz w:val="18"/>
              </w:rPr>
              <w:t>Triângulo de sinalização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40" w:hRule="atLeast"/>
        </w:trPr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sz w:val="18"/>
              </w:rPr>
              <w:t>Documento do veículo (CRLV) – impresso ou digital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40" w:hRule="atLeast"/>
        </w:trPr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Documento de transferência assinado (CRV ou autorização eletrônica) </w:t>
            </w:r>
            <w:r>
              <w:rPr>
                <w:color w:val="B87F00"/>
                <w:sz w:val="18"/>
              </w:rPr>
              <w:t>[VERIFICAR]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40" w:hRule="atLeast"/>
        </w:trPr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sz w:val="18"/>
              </w:rPr>
              <w:t>Comprovantes de quitação de débitos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40" w:hRule="atLeast"/>
        </w:trPr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sz w:val="18"/>
              </w:rPr>
              <w:t>Notas fiscais de peças e serviços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40" w:hRule="atLeast"/>
        </w:trPr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sz w:val="18"/>
              </w:rPr>
              <w:t>Cópia do laudo de vistoria cautelar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40" w:hRule="atLeast"/>
        </w:trPr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color w:val="B87F00"/>
                <w:sz w:val="18"/>
              </w:rPr>
              <w:t>[OUTRO ITEM]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8"/>
              </w:rPr>
              <w:t>☐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</w:p>
        </w:tc>
      </w:tr>
    </w:tbl>
    <w:p>
      <w:pPr>
        <w:pStyle w:val="Heading2"/>
        <w:pBdr>
          <w:bottom w:val="single" w:sz="4" w:space="2" w:color="F2A900"/>
        </w:pBdr>
      </w:pPr>
      <w:r>
        <w:t>Estado do veículo na entrega</w:t>
      </w:r>
    </w:p>
    <w:p>
      <w:pPr>
        <w:jc w:val="both"/>
      </w:pPr>
      <w:r>
        <w:t xml:space="preserve">Avarias, luzes de alerta no painel ou observações: </w:t>
      </w:r>
      <w:r>
        <w:rPr>
          <w:color w:val="B87F00"/>
        </w:rPr>
        <w:t>[DESCREVER OU "NENHUMA"]</w:t>
      </w:r>
    </w:p>
    <w:p>
      <w:pPr>
        <w:pBdr>
          <w:bottom w:val="single" w:sz="4" w:space="1" w:color="7A8591"/>
        </w:pBdr>
        <w:spacing w:after="0" w:before="200"/>
      </w:pPr>
    </w:p>
    <w:p>
      <w:pPr>
        <w:pBdr>
          <w:bottom w:val="single" w:sz="4" w:space="1" w:color="7A8591"/>
        </w:pBdr>
        <w:spacing w:after="0" w:before="200"/>
      </w:pPr>
    </w:p>
    <w:p>
      <w:pPr>
        <w:keepNext/>
        <w:spacing w:before="120"/>
        <w:jc w:val="both"/>
      </w:pPr>
      <w:r>
        <w:t>Pelo presente termo, o(a) COMPRADOR(A) declara ter recebido o Veículo e os itens marcados acima na data, hora e quilometragem indicadas. A partir deste momento, o(a) COMPRADOR(A) assume a posse e a responsabilidade pelo Veículo, nos termos das Cláusulas 5 e 6 do contrato.</w:t>
      </w:r>
    </w:p>
    <w:p>
      <w:pPr>
        <w:keepNext/>
        <w:spacing w:after="80" w:before="200"/>
        <w:jc w:val="right"/>
      </w:pPr>
      <w:r>
        <w:rPr>
          <w:color w:val="B87F00"/>
        </w:rPr>
        <w:t>[CIDADE/UF]</w:t>
      </w:r>
      <w:r>
        <w:t xml:space="preserve">, </w:t>
      </w:r>
      <w:r>
        <w:rPr>
          <w:color w:val="B87F00"/>
        </w:rPr>
        <w:t>[DIA]</w:t>
      </w:r>
      <w:r>
        <w:t xml:space="preserve"> de </w:t>
      </w:r>
      <w:r>
        <w:rPr>
          <w:color w:val="B87F00"/>
        </w:rPr>
        <w:t>[MÊS]</w:t>
      </w:r>
      <w:r>
        <w:t xml:space="preserve"> de </w:t>
      </w:r>
      <w:r>
        <w:rPr>
          <w:color w:val="B87F00"/>
        </w:rPr>
        <w:t>[ANO]</w:t>
      </w:r>
      <w:r>
        <w:t>.</w:t>
      </w:r>
    </w:p>
    <w:tbl>
      <w:tblPr>
        <w:tblW w:w="963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535"/>
        <w:gridCol w:w="567"/>
        <w:gridCol w:w="4535"/>
      </w:tblGrid>
      <w:tr>
        <w:trPr>
          <w:cantSplit/>
          <w:cantSplit/>
        </w:trPr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0F1318"/>
                <w:sz w:val="18"/>
              </w:rPr>
              <w:t>VENDEDOR(A)</w:t>
            </w:r>
          </w:p>
          <w:p>
            <w:pPr>
              <w:spacing w:after="0"/>
              <w:jc w:val="center"/>
            </w:pPr>
            <w:r>
              <w:rPr>
                <w:color w:val="B87F00"/>
                <w:sz w:val="17"/>
              </w:rPr>
              <w:t>[NOME COMPLETO]</w:t>
            </w:r>
            <w:r>
              <w:rPr>
                <w:color w:val="4E5864"/>
                <w:sz w:val="17"/>
              </w:rPr>
              <w:t xml:space="preserve"> · CPF </w:t>
            </w:r>
            <w:r>
              <w:rPr>
                <w:color w:val="B87F00"/>
                <w:sz w:val="17"/>
              </w:rPr>
              <w:t>[000.000.000-00]</w:t>
            </w:r>
          </w:p>
        </w:tc>
        <w:tc>
          <w:tcPr>
            <w:tcW w:type="dxa" w:w="567"/>
          </w:tcPr>
          <w:p/>
        </w:tc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0F1318"/>
                <w:sz w:val="18"/>
              </w:rPr>
              <w:t>COMPRADOR(A)</w:t>
            </w:r>
          </w:p>
          <w:p>
            <w:pPr>
              <w:spacing w:after="0"/>
              <w:jc w:val="center"/>
            </w:pPr>
            <w:r>
              <w:rPr>
                <w:color w:val="B87F00"/>
                <w:sz w:val="17"/>
              </w:rPr>
              <w:t>[NOME COMPLETO]</w:t>
            </w:r>
            <w:r>
              <w:rPr>
                <w:color w:val="4E5864"/>
                <w:sz w:val="17"/>
              </w:rPr>
              <w:t xml:space="preserve"> · CPF </w:t>
            </w:r>
            <w:r>
              <w:rPr>
                <w:color w:val="B87F00"/>
                <w:sz w:val="17"/>
              </w:rPr>
              <w:t>[000.000.000-00]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C9CED4"/>
      </w:pBdr>
      <w:spacing w:after="20"/>
      <w:jc w:val="center"/>
    </w:pPr>
    <w:r>
      <w:rPr>
        <w:i/>
        <w:color w:val="4E5864"/>
        <w:sz w:val="16"/>
      </w:rPr>
      <w:t>Modelo de referência para consulta. Não substitui a orientação de um advogado.</w:t>
    </w:r>
  </w:p>
  <w:p>
    <w:pPr>
      <w:tabs>
        <w:tab w:pos="9638" w:val="right"/>
      </w:tabs>
      <w:spacing w:after="0"/>
    </w:pPr>
    <w:r>
      <w:rPr>
        <w:color w:val="7A8591"/>
        <w:sz w:val="16"/>
      </w:rPr>
      <w:t>Contrato particular de compra e venda de veículo usado</w:t>
    </w:r>
    <w:r>
      <w:rPr>
        <w:color w:val="7A8591"/>
        <w:sz w:val="16"/>
      </w:rPr>
      <w:tab/>
      <w:t xml:space="preserve">Página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PAGE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  <w:r>
      <w:rPr>
        <w:color w:val="7A8591"/>
        <w:sz w:val="16"/>
      </w:rPr>
      <w:t xml:space="preserve"> de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NUMPAGES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 w:cs="Calibri"/>
      <w:color w:val="1A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3" w:color="F2A900"/>
      </w:pBdr>
      <w:spacing w:before="280" w:after="120"/>
      <w:outlineLvl w:val="0"/>
    </w:pPr>
    <w:rPr>
      <w:rFonts w:ascii="Calibri" w:hAnsi="Calibri" w:eastAsia="Calibri" w:cs="Calibri"/>
      <w:b/>
      <w:bCs/>
      <w:i w:val="0"/>
      <w:color w:val="0F131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eastAsia="Calibri" w:cs="Calibri"/>
      <w:b/>
      <w:bCs/>
      <w:i w:val="0"/>
      <w:color w:val="0F131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="Calibri" w:hAnsi="Calibri" w:eastAsia="Calibri" w:cs="Calibri"/>
      <w:b/>
      <w:bCs/>
      <w:i w:val="0"/>
      <w:color w:val="0F131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40" w:hanging="227"/>
      <w:contextualSpacing/>
    </w:pPr>
    <w:rPr>
      <w:rFonts w:ascii="Calibri" w:hAnsi="Calibri" w:eastAsia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