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F4E79"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SECURITY INCIDENT REPORT</w:t>
            </w:r>
          </w:p>
          <w:p>
            <w:pPr>
              <w:jc w:val="center"/>
            </w:pPr>
            <w:r>
              <w:rPr>
                <w:rFonts w:ascii="Arial" w:cs="Arial" w:eastAsia="Arial" w:hAnsi="Arial"/>
                <w:color w:val="BDD7EE"/>
                <w:sz w:val="22"/>
                <w:szCs w:val="22"/>
              </w:rPr>
              <w:t xml:space="preserve">Phase 19 — Packet Capture &amp; Wireshark Analysis | vsftpd 2.3.4 Exploit</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1800"/>
        <w:gridCol w:w="3240"/>
      </w:tblGrid>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Incident ID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IR-2026-003</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Classification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AUTHORIZED EXERCISE</w:t>
            </w:r>
          </w:p>
        </w:tc>
      </w:tr>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April 1, 2026</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8"/>
                <w:szCs w:val="18"/>
              </w:rPr>
              <w:t xml:space="preserve">HIGH (Simulated)</w:t>
            </w:r>
          </w:p>
        </w:tc>
      </w:tr>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Analyst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Raymond Bagnerise</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CLOSED</w:t>
            </w:r>
          </w:p>
        </w:tc>
      </w:tr>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Attacker</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MacBook Kali (192.168.0.163)</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DMZ-VULN01 (10.10.30.101)</w:t>
            </w:r>
          </w:p>
        </w:tc>
      </w:tr>
      <w:tr>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Attack Path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MacBook → Dell (192.168.0.150) → DMZ direct route</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r>
              <w:rPr>
                <w:rFonts w:ascii="Arial" w:cs="Arial" w:eastAsia="Arial" w:hAnsi="Arial"/>
                <w:b/>
                <w:bCs/>
                <w:color w:val="FFFFFF"/>
                <w:sz w:val="18"/>
                <w:szCs w:val="18"/>
              </w:rPr>
              <w:t xml:space="preserve">Tools Used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Metasploit, tcpdump, Wireshark</w:t>
            </w:r>
          </w:p>
        </w:tc>
      </w:tr>
    </w:tbl>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1. EXECUTIVE SUMMARY</w:t>
      </w:r>
    </w:p>
    <w:p>
      <w:pPr>
        <w:spacing w:after="40" w:before="40"/>
      </w:pPr>
      <w:r>
        <w:rPr>
          <w:rFonts w:ascii="Arial" w:cs="Arial" w:eastAsia="Arial" w:hAnsi="Arial"/>
          <w:b w:val="false"/>
          <w:bCs w:val="false"/>
          <w:sz w:val="20"/>
          <w:szCs w:val="20"/>
        </w:rPr>
        <w:t xml:space="preserve">On April 1, 2026, an authorized attack exercise and traffic capture was conducted as part of Phase 19 of the Enterprise Security Home Lab program. The exercise built on the direct routing architecture established in Phase 18, in which MacBook Kali (192.168.0.163) reaches DMZ-VULN01 (10.10.30.101) via IPv4 forwarding through the Dell hypervisor at 192.168.0.150.</w:t>
      </w:r>
    </w:p>
    <w:p>
      <w:pPr>
        <w:spacing w:after="60" w:before="60"/>
      </w:pPr>
      <w:r>
        <w:t xml:space="preserve"/>
      </w:r>
    </w:p>
    <w:p>
      <w:pPr>
        <w:spacing w:after="40" w:before="40"/>
      </w:pPr>
      <w:r>
        <w:rPr>
          <w:rFonts w:ascii="Arial" w:cs="Arial" w:eastAsia="Arial" w:hAnsi="Arial"/>
          <w:b w:val="false"/>
          <w:bCs w:val="false"/>
          <w:sz w:val="20"/>
          <w:szCs w:val="20"/>
        </w:rPr>
        <w:t xml:space="preserve">The vsftpd 2.3.4 backdoor exploit (CVE-2011-2523) was executed via Metasploit, producing a root shell on port 6200. tcpdump was run on DMZ-VULN01 during the attack, capturing 52 packets (4,558 bytes) of live exploit traffic. The resulting pcap was transferred to the Lenovo laptop and analyzed in Wireshark, confirming the full attack chain in plaintext — FTP handshake, backdoor trigger, and interactive root shell session.</w:t>
      </w:r>
    </w:p>
    <w:p>
      <w:pPr>
        <w:spacing w:after="60" w:before="60"/>
      </w:pPr>
      <w:r>
        <w:t xml:space="preserve"/>
      </w:r>
    </w:p>
    <w:p>
      <w:pPr>
        <w:spacing w:after="40" w:before="40"/>
      </w:pPr>
      <w:r>
        <w:rPr>
          <w:rFonts w:ascii="Arial" w:cs="Arial" w:eastAsia="Arial" w:hAnsi="Arial"/>
          <w:b w:val="false"/>
          <w:bCs w:val="false"/>
          <w:sz w:val="20"/>
          <w:szCs w:val="20"/>
        </w:rPr>
        <w:t xml:space="preserve">This is the first packet-level network forensic exercise in the lab program. The capture demonstrates that T1190 exploit traffic is fully visible at the network layer and contains no encryption, making it detectable by any inline monitoring solution.</w:t>
      </w:r>
    </w:p>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2. ATTACK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74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Time (PDT)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Technique</w:t>
            </w:r>
          </w:p>
        </w:tc>
        <w:tc>
          <w:tcPr>
            <w:tcW w:type="dxa" w:w="7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09:15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T1190</w:t>
            </w:r>
          </w:p>
        </w:tc>
        <w:tc>
          <w:tcPr>
            <w:tcW w:type="dxa" w:w="7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tcpdump started on DMZ-VULN01 eth0: sudo tcpdump -i eth0 -w /home/msfadmin/vsftpd_exploit3.pcap. Confirmed listening.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09:20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T1190</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Metasploit exploit/unix/ftp/vsftpd_234_backdoor launched from MacBook Kali. RHOSTS: 10.10.30.101, LHOST: 192.168.0.163. FTP banner received: 220 (vsFTPd 2.3.4).</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09:20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T1190</w:t>
            </w:r>
          </w:p>
        </w:tc>
        <w:tc>
          <w:tcPr>
            <w:tcW w:type="dxa" w:w="7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Backdoor triggered via USER xi4:) — smiley face in username activates backdoor. Server responded: 331 Please specify the password. Shell spawned on port 6200.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09:20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T1059</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Command shell session 1 opened (192.168.0.163:40879 → 10.10.30.101:6200). Shell confirmed: uid=0(root) gid=0(root). Session terminated with exit.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09:21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T1190</w:t>
            </w:r>
          </w:p>
        </w:tc>
        <w:tc>
          <w:tcPr>
            <w:tcW w:type="dxa" w:w="7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tcpdump stopped on DMZ-VULN01. 52 packets captured, 0 dropped. File: /home/msfadmin/vsftpd_exploit3.pcap (4,558 bytes).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09:25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Analysis</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pcap transferred to Dell via scp with legacy key flags, then USB to Lenovo. Opened in Wireshark 4.x. TCP stream analysis performed on FTP session and backdoor shell session.</w:t>
            </w:r>
          </w:p>
        </w:tc>
      </w:tr>
    </w:tbl>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3. MITRE ATT&amp;CK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1200"/>
        <w:gridCol w:w="38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Technique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Tactic</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Outcome</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T1190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Exploit Public-Facing Application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Initial Access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75623"/>
                <w:sz w:val="18"/>
                <w:szCs w:val="18"/>
              </w:rPr>
              <w:t xml:space="preserve">SUCCESS</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vsftpd 2.3.4 CVE-2011-2523 backdoor triggered via malformed USER command. Root shell spawned on port 6200 via direct routing.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Command &amp; Scripting Interpreter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SUCCESS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Interactive root shell obtained on port 6200. Commands executed: id, exit. uid=0(root) gid=0(root) confirmed.</w:t>
            </w:r>
          </w:p>
        </w:tc>
      </w:tr>
    </w:tbl>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4. INDICATORS OF COMPROMISE (IOCs)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46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IP — Attacker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192.168.0.163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MacBook Kali (UTM)</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External attack machine — Wazuh Agent 005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 — Router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192.168.0.150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Dell hypervisor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IPv4 forwarding enabled — routes MacBook traffic to VMnet19 DMZ</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IP — Target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10.10.30.101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DMZ-VULN01</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Metasploitable 2 — Ubuntu 8.04, kernel 2.6.24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21/tcp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vsftpd 2.3.4 FTP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CVE-2011-2523 — backdoor triggered via USER xi4:) in FTP handshake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Port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6200/tcp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Backdoor shell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shell spawned by vsftpd backdoor — no authentication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vsftpd_exploit3.pcap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Packet capture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52 packets, 4,558 bytes — captured on DMZ-VULN01 eth0 during live exploit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Tool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Metasploit v6.3.27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Exploitation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exploit/unix/ftp/vsftpd_234_backdoor module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tcpdump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Traffic capture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Captured on DMZ-VULN01 eth0 — only reliable capture point given Windows routing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Account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Metasploitable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uid=0(root) gid=0(root) — obtained via vsftpd backdoor shell</w:t>
            </w:r>
          </w:p>
        </w:tc>
      </w:tr>
    </w:tbl>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5. WIRESHARK ANALYSIS</w:t>
      </w:r>
    </w:p>
    <w:p>
      <w:pPr>
        <w:spacing w:after="40" w:before="40"/>
      </w:pPr>
      <w:r>
        <w:rPr>
          <w:rFonts w:ascii="Arial" w:cs="Arial" w:eastAsia="Arial" w:hAnsi="Arial"/>
          <w:b w:val="false"/>
          <w:bCs w:val="false"/>
          <w:sz w:val="20"/>
          <w:szCs w:val="20"/>
        </w:rPr>
        <w:t xml:space="preserve">The 52-packet capture was analyzed in Wireshark using TCP stream follow on both the FTP session (TCP Stream 1) and the backdoor shell session (TCP Stream 2).</w:t>
      </w:r>
    </w:p>
    <w:p>
      <w:pPr>
        <w:spacing w:after="60" w:before="60"/>
      </w:pPr>
      <w:r>
        <w:t xml:space="preserve"/>
      </w:r>
    </w:p>
    <w:p>
      <w:pPr>
        <w:spacing w:after="40" w:before="40"/>
      </w:pPr>
      <w:r>
        <w:rPr>
          <w:rFonts w:ascii="Arial" w:cs="Arial" w:eastAsia="Arial" w:hAnsi="Arial"/>
          <w:b/>
          <w:bCs/>
          <w:sz w:val="20"/>
          <w:szCs w:val="20"/>
        </w:rPr>
        <w:t xml:space="preserve">TCP Stream 1 — FTP Session (port 21)</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220 (vsFTPd 2.3.4) — server identifies vulnerable version in banner</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USER xi4:) — attacker sends malformed username containing :) smiley face, which is the backdoor trigger in CVE-2011-2523</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331 Please specify the password — server responds normally, backdoor already spawned</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PASS 3t — arbitrary password sent</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500 OOPS: priv_sock_get_result — FTP error returned; irrelevant as shell is already open on port 6200</w:t>
      </w:r>
    </w:p>
    <w:p>
      <w:pPr>
        <w:spacing w:after="60" w:before="60"/>
      </w:pPr>
      <w:r>
        <w:t xml:space="preserve"/>
      </w:r>
    </w:p>
    <w:p>
      <w:pPr>
        <w:spacing w:after="40" w:before="40"/>
      </w:pPr>
      <w:r>
        <w:rPr>
          <w:rFonts w:ascii="Arial" w:cs="Arial" w:eastAsia="Arial" w:hAnsi="Arial"/>
          <w:b/>
          <w:bCs/>
          <w:sz w:val="20"/>
          <w:szCs w:val="20"/>
        </w:rPr>
        <w:t xml:space="preserve">TCP Stream 2 — Backdoor Shell Session (port 6200)</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id — attacker confirms identity: uid=0(root) gid=0(root)</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nohup &gt;/dev/null 2&gt;&amp;1 — Metasploit internal session housekeeping</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echo LDfuaeKRRT9yjZrt — Metasploit shell responsiveness check, confirmed</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echo bJpFrM8R78dyX8 — second responsiveness check, confirmed</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id — second root confirmation</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exit — session terminated cleanly</w:t>
      </w:r>
    </w:p>
    <w:p>
      <w:pPr>
        <w:spacing w:after="60" w:before="60"/>
      </w:pPr>
      <w:r>
        <w:t xml:space="preserve"/>
      </w:r>
    </w:p>
    <w:p>
      <w:pPr>
        <w:spacing w:after="40" w:before="40"/>
      </w:pPr>
      <w:r>
        <w:rPr>
          <w:rFonts w:ascii="Arial" w:cs="Arial" w:eastAsia="Arial" w:hAnsi="Arial"/>
          <w:b w:val="false"/>
          <w:bCs w:val="false"/>
          <w:sz w:val="20"/>
          <w:szCs w:val="20"/>
        </w:rPr>
        <w:t xml:space="preserve">Key forensic finding: All traffic is plaintext. No encryption exists on either the FTP session (port 21) or the backdoor shell (port 6200). Every command and response is visible in the capture, making T1190 exploit traffic fully detectable by any network monitoring solution positioned to capture DMZ traffic.</w:t>
      </w:r>
    </w:p>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6. IMPACT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4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Rating</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Justification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Confidentiality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8"/>
                <w:szCs w:val="18"/>
              </w:rPr>
              <w:t xml:space="preserve">HIGH</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shell obtained on DMZ-VULN01. All files, credentials, and configs accessible.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HIGH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access allows modification or deletion of any file on DMZ-VULN01.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Availability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disruption possible via root. No actual downtime occurred during exercise.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Lateral Movement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NONE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pfSense firewall blocked all traffic from DMZ to Servers and Clients zones. Segmentation held.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Scope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75623"/>
                <w:sz w:val="18"/>
                <w:szCs w:val="18"/>
              </w:rPr>
              <w:t xml:space="preserve">CONTAINED</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Attack contained to DMZ-VULN01. No production systems impacted. Exercise conducted per authorized scope.</w:t>
            </w:r>
          </w:p>
        </w:tc>
      </w:tr>
    </w:tbl>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7. DETECTION ANALYSIS — WAZUH SIEM</w:t>
      </w:r>
    </w:p>
    <w:p>
      <w:pPr>
        <w:spacing w:after="40" w:before="40"/>
      </w:pPr>
      <w:r>
        <w:rPr>
          <w:rFonts w:ascii="Arial" w:cs="Arial" w:eastAsia="Arial" w:hAnsi="Arial"/>
          <w:b/>
          <w:bCs/>
          <w:sz w:val="20"/>
          <w:szCs w:val="20"/>
        </w:rPr>
        <w:t xml:space="preserve">Alerts Generated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1200"/>
        <w:gridCol w:w="2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ID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Level</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 — no agents on exploit path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 Wazuh alerts generated for this exercise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DMZ-VULN01 has no agent; MacBook Kali traffic not monitored at network level</w:t>
            </w:r>
          </w:p>
        </w:tc>
      </w:tr>
    </w:tbl>
    <w:p>
      <w:pPr>
        <w:spacing w:after="60" w:before="60"/>
      </w:pPr>
      <w:r>
        <w:t xml:space="preserve"/>
      </w:r>
    </w:p>
    <w:p>
      <w:pPr>
        <w:spacing w:after="40" w:before="40"/>
      </w:pPr>
      <w:r>
        <w:rPr>
          <w:rFonts w:ascii="Arial" w:cs="Arial" w:eastAsia="Arial" w:hAnsi="Arial"/>
          <w:b/>
          <w:bCs/>
          <w:sz w:val="20"/>
          <w:szCs w:val="20"/>
        </w:rPr>
        <w:t xml:space="preserve">Detection Gaps Identified</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DMZ-VULN01 has no Wazuh agent (Ubuntu 8.04 incompatible) — exploit traffic on port 21 and shell session on port 6200 generated no SIEM alerts</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No network tap or IDS on VMnet19 — packet capture required manual tcpdump on target host</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MacBook Kali (Agent 005) sends traffic but Wazuh does not inspect payload content — no FTP anomaly detection configured</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vsftpd backdoor trigger (USER xi4:) not detected — no application-layer protocol inspection in current configuration</w:t>
      </w:r>
    </w:p>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8.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280"/>
        <w:gridCol w:w="38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Finding</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F1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4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vsftpd 2.3.4 CVE-2011-2523 backdoor provides unauthenticated root shell via crafted FTP username. No logging or detection in current configuration.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Disable vsftpd between exercises. Add network-level FTP anomaly detection.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HIGH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Backdoor shell traffic on port 6200 is completely unencrypted. All commands and responses visible in plaintext to any network monitor.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Suricata to pfSense OPT2 or deploy network tap on VMnet19 to capture and alert on DMZ traffic.</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F3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8"/>
                <w:szCs w:val="18"/>
              </w:rPr>
              <w:t xml:space="preserve">HIGH</w:t>
            </w:r>
          </w:p>
        </w:tc>
        <w:tc>
          <w:tcPr>
            <w:tcW w:type="dxa" w:w="4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No Wazuh agent on DMZ-VULN01 — Ubuntu 8.04 incompatibility creates a blind spot on the most exploitable host in the lab.</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 network-based monitoring (Suricata, Zeek, or tcpdump sidecar) to compensate for missing host agent.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Capturing traffic required running tcpdump manually on the target. No automated or persistent capture mechanism exists.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Configure persistent packet capture or IDS on VMnet19 switch for future phases.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F5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4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pcap transfer from DMZ-VULN01 requires legacy SSH key negotiation flags due to Ubuntu 8.04 OpenSSH version — adds friction to forensic workflow.</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scp flags in cheat sheet (already done). Consider configuring tftp as alternative transfer method.</w:t>
            </w:r>
          </w:p>
        </w:tc>
      </w:tr>
    </w:tbl>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9. CONTAINMENT, ERADICATION &amp; RECOVERY</w:t>
      </w:r>
    </w:p>
    <w:p>
      <w:pPr>
        <w:spacing w:after="40" w:before="40"/>
      </w:pPr>
      <w:r>
        <w:rPr>
          <w:rFonts w:ascii="Arial" w:cs="Arial" w:eastAsia="Arial" w:hAnsi="Arial"/>
          <w:b/>
          <w:bCs/>
          <w:sz w:val="20"/>
          <w:szCs w:val="20"/>
        </w:rPr>
        <w:t xml:space="preserve">Containment</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pfSense firewall segmentation prevented any lateral movement from DMZ to Servers or Clients zones throughout exercise</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All attack traffic remained within authorized scope — MacBook Kali → Dell → DMZ-VULN01</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tcpdump limited to eth0 on DMZ-VULN01 — no external traffic captured or exposed</w:t>
      </w:r>
    </w:p>
    <w:p>
      <w:pPr>
        <w:spacing w:after="60" w:before="60"/>
      </w:pPr>
      <w:r>
        <w:t xml:space="preserve"/>
      </w:r>
    </w:p>
    <w:p>
      <w:pPr>
        <w:spacing w:after="40" w:before="40"/>
      </w:pPr>
      <w:r>
        <w:rPr>
          <w:rFonts w:ascii="Arial" w:cs="Arial" w:eastAsia="Arial" w:hAnsi="Arial"/>
          <w:b/>
          <w:bCs/>
          <w:sz w:val="20"/>
          <w:szCs w:val="20"/>
        </w:rPr>
        <w:t xml:space="preserve">Eradication</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No persistent access established — backdoor shell connection terminated at exercise end</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No files created or modified on DMZ-VULN01 during exercise</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vsftpd backdoor is inherent to Metasploitable 2 — intentionally retained for future exercises</w:t>
      </w:r>
    </w:p>
    <w:p>
      <w:pPr>
        <w:spacing w:after="60" w:before="60"/>
      </w:pPr>
      <w:r>
        <w:t xml:space="preserve"/>
      </w:r>
    </w:p>
    <w:p>
      <w:pPr>
        <w:spacing w:after="40" w:before="40"/>
      </w:pPr>
      <w:r>
        <w:rPr>
          <w:rFonts w:ascii="Arial" w:cs="Arial" w:eastAsia="Arial" w:hAnsi="Arial"/>
          <w:b/>
          <w:bCs/>
          <w:sz w:val="20"/>
          <w:szCs w:val="20"/>
        </w:rPr>
        <w:t xml:space="preserve">Recovery</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DMZ-VULN01 remains operational for future attack exercises — intentionally vulnerable</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All routing rules remain active for Phase 20 exercises</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Wazuh agents confirmed active (all 5) post-exercise</w:t>
      </w:r>
    </w:p>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10.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480"/>
        <w:gridCol w:w="1400"/>
        <w:gridCol w:w="2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4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18"/>
                <w:szCs w:val="18"/>
              </w:rPr>
              <w:t xml:space="preserve">HIGH</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Suricata IDS to pfSense OPT2 interface to detect and alert on DMZ exploit traffic in real time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HIGH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Capture Samba usermap_script exploit traffic using same tcpdump methodology to complete T1190 pcap documentation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20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Write custom Wazuh rule to detect outbound connections from MacBook Kali Agent 005 to DMZ port 6200 as a proxy indicator of vsftpd exploitation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Configure persistent tcpdump or Zeek on VMnet19 to automate future traffic capture without requiring manual setup on 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21</w:t>
            </w:r>
          </w:p>
        </w:tc>
      </w:tr>
    </w:tbl>
    <w:p>
      <w:pPr>
        <w:spacing w:after="60" w:before="60"/>
      </w:pPr>
      <w:r>
        <w:t xml:space="preserve"/>
      </w:r>
    </w:p>
    <w:p>
      <w:pPr>
        <w:pBdr>
          <w:bottom w:val="single" w:color="2E74B5" w:sz="6" w:space="1"/>
        </w:pBdr>
        <w:spacing w:after="120" w:before="280"/>
      </w:pPr>
      <w:r>
        <w:rPr>
          <w:rFonts w:ascii="Arial" w:cs="Arial" w:eastAsia="Arial" w:hAnsi="Arial"/>
          <w:b/>
          <w:bCs/>
          <w:color w:val="1F4E79"/>
          <w:sz w:val="24"/>
          <w:szCs w:val="24"/>
        </w:rPr>
        <w:t xml:space="preserve">11. LESSONS LEARNED</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Packet capture must be started before the exploit runs — strict sequence discipline is required. Two failed captures in this exercise resulted from tcpdump starting after the exploit or stopping prematurely.</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Capturing on the target host (DMZ-VULN01) is the only reliable approach given Windows IP forwarding routes traffic internally between adapters without it appearing cleanly on any single interface.</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All vsftpd 2.3.4 exploit traffic is fully visible in plaintext at the network layer. The backdoor trigger (USER xi4:) and shell commands are readable in Wireshark without any decryption — demonstrating that unencrypted protocols provide zero forensic resistance.</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The scp transfer from Metasploitable to the Dell requires pulling from the Dell side with legacy key negotiation flags — Metasploitable’s OpenSSH is too old to push using modern syntax.</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Direct routing established in Phase 18 was essential — the vsftpd exploit cannot be reliably delivered through a portproxy due to the two-stage TCP connection requirement.</w:t>
      </w:r>
    </w:p>
    <w:p>
      <w:pPr>
        <w:spacing w:after="40" w:before="40"/>
        <w:ind w:left="360" w:hanging="200"/>
      </w:pPr>
      <w:r>
        <w:rPr>
          <w:rFonts w:ascii="Arial" w:cs="Arial" w:eastAsia="Arial" w:hAnsi="Arial"/>
          <w:sz w:val="20"/>
          <w:szCs w:val="20"/>
        </w:rPr>
        <w:t xml:space="preserve">•  </w:t>
      </w:r>
      <w:r>
        <w:rPr>
          <w:rFonts w:ascii="Arial" w:cs="Arial" w:eastAsia="Arial" w:hAnsi="Arial"/>
          <w:sz w:val="20"/>
          <w:szCs w:val="20"/>
        </w:rPr>
        <w:t xml:space="preserve">The pcap provides strong portfolio evidence: a complete attack chain from ARP resolution through root shell teardown, with both FTP and shell TCP streams analyzable in Wireshark.</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pPr>
              <w:jc w:val="center"/>
            </w:pPr>
            <w:r>
              <w:rPr>
                <w:rFonts w:ascii="Arial" w:cs="Arial" w:eastAsia="Arial" w:hAnsi="Arial"/>
                <w:b/>
                <w:bCs/>
                <w:color w:val="FFFFFF"/>
                <w:sz w:val="18"/>
                <w:szCs w:val="18"/>
              </w:rPr>
              <w:t xml:space="preserve">Prepared by: Raymond Bagnerise | SOC Analyst — Enterprise Security Home Lab</w:t>
            </w:r>
          </w:p>
          <w:p>
            <w:pPr>
              <w:jc w:val="center"/>
            </w:pPr>
            <w:r>
              <w:rPr>
                <w:rFonts w:ascii="Arial" w:cs="Arial" w:eastAsia="Arial" w:hAnsi="Arial"/>
                <w:color w:val="BDD7EE"/>
                <w:sz w:val="18"/>
                <w:szCs w:val="18"/>
              </w:rPr>
              <w:t xml:space="preserve">Report ID: IR-2026-003 | Date: April 1, 2026 | Exercise: Phase 19 — Packet Capture &amp; Wireshark Analysis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2026-04-04T22:59:32.978Z</dcterms:created>
  <dcterms:modified xsi:type="dcterms:W3CDTF">2026-04-04T22:59:32.979Z</dcterms:modified>
</cp:coreProperties>
</file>

<file path=docProps/custom.xml><?xml version="1.0" encoding="utf-8"?>
<Properties xmlns="http://schemas.openxmlformats.org/officeDocument/2006/custom-properties" xmlns:vt="http://schemas.openxmlformats.org/officeDocument/2006/docPropsVTypes"/>
</file>