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39B5" w14:textId="77777777" w:rsidR="00584E54" w:rsidRPr="007C4C4A" w:rsidRDefault="00584E54" w:rsidP="00AE654F">
      <w:pPr>
        <w:pStyle w:val="paragraph"/>
        <w:spacing w:before="0" w:beforeAutospacing="0" w:after="0" w:afterAutospacing="0"/>
        <w:textAlignment w:val="baseline"/>
        <w:rPr>
          <w:sz w:val="22"/>
          <w:szCs w:val="22"/>
        </w:rPr>
      </w:pPr>
      <w:r w:rsidRPr="007C4C4A">
        <w:rPr>
          <w:rStyle w:val="normaltextrun"/>
          <w:sz w:val="22"/>
          <w:szCs w:val="22"/>
        </w:rPr>
        <w:t>SUBMISSION TYPE</w:t>
      </w:r>
      <w:r w:rsidRPr="007C4C4A">
        <w:rPr>
          <w:rStyle w:val="eop"/>
          <w:sz w:val="22"/>
          <w:szCs w:val="22"/>
        </w:rPr>
        <w:t> </w:t>
      </w:r>
    </w:p>
    <w:p w14:paraId="4A57CAD7" w14:textId="11A664E5" w:rsidR="00584E54" w:rsidRPr="007C4C4A" w:rsidRDefault="00584E54" w:rsidP="00AE654F">
      <w:pPr>
        <w:pStyle w:val="paragraph"/>
        <w:spacing w:before="0" w:beforeAutospacing="0" w:after="0" w:afterAutospacing="0"/>
        <w:textAlignment w:val="baseline"/>
        <w:rPr>
          <w:sz w:val="22"/>
          <w:szCs w:val="22"/>
        </w:rPr>
      </w:pPr>
      <w:r w:rsidRPr="007C4C4A">
        <w:rPr>
          <w:rStyle w:val="normaltextrun"/>
          <w:sz w:val="22"/>
          <w:szCs w:val="22"/>
        </w:rPr>
        <w:t>Poster Session</w:t>
      </w:r>
    </w:p>
    <w:p w14:paraId="250D7E23" w14:textId="77777777" w:rsidR="00584E54" w:rsidRPr="007C4C4A" w:rsidRDefault="00584E54" w:rsidP="00697328">
      <w:pPr>
        <w:pStyle w:val="paragraph"/>
        <w:spacing w:before="0" w:beforeAutospacing="0" w:after="0" w:afterAutospacing="0"/>
        <w:textAlignment w:val="baseline"/>
        <w:rPr>
          <w:sz w:val="22"/>
          <w:szCs w:val="22"/>
        </w:rPr>
      </w:pPr>
      <w:r w:rsidRPr="007C4C4A">
        <w:rPr>
          <w:rStyle w:val="eop"/>
          <w:sz w:val="22"/>
          <w:szCs w:val="22"/>
        </w:rPr>
        <w:t> </w:t>
      </w:r>
    </w:p>
    <w:p w14:paraId="354D2F9B" w14:textId="60A58A8D" w:rsidR="00193F95" w:rsidRDefault="00584E54" w:rsidP="00697328">
      <w:pPr>
        <w:pStyle w:val="paragraph"/>
        <w:spacing w:before="0" w:beforeAutospacing="0" w:after="0" w:afterAutospacing="0"/>
        <w:textAlignment w:val="baseline"/>
        <w:rPr>
          <w:sz w:val="22"/>
          <w:szCs w:val="22"/>
        </w:rPr>
      </w:pPr>
      <w:r w:rsidRPr="007C4C4A">
        <w:rPr>
          <w:rStyle w:val="normaltextrun"/>
          <w:sz w:val="22"/>
          <w:szCs w:val="22"/>
        </w:rPr>
        <w:t>TITLE</w:t>
      </w:r>
    </w:p>
    <w:p w14:paraId="0AE3DCBF" w14:textId="7365D0EB" w:rsidR="00193F95" w:rsidRPr="007C4C4A" w:rsidRDefault="00193F95" w:rsidP="00697328">
      <w:pPr>
        <w:pStyle w:val="paragraph"/>
        <w:spacing w:before="0" w:beforeAutospacing="0" w:after="0" w:afterAutospacing="0"/>
        <w:textAlignment w:val="baseline"/>
        <w:rPr>
          <w:sz w:val="22"/>
          <w:szCs w:val="22"/>
        </w:rPr>
      </w:pPr>
      <w:r>
        <w:rPr>
          <w:sz w:val="22"/>
          <w:szCs w:val="22"/>
        </w:rPr>
        <w:t xml:space="preserve">Data-Driven Leadership Development: </w:t>
      </w:r>
      <w:r w:rsidR="00002B77">
        <w:rPr>
          <w:sz w:val="22"/>
          <w:szCs w:val="22"/>
        </w:rPr>
        <w:t>Exploring</w:t>
      </w:r>
      <w:r>
        <w:rPr>
          <w:sz w:val="22"/>
          <w:szCs w:val="22"/>
        </w:rPr>
        <w:t xml:space="preserve"> Post-Pandemic Challenges With AI</w:t>
      </w:r>
    </w:p>
    <w:p w14:paraId="30181009" w14:textId="77777777" w:rsidR="00584E54" w:rsidRPr="007C4C4A" w:rsidRDefault="00584E54" w:rsidP="00697328">
      <w:pPr>
        <w:pStyle w:val="paragraph"/>
        <w:spacing w:before="0" w:beforeAutospacing="0" w:after="0" w:afterAutospacing="0"/>
        <w:textAlignment w:val="baseline"/>
        <w:rPr>
          <w:sz w:val="22"/>
          <w:szCs w:val="22"/>
        </w:rPr>
      </w:pPr>
      <w:r w:rsidRPr="007C4C4A">
        <w:rPr>
          <w:rStyle w:val="eop"/>
          <w:sz w:val="22"/>
          <w:szCs w:val="22"/>
        </w:rPr>
        <w:t> </w:t>
      </w:r>
    </w:p>
    <w:p w14:paraId="262BFB8B" w14:textId="77777777" w:rsidR="00584E54" w:rsidRPr="007C4C4A" w:rsidRDefault="00584E54" w:rsidP="0035008A">
      <w:pPr>
        <w:pStyle w:val="paragraph"/>
        <w:spacing w:before="0" w:beforeAutospacing="0" w:after="0" w:afterAutospacing="0"/>
        <w:textAlignment w:val="baseline"/>
        <w:rPr>
          <w:sz w:val="22"/>
          <w:szCs w:val="22"/>
        </w:rPr>
      </w:pPr>
      <w:r w:rsidRPr="007C4C4A">
        <w:rPr>
          <w:rStyle w:val="normaltextrun"/>
          <w:sz w:val="22"/>
          <w:szCs w:val="22"/>
        </w:rPr>
        <w:t>ABSTRACT</w:t>
      </w:r>
      <w:r w:rsidRPr="007C4C4A">
        <w:rPr>
          <w:rStyle w:val="eop"/>
          <w:sz w:val="22"/>
          <w:szCs w:val="22"/>
        </w:rPr>
        <w:t> </w:t>
      </w:r>
    </w:p>
    <w:p w14:paraId="5BECD4EA" w14:textId="5C255F11" w:rsidR="00745BC3" w:rsidRPr="007B7D29" w:rsidRDefault="00D63AD6" w:rsidP="00097196">
      <w:pPr>
        <w:pStyle w:val="paragraph"/>
        <w:spacing w:before="0" w:beforeAutospacing="0" w:after="0" w:afterAutospacing="0"/>
        <w:ind w:right="390"/>
        <w:textAlignment w:val="baseline"/>
        <w:rPr>
          <w:rStyle w:val="normaltextrun"/>
          <w:sz w:val="22"/>
          <w:szCs w:val="22"/>
        </w:rPr>
      </w:pPr>
      <w:r w:rsidRPr="007B7D29">
        <w:rPr>
          <w:rStyle w:val="normaltextrun"/>
          <w:sz w:val="22"/>
          <w:szCs w:val="22"/>
        </w:rPr>
        <w:t xml:space="preserve">Understanding leaders’ challenges and how they have evolved over the COVID-19 pandemic allows </w:t>
      </w:r>
      <w:r w:rsidR="00745BC3" w:rsidRPr="007B7D29">
        <w:rPr>
          <w:rStyle w:val="normaltextrun"/>
          <w:sz w:val="22"/>
          <w:szCs w:val="22"/>
        </w:rPr>
        <w:t xml:space="preserve">practitioners </w:t>
      </w:r>
      <w:r w:rsidR="003103EE" w:rsidRPr="007B7D29">
        <w:rPr>
          <w:rStyle w:val="normaltextrun"/>
          <w:sz w:val="22"/>
          <w:szCs w:val="22"/>
        </w:rPr>
        <w:t>to</w:t>
      </w:r>
      <w:r w:rsidR="002C3152" w:rsidRPr="007B7D29">
        <w:rPr>
          <w:rStyle w:val="normaltextrun"/>
          <w:sz w:val="22"/>
          <w:szCs w:val="22"/>
        </w:rPr>
        <w:t xml:space="preserve"> effectively</w:t>
      </w:r>
      <w:r w:rsidR="003103EE" w:rsidRPr="007B7D29">
        <w:rPr>
          <w:rStyle w:val="normaltextrun"/>
          <w:sz w:val="22"/>
          <w:szCs w:val="22"/>
        </w:rPr>
        <w:t xml:space="preserve"> prepare today’s leaders</w:t>
      </w:r>
      <w:r w:rsidRPr="007B7D29">
        <w:rPr>
          <w:rStyle w:val="normaltextrun"/>
          <w:sz w:val="22"/>
          <w:szCs w:val="22"/>
        </w:rPr>
        <w:t xml:space="preserve"> for tomorrow’s </w:t>
      </w:r>
      <w:r w:rsidR="002C3152" w:rsidRPr="007B7D29">
        <w:rPr>
          <w:rStyle w:val="normaltextrun"/>
          <w:sz w:val="22"/>
          <w:szCs w:val="22"/>
        </w:rPr>
        <w:t>problems.</w:t>
      </w:r>
      <w:r w:rsidR="00FA3243" w:rsidRPr="007B7D29">
        <w:rPr>
          <w:rStyle w:val="normaltextrun"/>
          <w:sz w:val="22"/>
          <w:szCs w:val="22"/>
        </w:rPr>
        <w:t xml:space="preserve"> </w:t>
      </w:r>
      <w:r w:rsidRPr="007B7D29">
        <w:rPr>
          <w:rStyle w:val="normaltextrun"/>
          <w:sz w:val="22"/>
          <w:szCs w:val="22"/>
        </w:rPr>
        <w:t>We leveraged</w:t>
      </w:r>
      <w:r w:rsidR="004B6041" w:rsidRPr="007B7D29">
        <w:rPr>
          <w:rStyle w:val="normaltextrun"/>
          <w:sz w:val="22"/>
          <w:szCs w:val="22"/>
        </w:rPr>
        <w:t xml:space="preserve"> </w:t>
      </w:r>
      <w:r w:rsidR="0066411B" w:rsidRPr="007B7D29">
        <w:rPr>
          <w:rStyle w:val="normaltextrun"/>
          <w:sz w:val="22"/>
          <w:szCs w:val="22"/>
        </w:rPr>
        <w:t xml:space="preserve">advanced natural language approaches </w:t>
      </w:r>
      <w:r w:rsidRPr="007B7D29">
        <w:rPr>
          <w:rStyle w:val="normaltextrun"/>
          <w:sz w:val="22"/>
          <w:szCs w:val="22"/>
        </w:rPr>
        <w:t>to</w:t>
      </w:r>
      <w:r w:rsidR="004B6041" w:rsidRPr="007B7D29">
        <w:rPr>
          <w:rStyle w:val="normaltextrun"/>
          <w:sz w:val="22"/>
          <w:szCs w:val="22"/>
        </w:rPr>
        <w:t xml:space="preserve"> track </w:t>
      </w:r>
      <w:r w:rsidRPr="007B7D29">
        <w:rPr>
          <w:rStyle w:val="normaltextrun"/>
          <w:sz w:val="22"/>
          <w:szCs w:val="22"/>
        </w:rPr>
        <w:t xml:space="preserve">key leadership </w:t>
      </w:r>
      <w:r w:rsidR="003103EE" w:rsidRPr="007B7D29">
        <w:rPr>
          <w:rStyle w:val="normaltextrun"/>
          <w:sz w:val="22"/>
          <w:szCs w:val="22"/>
        </w:rPr>
        <w:t>challenges</w:t>
      </w:r>
      <w:r w:rsidR="00533ECC" w:rsidRPr="007B7D29">
        <w:rPr>
          <w:rStyle w:val="normaltextrun"/>
          <w:sz w:val="22"/>
          <w:szCs w:val="22"/>
        </w:rPr>
        <w:t xml:space="preserve"> </w:t>
      </w:r>
      <w:r w:rsidRPr="007B7D29">
        <w:rPr>
          <w:rStyle w:val="normaltextrun"/>
          <w:sz w:val="22"/>
          <w:szCs w:val="22"/>
        </w:rPr>
        <w:t xml:space="preserve">for over </w:t>
      </w:r>
      <w:r w:rsidR="000312F5">
        <w:rPr>
          <w:rStyle w:val="normaltextrun"/>
          <w:sz w:val="22"/>
          <w:szCs w:val="22"/>
        </w:rPr>
        <w:t>48</w:t>
      </w:r>
      <w:r w:rsidRPr="007B7D29">
        <w:rPr>
          <w:rStyle w:val="normaltextrun"/>
          <w:sz w:val="22"/>
          <w:szCs w:val="22"/>
        </w:rPr>
        <w:t>,000 leaders</w:t>
      </w:r>
      <w:r w:rsidRPr="007B7D29">
        <w:rPr>
          <w:sz w:val="22"/>
          <w:szCs w:val="22"/>
        </w:rPr>
        <w:t xml:space="preserve"> prior to and </w:t>
      </w:r>
      <w:r w:rsidR="0021416D" w:rsidRPr="007B7D29">
        <w:rPr>
          <w:rStyle w:val="normaltextrun"/>
          <w:sz w:val="22"/>
          <w:szCs w:val="22"/>
        </w:rPr>
        <w:t>following th</w:t>
      </w:r>
      <w:r w:rsidR="00E24DBB" w:rsidRPr="007B7D29">
        <w:rPr>
          <w:rStyle w:val="normaltextrun"/>
          <w:sz w:val="22"/>
          <w:szCs w:val="22"/>
        </w:rPr>
        <w:t>e</w:t>
      </w:r>
      <w:r w:rsidR="0021416D" w:rsidRPr="007B7D29">
        <w:rPr>
          <w:rStyle w:val="normaltextrun"/>
          <w:sz w:val="22"/>
          <w:szCs w:val="22"/>
        </w:rPr>
        <w:t xml:space="preserve"> pandemic</w:t>
      </w:r>
      <w:r w:rsidR="00C30663" w:rsidRPr="007B7D29">
        <w:rPr>
          <w:rStyle w:val="normaltextrun"/>
          <w:sz w:val="22"/>
          <w:szCs w:val="22"/>
        </w:rPr>
        <w:t>.</w:t>
      </w:r>
      <w:r w:rsidR="00F145A7" w:rsidRPr="007B7D29">
        <w:rPr>
          <w:rStyle w:val="normaltextrun"/>
          <w:sz w:val="22"/>
          <w:szCs w:val="22"/>
        </w:rPr>
        <w:t xml:space="preserve"> </w:t>
      </w:r>
      <w:r w:rsidRPr="007B7D29">
        <w:rPr>
          <w:rStyle w:val="normaltextrun"/>
          <w:sz w:val="22"/>
          <w:szCs w:val="22"/>
        </w:rPr>
        <w:t xml:space="preserve">Results indicate </w:t>
      </w:r>
      <w:r w:rsidR="00E75030" w:rsidRPr="007B7D29">
        <w:rPr>
          <w:rStyle w:val="normaltextrun"/>
          <w:sz w:val="22"/>
          <w:szCs w:val="22"/>
        </w:rPr>
        <w:t xml:space="preserve">an increase in challenges </w:t>
      </w:r>
      <w:r w:rsidR="00D00BCC" w:rsidRPr="007B7D29">
        <w:rPr>
          <w:rStyle w:val="normaltextrun"/>
          <w:sz w:val="22"/>
          <w:szCs w:val="22"/>
        </w:rPr>
        <w:t>related to a</w:t>
      </w:r>
      <w:r w:rsidRPr="007B7D29">
        <w:rPr>
          <w:rStyle w:val="normaltextrun"/>
          <w:sz w:val="22"/>
          <w:szCs w:val="22"/>
        </w:rPr>
        <w:t xml:space="preserve"> </w:t>
      </w:r>
      <w:r w:rsidRPr="007B7D29">
        <w:rPr>
          <w:sz w:val="22"/>
          <w:szCs w:val="22"/>
        </w:rPr>
        <w:t>dynamic business environment</w:t>
      </w:r>
      <w:r w:rsidR="00E2096A" w:rsidRPr="007B7D29">
        <w:rPr>
          <w:sz w:val="22"/>
          <w:szCs w:val="22"/>
        </w:rPr>
        <w:t xml:space="preserve"> and </w:t>
      </w:r>
      <w:r w:rsidRPr="007B7D29">
        <w:rPr>
          <w:sz w:val="22"/>
          <w:szCs w:val="22"/>
        </w:rPr>
        <w:t xml:space="preserve">creating organizational readiness amid uncertainty. </w:t>
      </w:r>
      <w:r w:rsidR="001E41CC">
        <w:rPr>
          <w:sz w:val="22"/>
          <w:szCs w:val="22"/>
        </w:rPr>
        <w:t xml:space="preserve">This method </w:t>
      </w:r>
      <w:r w:rsidR="0024039C">
        <w:rPr>
          <w:sz w:val="22"/>
          <w:szCs w:val="22"/>
        </w:rPr>
        <w:t>is a</w:t>
      </w:r>
      <w:r w:rsidR="006118C2">
        <w:rPr>
          <w:sz w:val="22"/>
          <w:szCs w:val="22"/>
        </w:rPr>
        <w:t xml:space="preserve"> valuable</w:t>
      </w:r>
      <w:r w:rsidR="002C5824">
        <w:rPr>
          <w:sz w:val="22"/>
          <w:szCs w:val="22"/>
        </w:rPr>
        <w:t xml:space="preserve"> </w:t>
      </w:r>
      <w:r w:rsidR="006118C2">
        <w:rPr>
          <w:sz w:val="22"/>
          <w:szCs w:val="22"/>
        </w:rPr>
        <w:t>tool</w:t>
      </w:r>
      <w:r w:rsidRPr="007B7D29">
        <w:rPr>
          <w:sz w:val="22"/>
          <w:szCs w:val="22"/>
        </w:rPr>
        <w:t xml:space="preserve"> for</w:t>
      </w:r>
      <w:r w:rsidR="005C104C">
        <w:rPr>
          <w:sz w:val="22"/>
          <w:szCs w:val="22"/>
        </w:rPr>
        <w:t xml:space="preserve"> providing</w:t>
      </w:r>
      <w:r w:rsidR="00DD2FC8" w:rsidRPr="007B7D29">
        <w:rPr>
          <w:sz w:val="22"/>
          <w:szCs w:val="22"/>
        </w:rPr>
        <w:t xml:space="preserve"> quick and accurate </w:t>
      </w:r>
      <w:r w:rsidR="005C104C">
        <w:rPr>
          <w:sz w:val="22"/>
          <w:szCs w:val="22"/>
        </w:rPr>
        <w:t xml:space="preserve">insights </w:t>
      </w:r>
      <w:r w:rsidR="000D2366">
        <w:rPr>
          <w:sz w:val="22"/>
          <w:szCs w:val="22"/>
        </w:rPr>
        <w:t>for data-driven leadership development.</w:t>
      </w:r>
    </w:p>
    <w:p w14:paraId="313AE78C" w14:textId="69F781EB" w:rsidR="00584E54" w:rsidRPr="007C4C4A" w:rsidRDefault="00584E54" w:rsidP="00697328">
      <w:pPr>
        <w:pStyle w:val="paragraph"/>
        <w:spacing w:before="0" w:beforeAutospacing="0" w:after="0" w:afterAutospacing="0"/>
        <w:textAlignment w:val="baseline"/>
        <w:rPr>
          <w:sz w:val="22"/>
          <w:szCs w:val="22"/>
        </w:rPr>
      </w:pPr>
    </w:p>
    <w:p w14:paraId="3BD1B176" w14:textId="77777777" w:rsidR="00584E54" w:rsidRPr="007C4C4A" w:rsidRDefault="00584E54" w:rsidP="00346613">
      <w:pPr>
        <w:pStyle w:val="paragraph"/>
        <w:spacing w:before="0" w:beforeAutospacing="0" w:after="0" w:afterAutospacing="0"/>
        <w:jc w:val="both"/>
        <w:textAlignment w:val="baseline"/>
        <w:rPr>
          <w:sz w:val="22"/>
          <w:szCs w:val="22"/>
        </w:rPr>
      </w:pPr>
      <w:r w:rsidRPr="007C4C4A">
        <w:rPr>
          <w:rStyle w:val="normaltextrun"/>
          <w:sz w:val="22"/>
          <w:szCs w:val="22"/>
        </w:rPr>
        <w:t>WORD COUNT</w:t>
      </w:r>
      <w:r w:rsidRPr="007C4C4A">
        <w:rPr>
          <w:rStyle w:val="eop"/>
          <w:sz w:val="22"/>
          <w:szCs w:val="22"/>
        </w:rPr>
        <w:t> </w:t>
      </w:r>
    </w:p>
    <w:p w14:paraId="6E5EB50D" w14:textId="1236B2F2" w:rsidR="004B6041" w:rsidRPr="007C4C4A" w:rsidRDefault="007B18E7" w:rsidP="00346613">
      <w:pPr>
        <w:pStyle w:val="paragraph"/>
        <w:spacing w:before="0" w:beforeAutospacing="0" w:after="0" w:afterAutospacing="0"/>
        <w:ind w:right="495"/>
        <w:jc w:val="both"/>
        <w:textAlignment w:val="baseline"/>
        <w:rPr>
          <w:rStyle w:val="normaltextrun"/>
          <w:sz w:val="22"/>
          <w:szCs w:val="22"/>
        </w:rPr>
      </w:pPr>
      <w:r>
        <w:rPr>
          <w:rStyle w:val="normaltextrun"/>
          <w:sz w:val="22"/>
          <w:szCs w:val="22"/>
        </w:rPr>
        <w:t>2</w:t>
      </w:r>
      <w:r w:rsidR="00A81762">
        <w:rPr>
          <w:rStyle w:val="normaltextrun"/>
          <w:sz w:val="22"/>
          <w:szCs w:val="22"/>
        </w:rPr>
        <w:t>553</w:t>
      </w:r>
    </w:p>
    <w:p w14:paraId="5555A031" w14:textId="77777777" w:rsidR="00584E54" w:rsidRPr="007C4C4A" w:rsidRDefault="00584E54" w:rsidP="00697328">
      <w:pPr>
        <w:pStyle w:val="paragraph"/>
        <w:spacing w:before="0" w:beforeAutospacing="0" w:after="0" w:afterAutospacing="0"/>
        <w:textAlignment w:val="baseline"/>
        <w:rPr>
          <w:sz w:val="22"/>
          <w:szCs w:val="22"/>
        </w:rPr>
      </w:pPr>
      <w:r w:rsidRPr="007C4C4A">
        <w:rPr>
          <w:rStyle w:val="eop"/>
          <w:sz w:val="22"/>
          <w:szCs w:val="22"/>
        </w:rPr>
        <w:t> </w:t>
      </w:r>
    </w:p>
    <w:p w14:paraId="50EF4BA5" w14:textId="294F0E5F" w:rsidR="00825025" w:rsidRDefault="00DF66B6" w:rsidP="00D87875">
      <w:pPr>
        <w:pStyle w:val="paragraph"/>
        <w:spacing w:before="0" w:beforeAutospacing="0" w:after="0" w:afterAutospacing="0"/>
        <w:textAlignment w:val="baseline"/>
        <w:rPr>
          <w:rStyle w:val="normaltextrun"/>
          <w:sz w:val="22"/>
          <w:szCs w:val="22"/>
        </w:rPr>
      </w:pPr>
      <w:r w:rsidRPr="007C4C4A">
        <w:rPr>
          <w:rStyle w:val="normaltextrun"/>
          <w:sz w:val="22"/>
          <w:szCs w:val="22"/>
        </w:rPr>
        <w:t>Multidisciplinary Content Explanation: Th</w:t>
      </w:r>
      <w:r w:rsidR="0003608D" w:rsidRPr="007C4C4A">
        <w:rPr>
          <w:rStyle w:val="normaltextrun"/>
          <w:sz w:val="22"/>
          <w:szCs w:val="22"/>
        </w:rPr>
        <w:t>is</w:t>
      </w:r>
      <w:r w:rsidRPr="007C4C4A">
        <w:rPr>
          <w:rStyle w:val="normaltextrun"/>
          <w:sz w:val="22"/>
          <w:szCs w:val="22"/>
        </w:rPr>
        <w:t xml:space="preserve"> research is the result of several years of collaboration between organizational science researchers, leadership practitioners, and data scientists. We highlight the </w:t>
      </w:r>
      <w:r w:rsidR="0003608D" w:rsidRPr="007C4C4A">
        <w:rPr>
          <w:rStyle w:val="normaltextrun"/>
          <w:sz w:val="22"/>
          <w:szCs w:val="22"/>
        </w:rPr>
        <w:t xml:space="preserve">data science </w:t>
      </w:r>
      <w:r w:rsidRPr="007C4C4A">
        <w:rPr>
          <w:rStyle w:val="normaltextrun"/>
          <w:sz w:val="22"/>
          <w:szCs w:val="22"/>
        </w:rPr>
        <w:t xml:space="preserve">methods used to collect, analyze, and visualize </w:t>
      </w:r>
      <w:r w:rsidR="000D0BE3" w:rsidRPr="007C4C4A">
        <w:rPr>
          <w:rStyle w:val="normaltextrun"/>
          <w:sz w:val="22"/>
          <w:szCs w:val="22"/>
        </w:rPr>
        <w:t>insights on</w:t>
      </w:r>
      <w:r w:rsidRPr="007C4C4A">
        <w:rPr>
          <w:rStyle w:val="normaltextrun"/>
          <w:sz w:val="22"/>
          <w:szCs w:val="22"/>
        </w:rPr>
        <w:t xml:space="preserve"> leadership challenges in the poster </w:t>
      </w:r>
      <w:r w:rsidR="00023A22">
        <w:rPr>
          <w:rStyle w:val="normaltextrun"/>
          <w:sz w:val="22"/>
          <w:szCs w:val="22"/>
        </w:rPr>
        <w:t xml:space="preserve">and intend to </w:t>
      </w:r>
      <w:r w:rsidR="009A3083">
        <w:rPr>
          <w:rStyle w:val="normaltextrun"/>
          <w:sz w:val="22"/>
          <w:szCs w:val="22"/>
        </w:rPr>
        <w:t xml:space="preserve">include </w:t>
      </w:r>
      <w:r w:rsidR="000D0BE3" w:rsidRPr="007C4C4A">
        <w:rPr>
          <w:rStyle w:val="normaltextrun"/>
          <w:sz w:val="22"/>
          <w:szCs w:val="22"/>
        </w:rPr>
        <w:t>the data science team</w:t>
      </w:r>
      <w:r w:rsidR="00A9624A" w:rsidRPr="007C4C4A">
        <w:rPr>
          <w:rStyle w:val="normaltextrun"/>
          <w:sz w:val="22"/>
          <w:szCs w:val="22"/>
        </w:rPr>
        <w:t xml:space="preserve"> </w:t>
      </w:r>
      <w:r w:rsidR="000D0BE3" w:rsidRPr="007C4C4A">
        <w:rPr>
          <w:rStyle w:val="normaltextrun"/>
          <w:sz w:val="22"/>
          <w:szCs w:val="22"/>
        </w:rPr>
        <w:t xml:space="preserve">at the conference </w:t>
      </w:r>
      <w:r w:rsidR="009A3083">
        <w:rPr>
          <w:rStyle w:val="normaltextrun"/>
          <w:sz w:val="22"/>
          <w:szCs w:val="22"/>
        </w:rPr>
        <w:t>presentation</w:t>
      </w:r>
      <w:r w:rsidR="000D0BE3" w:rsidRPr="007C4C4A">
        <w:rPr>
          <w:rStyle w:val="normaltextrun"/>
          <w:sz w:val="22"/>
          <w:szCs w:val="22"/>
        </w:rPr>
        <w:t>.</w:t>
      </w:r>
    </w:p>
    <w:p w14:paraId="1F91A41B" w14:textId="77777777" w:rsidR="008D7BE4" w:rsidRDefault="008D7BE4" w:rsidP="00D87875">
      <w:pPr>
        <w:pStyle w:val="paragraph"/>
        <w:spacing w:before="0" w:beforeAutospacing="0" w:after="0" w:afterAutospacing="0"/>
        <w:textAlignment w:val="baseline"/>
        <w:rPr>
          <w:rStyle w:val="normaltextrun"/>
          <w:sz w:val="22"/>
          <w:szCs w:val="22"/>
        </w:rPr>
      </w:pPr>
    </w:p>
    <w:p w14:paraId="19875717" w14:textId="7B19F0E3" w:rsidR="008D7BE4" w:rsidRPr="007C4C4A" w:rsidRDefault="008D7BE4" w:rsidP="00D87875">
      <w:pPr>
        <w:pStyle w:val="paragraph"/>
        <w:spacing w:before="0" w:beforeAutospacing="0" w:after="0" w:afterAutospacing="0"/>
        <w:textAlignment w:val="baseline"/>
        <w:rPr>
          <w:rStyle w:val="normaltextrun"/>
          <w:sz w:val="22"/>
          <w:szCs w:val="22"/>
        </w:rPr>
      </w:pPr>
      <w:r>
        <w:rPr>
          <w:rStyle w:val="normaltextrun"/>
          <w:sz w:val="22"/>
          <w:szCs w:val="22"/>
        </w:rPr>
        <w:t xml:space="preserve">Reproducible Research Explanation: </w:t>
      </w:r>
      <w:r w:rsidR="00F07A5F">
        <w:rPr>
          <w:rStyle w:val="normaltextrun"/>
          <w:sz w:val="22"/>
          <w:szCs w:val="22"/>
        </w:rPr>
        <w:t xml:space="preserve">We will provide the </w:t>
      </w:r>
      <w:r w:rsidR="0066411B">
        <w:rPr>
          <w:rStyle w:val="normaltextrun"/>
          <w:sz w:val="22"/>
          <w:szCs w:val="22"/>
        </w:rPr>
        <w:t xml:space="preserve">Python </w:t>
      </w:r>
      <w:r w:rsidR="00F07A5F">
        <w:rPr>
          <w:rStyle w:val="normaltextrun"/>
          <w:sz w:val="22"/>
          <w:szCs w:val="22"/>
        </w:rPr>
        <w:t>code required to reproduce our topic model</w:t>
      </w:r>
      <w:r w:rsidR="003D4E68">
        <w:rPr>
          <w:rStyle w:val="normaltextrun"/>
          <w:sz w:val="22"/>
          <w:szCs w:val="22"/>
        </w:rPr>
        <w:t>s</w:t>
      </w:r>
      <w:r w:rsidR="00F07A5F">
        <w:rPr>
          <w:rStyle w:val="normaltextrun"/>
          <w:sz w:val="22"/>
          <w:szCs w:val="22"/>
        </w:rPr>
        <w:t xml:space="preserve"> </w:t>
      </w:r>
      <w:r w:rsidR="007734ED">
        <w:rPr>
          <w:rStyle w:val="normaltextrun"/>
          <w:sz w:val="22"/>
          <w:szCs w:val="22"/>
        </w:rPr>
        <w:t xml:space="preserve">in </w:t>
      </w:r>
      <w:r w:rsidR="00E0295D">
        <w:rPr>
          <w:rStyle w:val="normaltextrun"/>
          <w:sz w:val="22"/>
          <w:szCs w:val="22"/>
        </w:rPr>
        <w:t xml:space="preserve">the form of a </w:t>
      </w:r>
      <w:r w:rsidR="00605162">
        <w:rPr>
          <w:rStyle w:val="normaltextrun"/>
          <w:sz w:val="22"/>
          <w:szCs w:val="22"/>
        </w:rPr>
        <w:t xml:space="preserve">shared </w:t>
      </w:r>
      <w:r w:rsidR="000752BA">
        <w:rPr>
          <w:rStyle w:val="normaltextrun"/>
          <w:sz w:val="22"/>
          <w:szCs w:val="22"/>
        </w:rPr>
        <w:t xml:space="preserve">annotated </w:t>
      </w:r>
      <w:r w:rsidR="00605162">
        <w:rPr>
          <w:rStyle w:val="normaltextrun"/>
          <w:sz w:val="22"/>
          <w:szCs w:val="22"/>
        </w:rPr>
        <w:t>notebook (</w:t>
      </w:r>
      <w:proofErr w:type="spellStart"/>
      <w:r w:rsidR="00605162">
        <w:rPr>
          <w:rStyle w:val="normaltextrun"/>
          <w:sz w:val="22"/>
          <w:szCs w:val="22"/>
        </w:rPr>
        <w:t>Jupyter</w:t>
      </w:r>
      <w:proofErr w:type="spellEnd"/>
      <w:r w:rsidR="00605162">
        <w:rPr>
          <w:rStyle w:val="normaltextrun"/>
          <w:sz w:val="22"/>
          <w:szCs w:val="22"/>
        </w:rPr>
        <w:t xml:space="preserve"> </w:t>
      </w:r>
      <w:r w:rsidR="000752BA">
        <w:rPr>
          <w:rStyle w:val="normaltextrun"/>
          <w:sz w:val="22"/>
          <w:szCs w:val="22"/>
        </w:rPr>
        <w:t>Notebook</w:t>
      </w:r>
      <w:r w:rsidR="006664F3">
        <w:rPr>
          <w:rStyle w:val="normaltextrun"/>
          <w:sz w:val="22"/>
          <w:szCs w:val="22"/>
        </w:rPr>
        <w:t xml:space="preserve">, </w:t>
      </w:r>
      <w:r w:rsidR="000752BA">
        <w:rPr>
          <w:rStyle w:val="normaltextrun"/>
          <w:sz w:val="22"/>
          <w:szCs w:val="22"/>
        </w:rPr>
        <w:t>GitHub</w:t>
      </w:r>
      <w:r w:rsidR="0066411B">
        <w:rPr>
          <w:rStyle w:val="normaltextrun"/>
          <w:sz w:val="22"/>
          <w:szCs w:val="22"/>
        </w:rPr>
        <w:t xml:space="preserve"> repository</w:t>
      </w:r>
      <w:r w:rsidR="000752BA">
        <w:rPr>
          <w:rStyle w:val="normaltextrun"/>
          <w:sz w:val="22"/>
          <w:szCs w:val="22"/>
        </w:rPr>
        <w:t>)</w:t>
      </w:r>
      <w:r w:rsidR="00573B06">
        <w:rPr>
          <w:rStyle w:val="normaltextrun"/>
          <w:sz w:val="22"/>
          <w:szCs w:val="22"/>
        </w:rPr>
        <w:t xml:space="preserve"> via QR Code on the poster. Session participants will be encouraged to save the link on their phones and </w:t>
      </w:r>
      <w:r w:rsidR="00933695">
        <w:rPr>
          <w:rStyle w:val="normaltextrun"/>
          <w:sz w:val="22"/>
          <w:szCs w:val="22"/>
        </w:rPr>
        <w:t>share their</w:t>
      </w:r>
      <w:r w:rsidR="00573B06">
        <w:rPr>
          <w:rStyle w:val="normaltextrun"/>
          <w:sz w:val="22"/>
          <w:szCs w:val="22"/>
        </w:rPr>
        <w:t xml:space="preserve"> results if they </w:t>
      </w:r>
      <w:r w:rsidR="00B94596">
        <w:rPr>
          <w:rStyle w:val="normaltextrun"/>
          <w:sz w:val="22"/>
          <w:szCs w:val="22"/>
        </w:rPr>
        <w:t>use the code to model their own leadership data.</w:t>
      </w:r>
    </w:p>
    <w:p w14:paraId="2E12C26E" w14:textId="77777777" w:rsidR="00825025" w:rsidRPr="007C4C4A" w:rsidRDefault="00825025" w:rsidP="00697328">
      <w:pPr>
        <w:rPr>
          <w:rStyle w:val="normaltextrun"/>
          <w:rFonts w:ascii="Times New Roman" w:eastAsia="Times New Roman" w:hAnsi="Times New Roman" w:cs="Times New Roman"/>
        </w:rPr>
      </w:pPr>
      <w:r w:rsidRPr="007C4C4A">
        <w:rPr>
          <w:rStyle w:val="normaltextrun"/>
          <w:rFonts w:ascii="Times New Roman" w:hAnsi="Times New Roman" w:cs="Times New Roman"/>
        </w:rPr>
        <w:br w:type="page"/>
      </w:r>
    </w:p>
    <w:p w14:paraId="30704344" w14:textId="18B31546" w:rsidR="00086C7C" w:rsidRPr="00532819" w:rsidRDefault="00086C7C" w:rsidP="00532819">
      <w:pPr>
        <w:spacing w:after="0" w:line="480" w:lineRule="auto"/>
        <w:jc w:val="center"/>
        <w:rPr>
          <w:rStyle w:val="normaltextrun"/>
          <w:rFonts w:ascii="Times New Roman" w:eastAsia="Times New Roman" w:hAnsi="Times New Roman" w:cs="Times New Roman"/>
          <w:bCs/>
        </w:rPr>
      </w:pPr>
      <w:r w:rsidRPr="00532819">
        <w:rPr>
          <w:rStyle w:val="normaltextrun"/>
          <w:rFonts w:ascii="Times New Roman" w:eastAsia="Times New Roman" w:hAnsi="Times New Roman" w:cs="Times New Roman"/>
          <w:bCs/>
        </w:rPr>
        <w:lastRenderedPageBreak/>
        <w:t xml:space="preserve">Data-Driven Leadership Development: </w:t>
      </w:r>
      <w:r w:rsidR="00AB3019" w:rsidRPr="00532819">
        <w:rPr>
          <w:rStyle w:val="normaltextrun"/>
          <w:rFonts w:ascii="Times New Roman" w:eastAsia="Times New Roman" w:hAnsi="Times New Roman" w:cs="Times New Roman"/>
          <w:bCs/>
        </w:rPr>
        <w:t>Exploring</w:t>
      </w:r>
      <w:r w:rsidRPr="00532819">
        <w:rPr>
          <w:rStyle w:val="normaltextrun"/>
          <w:rFonts w:ascii="Times New Roman" w:eastAsia="Times New Roman" w:hAnsi="Times New Roman" w:cs="Times New Roman"/>
          <w:bCs/>
        </w:rPr>
        <w:t xml:space="preserve"> Post-Pandemic Challenges With AI</w:t>
      </w:r>
    </w:p>
    <w:p w14:paraId="21CE21AD" w14:textId="3BAB6B7B" w:rsidR="00202359" w:rsidRDefault="008574D7" w:rsidP="00697328">
      <w:pPr>
        <w:spacing w:after="0" w:line="480" w:lineRule="auto"/>
        <w:ind w:firstLine="720"/>
        <w:rPr>
          <w:rFonts w:ascii="Times New Roman" w:hAnsi="Times New Roman" w:cs="Times New Roman"/>
        </w:rPr>
      </w:pPr>
      <w:r>
        <w:rPr>
          <w:rFonts w:ascii="Times New Roman" w:hAnsi="Times New Roman" w:cs="Times New Roman"/>
        </w:rPr>
        <w:t xml:space="preserve">What </w:t>
      </w:r>
      <w:r w:rsidR="00D63AD6">
        <w:rPr>
          <w:rFonts w:ascii="Times New Roman" w:hAnsi="Times New Roman" w:cs="Times New Roman"/>
        </w:rPr>
        <w:t xml:space="preserve">are the most critical </w:t>
      </w:r>
      <w:r>
        <w:rPr>
          <w:rFonts w:ascii="Times New Roman" w:hAnsi="Times New Roman" w:cs="Times New Roman"/>
        </w:rPr>
        <w:t xml:space="preserve">leader challenges </w:t>
      </w:r>
      <w:r w:rsidR="00D63AD6">
        <w:rPr>
          <w:rFonts w:ascii="Times New Roman" w:hAnsi="Times New Roman" w:cs="Times New Roman"/>
        </w:rPr>
        <w:t>that</w:t>
      </w:r>
      <w:r w:rsidR="00B12376">
        <w:rPr>
          <w:rFonts w:ascii="Times New Roman" w:hAnsi="Times New Roman" w:cs="Times New Roman"/>
        </w:rPr>
        <w:t xml:space="preserve"> leadership development</w:t>
      </w:r>
      <w:r w:rsidR="00D63AD6">
        <w:rPr>
          <w:rFonts w:ascii="Times New Roman" w:hAnsi="Times New Roman" w:cs="Times New Roman"/>
        </w:rPr>
        <w:t xml:space="preserve"> should address</w:t>
      </w:r>
      <w:r w:rsidR="00B12376">
        <w:rPr>
          <w:rFonts w:ascii="Times New Roman" w:hAnsi="Times New Roman" w:cs="Times New Roman"/>
        </w:rPr>
        <w:t xml:space="preserve">? </w:t>
      </w:r>
      <w:r w:rsidR="00CE57EA">
        <w:rPr>
          <w:rFonts w:ascii="Times New Roman" w:hAnsi="Times New Roman" w:cs="Times New Roman"/>
        </w:rPr>
        <w:t xml:space="preserve">To an I/O psychologist, this question </w:t>
      </w:r>
      <w:r w:rsidR="00714945">
        <w:rPr>
          <w:rFonts w:ascii="Times New Roman" w:hAnsi="Times New Roman" w:cs="Times New Roman"/>
        </w:rPr>
        <w:t xml:space="preserve">harkens to the </w:t>
      </w:r>
      <w:r w:rsidR="00044FB2">
        <w:rPr>
          <w:rFonts w:ascii="Times New Roman" w:hAnsi="Times New Roman" w:cs="Times New Roman"/>
        </w:rPr>
        <w:t xml:space="preserve">cornerstone </w:t>
      </w:r>
      <w:r w:rsidR="00714945">
        <w:rPr>
          <w:rFonts w:ascii="Times New Roman" w:hAnsi="Times New Roman" w:cs="Times New Roman"/>
        </w:rPr>
        <w:t>of our field</w:t>
      </w:r>
      <w:r w:rsidR="00D63AD6">
        <w:rPr>
          <w:rFonts w:ascii="Times New Roman" w:hAnsi="Times New Roman" w:cs="Times New Roman"/>
        </w:rPr>
        <w:t>:</w:t>
      </w:r>
      <w:r w:rsidR="00714945">
        <w:rPr>
          <w:rFonts w:ascii="Times New Roman" w:hAnsi="Times New Roman" w:cs="Times New Roman"/>
        </w:rPr>
        <w:t xml:space="preserve"> job </w:t>
      </w:r>
      <w:r w:rsidR="001D15BE">
        <w:rPr>
          <w:rFonts w:ascii="Times New Roman" w:hAnsi="Times New Roman" w:cs="Times New Roman"/>
        </w:rPr>
        <w:t>analysis</w:t>
      </w:r>
      <w:r w:rsidR="00E459D6">
        <w:rPr>
          <w:rFonts w:ascii="Times New Roman" w:hAnsi="Times New Roman" w:cs="Times New Roman"/>
        </w:rPr>
        <w:t xml:space="preserve"> (Cascio &amp; </w:t>
      </w:r>
      <w:proofErr w:type="spellStart"/>
      <w:r w:rsidR="00E459D6">
        <w:rPr>
          <w:rFonts w:ascii="Times New Roman" w:hAnsi="Times New Roman" w:cs="Times New Roman"/>
        </w:rPr>
        <w:t>Aguinis</w:t>
      </w:r>
      <w:proofErr w:type="spellEnd"/>
      <w:r w:rsidR="00E459D6">
        <w:rPr>
          <w:rFonts w:ascii="Times New Roman" w:hAnsi="Times New Roman" w:cs="Times New Roman"/>
        </w:rPr>
        <w:t>, 2005)</w:t>
      </w:r>
      <w:r w:rsidR="00714945">
        <w:rPr>
          <w:rFonts w:ascii="Times New Roman" w:hAnsi="Times New Roman" w:cs="Times New Roman"/>
        </w:rPr>
        <w:t xml:space="preserve">. </w:t>
      </w:r>
      <w:r w:rsidR="00EB6CF5">
        <w:rPr>
          <w:rFonts w:ascii="Times New Roman" w:hAnsi="Times New Roman" w:cs="Times New Roman"/>
        </w:rPr>
        <w:t>Training and development programs are more effective when</w:t>
      </w:r>
      <w:r w:rsidR="00934471">
        <w:rPr>
          <w:rFonts w:ascii="Times New Roman" w:hAnsi="Times New Roman" w:cs="Times New Roman"/>
        </w:rPr>
        <w:t xml:space="preserve"> </w:t>
      </w:r>
      <w:r w:rsidR="005A79C3">
        <w:rPr>
          <w:rFonts w:ascii="Times New Roman" w:hAnsi="Times New Roman" w:cs="Times New Roman"/>
        </w:rPr>
        <w:t xml:space="preserve">their content is </w:t>
      </w:r>
      <w:r w:rsidR="00934471">
        <w:rPr>
          <w:rFonts w:ascii="Times New Roman" w:hAnsi="Times New Roman" w:cs="Times New Roman"/>
        </w:rPr>
        <w:t xml:space="preserve">closely tied to the knowledge, skills, or </w:t>
      </w:r>
      <w:r w:rsidR="00934471" w:rsidRPr="006B4A13">
        <w:rPr>
          <w:rFonts w:ascii="Times New Roman" w:hAnsi="Times New Roman" w:cs="Times New Roman"/>
        </w:rPr>
        <w:t xml:space="preserve">abilities </w:t>
      </w:r>
      <w:r w:rsidR="00BD1D55" w:rsidRPr="006B4A13">
        <w:rPr>
          <w:rFonts w:ascii="Times New Roman" w:hAnsi="Times New Roman" w:cs="Times New Roman"/>
        </w:rPr>
        <w:t>people need to perform their jobs well</w:t>
      </w:r>
      <w:r w:rsidR="00E459D6">
        <w:rPr>
          <w:rFonts w:ascii="Times New Roman" w:hAnsi="Times New Roman" w:cs="Times New Roman"/>
        </w:rPr>
        <w:t xml:space="preserve"> (Sing</w:t>
      </w:r>
      <w:r w:rsidR="005F4C53">
        <w:rPr>
          <w:rFonts w:ascii="Times New Roman" w:hAnsi="Times New Roman" w:cs="Times New Roman"/>
        </w:rPr>
        <w:t>h, 2008)</w:t>
      </w:r>
      <w:r w:rsidR="00044FB2">
        <w:rPr>
          <w:rFonts w:ascii="Times New Roman" w:hAnsi="Times New Roman" w:cs="Times New Roman"/>
        </w:rPr>
        <w:t>.</w:t>
      </w:r>
      <w:r w:rsidR="00BD1D55" w:rsidRPr="006B4A13">
        <w:rPr>
          <w:rFonts w:ascii="Times New Roman" w:hAnsi="Times New Roman" w:cs="Times New Roman"/>
        </w:rPr>
        <w:t xml:space="preserve"> </w:t>
      </w:r>
      <w:r w:rsidR="00D63AD6">
        <w:rPr>
          <w:rFonts w:ascii="Times New Roman" w:hAnsi="Times New Roman" w:cs="Times New Roman"/>
        </w:rPr>
        <w:t xml:space="preserve">However, </w:t>
      </w:r>
      <w:r w:rsidR="00F077AA" w:rsidRPr="006B4A13">
        <w:rPr>
          <w:rFonts w:ascii="Times New Roman" w:hAnsi="Times New Roman" w:cs="Times New Roman"/>
        </w:rPr>
        <w:t>th</w:t>
      </w:r>
      <w:r w:rsidR="001D2053" w:rsidRPr="006B4A13">
        <w:rPr>
          <w:rFonts w:ascii="Times New Roman" w:hAnsi="Times New Roman" w:cs="Times New Roman"/>
        </w:rPr>
        <w:t xml:space="preserve">e learning and development needs of </w:t>
      </w:r>
      <w:r w:rsidR="00400540">
        <w:rPr>
          <w:rFonts w:ascii="Times New Roman" w:hAnsi="Times New Roman" w:cs="Times New Roman"/>
        </w:rPr>
        <w:t>participants</w:t>
      </w:r>
      <w:r w:rsidR="001D2053" w:rsidRPr="006B4A13">
        <w:rPr>
          <w:rFonts w:ascii="Times New Roman" w:hAnsi="Times New Roman" w:cs="Times New Roman"/>
        </w:rPr>
        <w:t xml:space="preserve"> </w:t>
      </w:r>
      <w:r w:rsidR="00D63AD6">
        <w:rPr>
          <w:rFonts w:ascii="Times New Roman" w:hAnsi="Times New Roman" w:cs="Times New Roman"/>
        </w:rPr>
        <w:t xml:space="preserve">in leadership development programs </w:t>
      </w:r>
      <w:r w:rsidR="003667A4" w:rsidRPr="006B4A13">
        <w:rPr>
          <w:rFonts w:ascii="Times New Roman" w:hAnsi="Times New Roman" w:cs="Times New Roman"/>
        </w:rPr>
        <w:t>are</w:t>
      </w:r>
      <w:r w:rsidR="001D2053" w:rsidRPr="006B4A13">
        <w:rPr>
          <w:rFonts w:ascii="Times New Roman" w:hAnsi="Times New Roman" w:cs="Times New Roman"/>
        </w:rPr>
        <w:t xml:space="preserve"> not always easily identified. </w:t>
      </w:r>
      <w:r w:rsidR="00886A59">
        <w:rPr>
          <w:rFonts w:ascii="Times New Roman" w:hAnsi="Times New Roman" w:cs="Times New Roman"/>
        </w:rPr>
        <w:t xml:space="preserve">What is needed to be a leader </w:t>
      </w:r>
      <w:r w:rsidR="00970CCB" w:rsidRPr="006B4A13">
        <w:rPr>
          <w:rFonts w:ascii="Times New Roman" w:hAnsi="Times New Roman" w:cs="Times New Roman"/>
        </w:rPr>
        <w:t>in the wake of</w:t>
      </w:r>
      <w:r w:rsidR="00832E53" w:rsidRPr="006B4A13">
        <w:rPr>
          <w:rFonts w:ascii="Times New Roman" w:hAnsi="Times New Roman" w:cs="Times New Roman"/>
        </w:rPr>
        <w:t xml:space="preserve"> a world-wide </w:t>
      </w:r>
      <w:r w:rsidR="00970CCB" w:rsidRPr="006B4A13">
        <w:rPr>
          <w:rFonts w:ascii="Times New Roman" w:hAnsi="Times New Roman" w:cs="Times New Roman"/>
        </w:rPr>
        <w:t xml:space="preserve">catastrophe can feel all the </w:t>
      </w:r>
      <w:proofErr w:type="gramStart"/>
      <w:r w:rsidR="00970CCB" w:rsidRPr="006B4A13">
        <w:rPr>
          <w:rFonts w:ascii="Times New Roman" w:hAnsi="Times New Roman" w:cs="Times New Roman"/>
        </w:rPr>
        <w:t>more murky</w:t>
      </w:r>
      <w:proofErr w:type="gramEnd"/>
      <w:r w:rsidR="00970CCB" w:rsidRPr="006B4A13">
        <w:rPr>
          <w:rFonts w:ascii="Times New Roman" w:hAnsi="Times New Roman" w:cs="Times New Roman"/>
        </w:rPr>
        <w:t xml:space="preserve">, with broad </w:t>
      </w:r>
      <w:r w:rsidR="003D7D5F" w:rsidRPr="006B4A13">
        <w:rPr>
          <w:rFonts w:ascii="Times New Roman" w:hAnsi="Times New Roman" w:cs="Times New Roman"/>
        </w:rPr>
        <w:t>generalizations about resilience</w:t>
      </w:r>
      <w:r w:rsidR="00DD306D" w:rsidRPr="006B4A13">
        <w:rPr>
          <w:rFonts w:ascii="Times New Roman" w:hAnsi="Times New Roman" w:cs="Times New Roman"/>
        </w:rPr>
        <w:t>, managerial support, and communication</w:t>
      </w:r>
      <w:r w:rsidR="00CC4DC9" w:rsidRPr="006B4A13">
        <w:rPr>
          <w:rFonts w:ascii="Times New Roman" w:hAnsi="Times New Roman" w:cs="Times New Roman"/>
        </w:rPr>
        <w:t xml:space="preserve"> </w:t>
      </w:r>
      <w:r w:rsidR="000B76A2">
        <w:rPr>
          <w:rFonts w:ascii="Times New Roman" w:hAnsi="Times New Roman" w:cs="Times New Roman"/>
        </w:rPr>
        <w:t>being far more imprecise than a typical job analysis</w:t>
      </w:r>
      <w:r w:rsidR="007E6434" w:rsidRPr="006B4A13">
        <w:rPr>
          <w:rFonts w:ascii="Times New Roman" w:hAnsi="Times New Roman" w:cs="Times New Roman"/>
        </w:rPr>
        <w:t xml:space="preserve">. </w:t>
      </w:r>
      <w:r w:rsidR="00563EA2">
        <w:rPr>
          <w:rFonts w:ascii="Times New Roman" w:hAnsi="Times New Roman" w:cs="Times New Roman"/>
        </w:rPr>
        <w:t xml:space="preserve">Today’s </w:t>
      </w:r>
      <w:proofErr w:type="gramStart"/>
      <w:r w:rsidR="00563EA2">
        <w:rPr>
          <w:rFonts w:ascii="Times New Roman" w:hAnsi="Times New Roman" w:cs="Times New Roman"/>
        </w:rPr>
        <w:t>leaders</w:t>
      </w:r>
      <w:proofErr w:type="gramEnd"/>
      <w:r w:rsidR="001725D8">
        <w:rPr>
          <w:rFonts w:ascii="Times New Roman" w:hAnsi="Times New Roman" w:cs="Times New Roman"/>
        </w:rPr>
        <w:t xml:space="preserve"> function within a daunting professional landscape. </w:t>
      </w:r>
      <w:r w:rsidR="00B82D23">
        <w:rPr>
          <w:rFonts w:ascii="Times New Roman" w:hAnsi="Times New Roman" w:cs="Times New Roman"/>
        </w:rPr>
        <w:t>They need</w:t>
      </w:r>
      <w:r w:rsidR="00563EA2">
        <w:rPr>
          <w:rFonts w:ascii="Times New Roman" w:hAnsi="Times New Roman" w:cs="Times New Roman"/>
        </w:rPr>
        <w:t xml:space="preserve"> </w:t>
      </w:r>
      <w:r w:rsidR="00CA56D7">
        <w:rPr>
          <w:rFonts w:ascii="Times New Roman" w:hAnsi="Times New Roman" w:cs="Times New Roman"/>
        </w:rPr>
        <w:t xml:space="preserve">just-in-time, relevant support </w:t>
      </w:r>
      <w:r w:rsidR="00386DBE">
        <w:rPr>
          <w:rFonts w:ascii="Times New Roman" w:hAnsi="Times New Roman" w:cs="Times New Roman"/>
        </w:rPr>
        <w:t>to</w:t>
      </w:r>
      <w:r w:rsidR="003518CC">
        <w:rPr>
          <w:rFonts w:ascii="Times New Roman" w:hAnsi="Times New Roman" w:cs="Times New Roman"/>
        </w:rPr>
        <w:t xml:space="preserve"> overcome </w:t>
      </w:r>
      <w:r w:rsidR="00D7638B">
        <w:rPr>
          <w:rFonts w:ascii="Times New Roman" w:hAnsi="Times New Roman" w:cs="Times New Roman"/>
        </w:rPr>
        <w:t xml:space="preserve">the evolving challenges </w:t>
      </w:r>
      <w:r w:rsidR="00AD185E">
        <w:rPr>
          <w:rFonts w:ascii="Times New Roman" w:hAnsi="Times New Roman" w:cs="Times New Roman"/>
        </w:rPr>
        <w:t xml:space="preserve">associated with </w:t>
      </w:r>
      <w:r w:rsidR="00625C00">
        <w:rPr>
          <w:rFonts w:ascii="Times New Roman" w:hAnsi="Times New Roman" w:cs="Times New Roman"/>
        </w:rPr>
        <w:t xml:space="preserve">leadership in </w:t>
      </w:r>
      <w:r w:rsidR="00603DEB">
        <w:rPr>
          <w:rFonts w:ascii="Times New Roman" w:hAnsi="Times New Roman" w:cs="Times New Roman"/>
        </w:rPr>
        <w:t>a time of prolonged uncertainty</w:t>
      </w:r>
      <w:r w:rsidR="005A0E43">
        <w:rPr>
          <w:rFonts w:ascii="Times New Roman" w:hAnsi="Times New Roman" w:cs="Times New Roman"/>
        </w:rPr>
        <w:t xml:space="preserve"> </w:t>
      </w:r>
      <w:r w:rsidR="001A1770">
        <w:rPr>
          <w:rFonts w:ascii="Times New Roman" w:hAnsi="Times New Roman" w:cs="Times New Roman"/>
        </w:rPr>
        <w:t>(</w:t>
      </w:r>
      <w:proofErr w:type="spellStart"/>
      <w:r w:rsidR="00A2637D" w:rsidRPr="00A2637D">
        <w:rPr>
          <w:rFonts w:ascii="Times New Roman" w:hAnsi="Times New Roman" w:cs="Times New Roman"/>
        </w:rPr>
        <w:t>Kniffin</w:t>
      </w:r>
      <w:proofErr w:type="spellEnd"/>
      <w:r w:rsidR="00A2637D" w:rsidRPr="00A2637D">
        <w:rPr>
          <w:rFonts w:ascii="Times New Roman" w:hAnsi="Times New Roman" w:cs="Times New Roman"/>
        </w:rPr>
        <w:t xml:space="preserve">, Narayanan, </w:t>
      </w:r>
      <w:proofErr w:type="spellStart"/>
      <w:r w:rsidR="00A2637D" w:rsidRPr="00A2637D">
        <w:rPr>
          <w:rFonts w:ascii="Times New Roman" w:hAnsi="Times New Roman" w:cs="Times New Roman"/>
        </w:rPr>
        <w:t>Anseel</w:t>
      </w:r>
      <w:proofErr w:type="spellEnd"/>
      <w:r w:rsidR="00A2637D" w:rsidRPr="00A2637D">
        <w:rPr>
          <w:rFonts w:ascii="Times New Roman" w:hAnsi="Times New Roman" w:cs="Times New Roman"/>
        </w:rPr>
        <w:t xml:space="preserve">, </w:t>
      </w:r>
      <w:proofErr w:type="spellStart"/>
      <w:r w:rsidR="00A2637D" w:rsidRPr="00A2637D">
        <w:rPr>
          <w:rFonts w:ascii="Times New Roman" w:hAnsi="Times New Roman" w:cs="Times New Roman"/>
        </w:rPr>
        <w:t>Antonakis</w:t>
      </w:r>
      <w:proofErr w:type="spellEnd"/>
      <w:r w:rsidR="00A2637D" w:rsidRPr="00A2637D">
        <w:rPr>
          <w:rFonts w:ascii="Times New Roman" w:hAnsi="Times New Roman" w:cs="Times New Roman"/>
        </w:rPr>
        <w:t xml:space="preserve">, Ashford, Bakker, </w:t>
      </w:r>
      <w:r w:rsidR="00A2637D">
        <w:rPr>
          <w:rFonts w:ascii="Times New Roman" w:hAnsi="Times New Roman" w:cs="Times New Roman"/>
        </w:rPr>
        <w:t>&amp;</w:t>
      </w:r>
      <w:r w:rsidR="00A2637D" w:rsidRPr="00A2637D">
        <w:rPr>
          <w:rFonts w:ascii="Times New Roman" w:hAnsi="Times New Roman" w:cs="Times New Roman"/>
        </w:rPr>
        <w:t xml:space="preserve"> Wilmot,</w:t>
      </w:r>
      <w:r w:rsidR="00A2637D">
        <w:rPr>
          <w:rFonts w:ascii="Times New Roman" w:hAnsi="Times New Roman" w:cs="Times New Roman"/>
        </w:rPr>
        <w:t xml:space="preserve"> </w:t>
      </w:r>
      <w:r w:rsidR="00A2637D" w:rsidRPr="00A2637D">
        <w:rPr>
          <w:rFonts w:ascii="Times New Roman" w:hAnsi="Times New Roman" w:cs="Times New Roman"/>
        </w:rPr>
        <w:t>2020</w:t>
      </w:r>
      <w:r w:rsidR="001A1770">
        <w:rPr>
          <w:rFonts w:ascii="Times New Roman" w:hAnsi="Times New Roman" w:cs="Times New Roman"/>
        </w:rPr>
        <w:t>)</w:t>
      </w:r>
      <w:r w:rsidR="00A82B90">
        <w:rPr>
          <w:rFonts w:ascii="Times New Roman" w:hAnsi="Times New Roman" w:cs="Times New Roman"/>
        </w:rPr>
        <w:t>.</w:t>
      </w:r>
      <w:r w:rsidR="00B26497">
        <w:rPr>
          <w:rFonts w:ascii="Times New Roman" w:hAnsi="Times New Roman" w:cs="Times New Roman"/>
        </w:rPr>
        <w:t xml:space="preserve"> Leadership development</w:t>
      </w:r>
      <w:r w:rsidR="00B737C4">
        <w:rPr>
          <w:rFonts w:ascii="Times New Roman" w:hAnsi="Times New Roman" w:cs="Times New Roman"/>
        </w:rPr>
        <w:t xml:space="preserve"> can </w:t>
      </w:r>
      <w:r w:rsidR="00F83E07">
        <w:rPr>
          <w:rFonts w:ascii="Times New Roman" w:hAnsi="Times New Roman" w:cs="Times New Roman"/>
        </w:rPr>
        <w:t>provide that support</w:t>
      </w:r>
      <w:r w:rsidR="00A80F92">
        <w:rPr>
          <w:rFonts w:ascii="Times New Roman" w:hAnsi="Times New Roman" w:cs="Times New Roman"/>
        </w:rPr>
        <w:t xml:space="preserve">, but it is most likely to be effective </w:t>
      </w:r>
      <w:r w:rsidR="007C7963">
        <w:rPr>
          <w:rFonts w:ascii="Times New Roman" w:hAnsi="Times New Roman" w:cs="Times New Roman"/>
        </w:rPr>
        <w:t>when aided</w:t>
      </w:r>
      <w:r w:rsidR="005A318D">
        <w:rPr>
          <w:rFonts w:ascii="Times New Roman" w:hAnsi="Times New Roman" w:cs="Times New Roman"/>
        </w:rPr>
        <w:t xml:space="preserve"> </w:t>
      </w:r>
      <w:r w:rsidR="004975AF">
        <w:rPr>
          <w:rFonts w:ascii="Times New Roman" w:hAnsi="Times New Roman" w:cs="Times New Roman"/>
        </w:rPr>
        <w:t>by</w:t>
      </w:r>
      <w:r w:rsidR="005A318D">
        <w:rPr>
          <w:rFonts w:ascii="Times New Roman" w:hAnsi="Times New Roman" w:cs="Times New Roman"/>
        </w:rPr>
        <w:t xml:space="preserve"> concrete</w:t>
      </w:r>
      <w:r w:rsidR="00F348BC">
        <w:rPr>
          <w:rFonts w:ascii="Times New Roman" w:hAnsi="Times New Roman" w:cs="Times New Roman"/>
        </w:rPr>
        <w:t>, shareable</w:t>
      </w:r>
      <w:r w:rsidR="005A318D">
        <w:rPr>
          <w:rFonts w:ascii="Times New Roman" w:hAnsi="Times New Roman" w:cs="Times New Roman"/>
        </w:rPr>
        <w:t xml:space="preserve"> information about the challenges leaders </w:t>
      </w:r>
      <w:r w:rsidR="004975AF">
        <w:rPr>
          <w:rFonts w:ascii="Times New Roman" w:hAnsi="Times New Roman" w:cs="Times New Roman"/>
        </w:rPr>
        <w:t>currently</w:t>
      </w:r>
      <w:r w:rsidR="005A318D">
        <w:rPr>
          <w:rFonts w:ascii="Times New Roman" w:hAnsi="Times New Roman" w:cs="Times New Roman"/>
        </w:rPr>
        <w:t xml:space="preserve"> </w:t>
      </w:r>
      <w:proofErr w:type="gramStart"/>
      <w:r w:rsidR="005A318D">
        <w:rPr>
          <w:rFonts w:ascii="Times New Roman" w:hAnsi="Times New Roman" w:cs="Times New Roman"/>
        </w:rPr>
        <w:t>face</w:t>
      </w:r>
      <w:proofErr w:type="gramEnd"/>
      <w:r w:rsidR="005A0E43">
        <w:rPr>
          <w:rFonts w:ascii="Times New Roman" w:hAnsi="Times New Roman" w:cs="Times New Roman"/>
        </w:rPr>
        <w:t xml:space="preserve"> </w:t>
      </w:r>
      <w:r w:rsidR="005A0E43" w:rsidRPr="006B4A13">
        <w:rPr>
          <w:rFonts w:ascii="Times New Roman" w:hAnsi="Times New Roman" w:cs="Times New Roman"/>
        </w:rPr>
        <w:t>(</w:t>
      </w:r>
      <w:proofErr w:type="spellStart"/>
      <w:r w:rsidR="005A0E43" w:rsidRPr="00333C34">
        <w:rPr>
          <w:rFonts w:ascii="Times New Roman" w:hAnsi="Times New Roman" w:cs="Times New Roman"/>
        </w:rPr>
        <w:t>Tonidandel</w:t>
      </w:r>
      <w:proofErr w:type="spellEnd"/>
      <w:r w:rsidR="005A0E43">
        <w:rPr>
          <w:rFonts w:ascii="Times New Roman" w:hAnsi="Times New Roman" w:cs="Times New Roman"/>
        </w:rPr>
        <w:t>,</w:t>
      </w:r>
      <w:r w:rsidR="005A0E43" w:rsidRPr="00333C34">
        <w:rPr>
          <w:rFonts w:ascii="Times New Roman" w:hAnsi="Times New Roman" w:cs="Times New Roman"/>
        </w:rPr>
        <w:t xml:space="preserve"> </w:t>
      </w:r>
      <w:r w:rsidR="005A0E43">
        <w:rPr>
          <w:rFonts w:ascii="Times New Roman" w:hAnsi="Times New Roman" w:cs="Times New Roman"/>
        </w:rPr>
        <w:t>Summerville, Gentry, &amp; Young</w:t>
      </w:r>
      <w:r w:rsidR="005A0E43" w:rsidRPr="00333C34">
        <w:rPr>
          <w:rFonts w:ascii="Times New Roman" w:hAnsi="Times New Roman" w:cs="Times New Roman"/>
        </w:rPr>
        <w:t>, 2021</w:t>
      </w:r>
      <w:r w:rsidR="005A0E43" w:rsidRPr="006B4A13">
        <w:rPr>
          <w:rFonts w:ascii="Times New Roman" w:hAnsi="Times New Roman" w:cs="Times New Roman"/>
        </w:rPr>
        <w:t>)</w:t>
      </w:r>
      <w:r w:rsidR="005A318D">
        <w:rPr>
          <w:rFonts w:ascii="Times New Roman" w:hAnsi="Times New Roman" w:cs="Times New Roman"/>
        </w:rPr>
        <w:t>.</w:t>
      </w:r>
      <w:r w:rsidR="00A82B90">
        <w:rPr>
          <w:rFonts w:ascii="Times New Roman" w:hAnsi="Times New Roman" w:cs="Times New Roman"/>
        </w:rPr>
        <w:t xml:space="preserve"> </w:t>
      </w:r>
      <w:r w:rsidR="00202359">
        <w:rPr>
          <w:rFonts w:ascii="Times New Roman" w:hAnsi="Times New Roman" w:cs="Times New Roman"/>
        </w:rPr>
        <w:t xml:space="preserve">If I-O psychologists can more accurately </w:t>
      </w:r>
      <w:r w:rsidR="007E6434" w:rsidRPr="006B4A13">
        <w:rPr>
          <w:rFonts w:ascii="Times New Roman" w:hAnsi="Times New Roman" w:cs="Times New Roman"/>
        </w:rPr>
        <w:t xml:space="preserve">understand the </w:t>
      </w:r>
      <w:r w:rsidR="00915E71" w:rsidRPr="006B4A13">
        <w:rPr>
          <w:rFonts w:ascii="Times New Roman" w:hAnsi="Times New Roman" w:cs="Times New Roman"/>
        </w:rPr>
        <w:t>needs of</w:t>
      </w:r>
      <w:r w:rsidR="00D6402A" w:rsidRPr="006B4A13">
        <w:rPr>
          <w:rFonts w:ascii="Times New Roman" w:hAnsi="Times New Roman" w:cs="Times New Roman"/>
        </w:rPr>
        <w:t xml:space="preserve"> leaders, </w:t>
      </w:r>
      <w:r w:rsidR="00CA07F9">
        <w:rPr>
          <w:rFonts w:ascii="Times New Roman" w:hAnsi="Times New Roman" w:cs="Times New Roman"/>
        </w:rPr>
        <w:t xml:space="preserve">then </w:t>
      </w:r>
      <w:r w:rsidR="00D6402A" w:rsidRPr="006B4A13">
        <w:rPr>
          <w:rFonts w:ascii="Times New Roman" w:hAnsi="Times New Roman" w:cs="Times New Roman"/>
        </w:rPr>
        <w:t xml:space="preserve">we can </w:t>
      </w:r>
      <w:r w:rsidR="003647AA" w:rsidRPr="006B4A13">
        <w:rPr>
          <w:rFonts w:ascii="Times New Roman" w:hAnsi="Times New Roman" w:cs="Times New Roman"/>
        </w:rPr>
        <w:t>expand</w:t>
      </w:r>
      <w:r w:rsidR="00D6402A" w:rsidRPr="006B4A13">
        <w:rPr>
          <w:rFonts w:ascii="Times New Roman" w:hAnsi="Times New Roman" w:cs="Times New Roman"/>
        </w:rPr>
        <w:t xml:space="preserve"> and adjust the focus of our development </w:t>
      </w:r>
      <w:r w:rsidR="003647AA" w:rsidRPr="006B4A13">
        <w:rPr>
          <w:rFonts w:ascii="Times New Roman" w:hAnsi="Times New Roman" w:cs="Times New Roman"/>
        </w:rPr>
        <w:t xml:space="preserve">programs </w:t>
      </w:r>
      <w:r w:rsidR="00D6402A" w:rsidRPr="006B4A13">
        <w:rPr>
          <w:rFonts w:ascii="Times New Roman" w:hAnsi="Times New Roman" w:cs="Times New Roman"/>
        </w:rPr>
        <w:t>to meet those needs</w:t>
      </w:r>
      <w:r w:rsidR="00A7647F" w:rsidRPr="006B4A13">
        <w:rPr>
          <w:rFonts w:ascii="Times New Roman" w:hAnsi="Times New Roman" w:cs="Times New Roman"/>
        </w:rPr>
        <w:t xml:space="preserve"> </w:t>
      </w:r>
      <w:r w:rsidR="00202359">
        <w:rPr>
          <w:rFonts w:ascii="Times New Roman" w:hAnsi="Times New Roman" w:cs="Times New Roman"/>
        </w:rPr>
        <w:t>more effectively</w:t>
      </w:r>
      <w:r w:rsidR="005A0E43">
        <w:rPr>
          <w:rFonts w:ascii="Times New Roman" w:hAnsi="Times New Roman" w:cs="Times New Roman"/>
        </w:rPr>
        <w:t>.</w:t>
      </w:r>
    </w:p>
    <w:p w14:paraId="47FC2B7C" w14:textId="23AB3688" w:rsidR="008574D7" w:rsidRDefault="00E90619" w:rsidP="00697328">
      <w:pPr>
        <w:spacing w:after="0" w:line="480" w:lineRule="auto"/>
        <w:ind w:firstLine="720"/>
        <w:rPr>
          <w:rFonts w:ascii="Times New Roman" w:hAnsi="Times New Roman" w:cs="Times New Roman"/>
        </w:rPr>
      </w:pPr>
      <w:r w:rsidRPr="006B4A13">
        <w:rPr>
          <w:rFonts w:ascii="Times New Roman" w:hAnsi="Times New Roman" w:cs="Times New Roman"/>
        </w:rPr>
        <w:t xml:space="preserve">The current </w:t>
      </w:r>
      <w:r w:rsidR="00A70281">
        <w:rPr>
          <w:rFonts w:ascii="Times New Roman" w:hAnsi="Times New Roman" w:cs="Times New Roman"/>
        </w:rPr>
        <w:t>study is</w:t>
      </w:r>
      <w:r w:rsidRPr="61C7B17C">
        <w:rPr>
          <w:rFonts w:ascii="Times New Roman" w:hAnsi="Times New Roman" w:cs="Times New Roman"/>
        </w:rPr>
        <w:t xml:space="preserve"> </w:t>
      </w:r>
      <w:r w:rsidRPr="006B4A13">
        <w:rPr>
          <w:rFonts w:ascii="Times New Roman" w:hAnsi="Times New Roman" w:cs="Times New Roman"/>
        </w:rPr>
        <w:t>the culmination of</w:t>
      </w:r>
      <w:r w:rsidR="00D63AD6">
        <w:rPr>
          <w:rFonts w:ascii="Times New Roman" w:hAnsi="Times New Roman" w:cs="Times New Roman"/>
        </w:rPr>
        <w:t xml:space="preserve"> a</w:t>
      </w:r>
      <w:r w:rsidRPr="006B4A13">
        <w:rPr>
          <w:rFonts w:ascii="Times New Roman" w:hAnsi="Times New Roman" w:cs="Times New Roman"/>
        </w:rPr>
        <w:t xml:space="preserve"> </w:t>
      </w:r>
      <w:r w:rsidR="00D63AD6">
        <w:rPr>
          <w:rFonts w:ascii="Times New Roman" w:hAnsi="Times New Roman" w:cs="Times New Roman"/>
        </w:rPr>
        <w:t>collaboration among</w:t>
      </w:r>
      <w:r w:rsidRPr="006B4A13">
        <w:rPr>
          <w:rFonts w:ascii="Times New Roman" w:hAnsi="Times New Roman" w:cs="Times New Roman"/>
        </w:rPr>
        <w:t xml:space="preserve"> </w:t>
      </w:r>
      <w:r w:rsidR="00090C83" w:rsidRPr="006B4A13">
        <w:rPr>
          <w:rFonts w:ascii="Times New Roman" w:hAnsi="Times New Roman" w:cs="Times New Roman"/>
        </w:rPr>
        <w:t xml:space="preserve">researchers, practitioners, and data scientists to </w:t>
      </w:r>
      <w:r w:rsidR="001D51B7" w:rsidRPr="006B4A13">
        <w:rPr>
          <w:rFonts w:ascii="Times New Roman" w:hAnsi="Times New Roman" w:cs="Times New Roman"/>
        </w:rPr>
        <w:t>develop a</w:t>
      </w:r>
      <w:r w:rsidR="00BB063F">
        <w:rPr>
          <w:rFonts w:ascii="Times New Roman" w:hAnsi="Times New Roman" w:cs="Times New Roman"/>
        </w:rPr>
        <w:t>n efficient and accurate</w:t>
      </w:r>
      <w:r w:rsidR="001D51B7" w:rsidRPr="006B4A13">
        <w:rPr>
          <w:rFonts w:ascii="Times New Roman" w:hAnsi="Times New Roman" w:cs="Times New Roman"/>
        </w:rPr>
        <w:t xml:space="preserve"> method for collecting, analyzing, and visualizing feedback from </w:t>
      </w:r>
      <w:r w:rsidR="007B32DB" w:rsidRPr="006B4A13">
        <w:rPr>
          <w:rFonts w:ascii="Times New Roman" w:hAnsi="Times New Roman" w:cs="Times New Roman"/>
        </w:rPr>
        <w:t xml:space="preserve">leaders about their most pressing </w:t>
      </w:r>
      <w:r w:rsidR="00D63AD6">
        <w:rPr>
          <w:rFonts w:ascii="Times New Roman" w:hAnsi="Times New Roman" w:cs="Times New Roman"/>
        </w:rPr>
        <w:t xml:space="preserve">leadership </w:t>
      </w:r>
      <w:r w:rsidR="007B32DB" w:rsidRPr="006B4A13">
        <w:rPr>
          <w:rFonts w:ascii="Times New Roman" w:hAnsi="Times New Roman" w:cs="Times New Roman"/>
        </w:rPr>
        <w:t>challenges</w:t>
      </w:r>
      <w:r w:rsidR="00EF6846" w:rsidRPr="006B4A13">
        <w:rPr>
          <w:rFonts w:ascii="Times New Roman" w:hAnsi="Times New Roman" w:cs="Times New Roman"/>
        </w:rPr>
        <w:t>.</w:t>
      </w:r>
      <w:r w:rsidR="00FA453E" w:rsidRPr="006B4A13">
        <w:rPr>
          <w:rFonts w:ascii="Times New Roman" w:hAnsi="Times New Roman" w:cs="Times New Roman"/>
        </w:rPr>
        <w:t xml:space="preserve"> </w:t>
      </w:r>
      <w:r w:rsidR="00140DDE">
        <w:rPr>
          <w:rFonts w:ascii="Times New Roman" w:hAnsi="Times New Roman" w:cs="Times New Roman"/>
        </w:rPr>
        <w:t xml:space="preserve">This </w:t>
      </w:r>
      <w:r w:rsidR="00D63AD6">
        <w:rPr>
          <w:rFonts w:ascii="Times New Roman" w:hAnsi="Times New Roman" w:cs="Times New Roman"/>
        </w:rPr>
        <w:t>collaboration</w:t>
      </w:r>
      <w:r w:rsidR="00140DDE">
        <w:rPr>
          <w:rFonts w:ascii="Times New Roman" w:hAnsi="Times New Roman" w:cs="Times New Roman"/>
        </w:rPr>
        <w:t xml:space="preserve"> </w:t>
      </w:r>
      <w:r w:rsidR="00FA453E" w:rsidRPr="006B4A13">
        <w:rPr>
          <w:rFonts w:ascii="Times New Roman" w:hAnsi="Times New Roman" w:cs="Times New Roman"/>
        </w:rPr>
        <w:t xml:space="preserve">emerged </w:t>
      </w:r>
      <w:proofErr w:type="gramStart"/>
      <w:r w:rsidR="00FA453E" w:rsidRPr="006B4A13">
        <w:rPr>
          <w:rFonts w:ascii="Times New Roman" w:hAnsi="Times New Roman" w:cs="Times New Roman"/>
        </w:rPr>
        <w:t>as a result of</w:t>
      </w:r>
      <w:proofErr w:type="gramEnd"/>
      <w:r w:rsidR="00FA453E" w:rsidRPr="006B4A13">
        <w:rPr>
          <w:rFonts w:ascii="Times New Roman" w:hAnsi="Times New Roman" w:cs="Times New Roman"/>
        </w:rPr>
        <w:t xml:space="preserve"> the need to understand the evolving challenges leaders face</w:t>
      </w:r>
      <w:r w:rsidR="004A0F89">
        <w:rPr>
          <w:rFonts w:ascii="Times New Roman" w:hAnsi="Times New Roman" w:cs="Times New Roman"/>
        </w:rPr>
        <w:t xml:space="preserve"> due to</w:t>
      </w:r>
      <w:r w:rsidR="00FA453E" w:rsidRPr="006B4A13">
        <w:rPr>
          <w:rFonts w:ascii="Times New Roman" w:hAnsi="Times New Roman" w:cs="Times New Roman"/>
        </w:rPr>
        <w:t xml:space="preserve"> ongoing culture shifts</w:t>
      </w:r>
      <w:r w:rsidR="004A0F89">
        <w:rPr>
          <w:rFonts w:ascii="Times New Roman" w:hAnsi="Times New Roman" w:cs="Times New Roman"/>
        </w:rPr>
        <w:t>,</w:t>
      </w:r>
      <w:r w:rsidR="00FA453E" w:rsidRPr="006B4A13">
        <w:rPr>
          <w:rFonts w:ascii="Times New Roman" w:hAnsi="Times New Roman" w:cs="Times New Roman"/>
        </w:rPr>
        <w:t xml:space="preserve"> </w:t>
      </w:r>
      <w:r w:rsidR="004A0F89">
        <w:rPr>
          <w:rFonts w:ascii="Times New Roman" w:hAnsi="Times New Roman" w:cs="Times New Roman"/>
        </w:rPr>
        <w:t xml:space="preserve">economic volatility, and </w:t>
      </w:r>
      <w:r w:rsidR="00F752FA">
        <w:rPr>
          <w:rFonts w:ascii="Times New Roman" w:hAnsi="Times New Roman" w:cs="Times New Roman"/>
        </w:rPr>
        <w:t>social tragedies</w:t>
      </w:r>
      <w:r w:rsidR="00603DEB">
        <w:rPr>
          <w:rFonts w:ascii="Times New Roman" w:hAnsi="Times New Roman" w:cs="Times New Roman"/>
        </w:rPr>
        <w:t>, even before the global COVID-19 pandemic</w:t>
      </w:r>
      <w:r w:rsidR="00FA453E" w:rsidRPr="006B4A13">
        <w:rPr>
          <w:rFonts w:ascii="Times New Roman" w:hAnsi="Times New Roman" w:cs="Times New Roman"/>
        </w:rPr>
        <w:t>.</w:t>
      </w:r>
      <w:r w:rsidR="00752D29">
        <w:rPr>
          <w:rFonts w:ascii="Times New Roman" w:hAnsi="Times New Roman" w:cs="Times New Roman"/>
        </w:rPr>
        <w:t xml:space="preserve"> </w:t>
      </w:r>
      <w:r w:rsidR="00454911">
        <w:rPr>
          <w:rFonts w:ascii="Times New Roman" w:hAnsi="Times New Roman" w:cs="Times New Roman"/>
        </w:rPr>
        <w:t>Using a sophisticated</w:t>
      </w:r>
      <w:r w:rsidR="002D6BED">
        <w:rPr>
          <w:rFonts w:ascii="Times New Roman" w:hAnsi="Times New Roman" w:cs="Times New Roman"/>
        </w:rPr>
        <w:t xml:space="preserve"> AI model, </w:t>
      </w:r>
      <w:r w:rsidR="00454911">
        <w:rPr>
          <w:rFonts w:ascii="Times New Roman" w:hAnsi="Times New Roman" w:cs="Times New Roman"/>
        </w:rPr>
        <w:t>originally</w:t>
      </w:r>
      <w:r w:rsidR="002D6BED">
        <w:rPr>
          <w:rFonts w:ascii="Times New Roman" w:hAnsi="Times New Roman" w:cs="Times New Roman"/>
        </w:rPr>
        <w:t xml:space="preserve"> </w:t>
      </w:r>
      <w:r w:rsidR="00A54C33">
        <w:rPr>
          <w:rFonts w:ascii="Times New Roman" w:hAnsi="Times New Roman" w:cs="Times New Roman"/>
        </w:rPr>
        <w:t>developed</w:t>
      </w:r>
      <w:r w:rsidR="002D6BED">
        <w:rPr>
          <w:rFonts w:ascii="Times New Roman" w:hAnsi="Times New Roman" w:cs="Times New Roman"/>
        </w:rPr>
        <w:t xml:space="preserve"> </w:t>
      </w:r>
      <w:r w:rsidR="00454911">
        <w:rPr>
          <w:rFonts w:ascii="Times New Roman" w:hAnsi="Times New Roman" w:cs="Times New Roman"/>
        </w:rPr>
        <w:t>one year prior to the pandemic</w:t>
      </w:r>
      <w:r w:rsidR="002D6BED">
        <w:rPr>
          <w:rFonts w:ascii="Times New Roman" w:hAnsi="Times New Roman" w:cs="Times New Roman"/>
        </w:rPr>
        <w:t xml:space="preserve">, </w:t>
      </w:r>
      <w:r w:rsidR="003639AE">
        <w:rPr>
          <w:rFonts w:ascii="Times New Roman" w:hAnsi="Times New Roman" w:cs="Times New Roman"/>
        </w:rPr>
        <w:t>we were able to track</w:t>
      </w:r>
      <w:r w:rsidR="005F7878">
        <w:rPr>
          <w:rFonts w:ascii="Times New Roman" w:hAnsi="Times New Roman" w:cs="Times New Roman"/>
        </w:rPr>
        <w:t xml:space="preserve"> and share</w:t>
      </w:r>
      <w:r w:rsidR="00E71F83">
        <w:rPr>
          <w:rFonts w:ascii="Times New Roman" w:hAnsi="Times New Roman" w:cs="Times New Roman"/>
        </w:rPr>
        <w:t xml:space="preserve"> </w:t>
      </w:r>
      <w:r w:rsidR="005F7878">
        <w:rPr>
          <w:rFonts w:ascii="Times New Roman" w:hAnsi="Times New Roman" w:cs="Times New Roman"/>
        </w:rPr>
        <w:t xml:space="preserve">the </w:t>
      </w:r>
      <w:r w:rsidR="00FF1B6F">
        <w:rPr>
          <w:rFonts w:ascii="Times New Roman" w:hAnsi="Times New Roman" w:cs="Times New Roman"/>
        </w:rPr>
        <w:t xml:space="preserve">challenges of leaders participating in </w:t>
      </w:r>
      <w:r w:rsidR="007333D2">
        <w:rPr>
          <w:rFonts w:ascii="Times New Roman" w:hAnsi="Times New Roman" w:cs="Times New Roman"/>
        </w:rPr>
        <w:t xml:space="preserve">leadership development programs </w:t>
      </w:r>
      <w:r w:rsidR="00237587">
        <w:rPr>
          <w:rFonts w:ascii="Times New Roman" w:hAnsi="Times New Roman" w:cs="Times New Roman"/>
        </w:rPr>
        <w:t xml:space="preserve">throughout </w:t>
      </w:r>
      <w:r w:rsidR="00C16005">
        <w:rPr>
          <w:rFonts w:ascii="Times New Roman" w:hAnsi="Times New Roman" w:cs="Times New Roman"/>
        </w:rPr>
        <w:t xml:space="preserve">the evolving context of the pandemic. </w:t>
      </w:r>
      <w:r w:rsidR="00DD59DB">
        <w:rPr>
          <w:rFonts w:ascii="Times New Roman" w:hAnsi="Times New Roman" w:cs="Times New Roman"/>
        </w:rPr>
        <w:t xml:space="preserve">This </w:t>
      </w:r>
      <w:r w:rsidR="00D63AD6">
        <w:rPr>
          <w:rFonts w:ascii="Times New Roman" w:hAnsi="Times New Roman" w:cs="Times New Roman"/>
        </w:rPr>
        <w:t>AI-driven approach was</w:t>
      </w:r>
      <w:r w:rsidR="00AE5CA9">
        <w:rPr>
          <w:rFonts w:ascii="Times New Roman" w:hAnsi="Times New Roman" w:cs="Times New Roman"/>
        </w:rPr>
        <w:t xml:space="preserve"> </w:t>
      </w:r>
      <w:r w:rsidR="00F752FA" w:rsidRPr="006B4A13">
        <w:rPr>
          <w:rFonts w:ascii="Times New Roman" w:hAnsi="Times New Roman" w:cs="Times New Roman"/>
        </w:rPr>
        <w:t xml:space="preserve">particularly </w:t>
      </w:r>
      <w:r w:rsidR="00AE5CA9">
        <w:rPr>
          <w:rFonts w:ascii="Times New Roman" w:hAnsi="Times New Roman" w:cs="Times New Roman"/>
        </w:rPr>
        <w:t xml:space="preserve">helpful in </w:t>
      </w:r>
      <w:r w:rsidR="00603DEB">
        <w:rPr>
          <w:rFonts w:ascii="Times New Roman" w:hAnsi="Times New Roman" w:cs="Times New Roman"/>
        </w:rPr>
        <w:t>quickly</w:t>
      </w:r>
      <w:r w:rsidR="000552D9">
        <w:rPr>
          <w:rFonts w:ascii="Times New Roman" w:hAnsi="Times New Roman" w:cs="Times New Roman"/>
        </w:rPr>
        <w:t xml:space="preserve"> and accurately </w:t>
      </w:r>
      <w:r w:rsidR="00AE5CA9">
        <w:rPr>
          <w:rFonts w:ascii="Times New Roman" w:hAnsi="Times New Roman" w:cs="Times New Roman"/>
        </w:rPr>
        <w:t xml:space="preserve">capturing </w:t>
      </w:r>
      <w:r w:rsidR="00F752FA" w:rsidRPr="006B4A13">
        <w:rPr>
          <w:rFonts w:ascii="Times New Roman" w:hAnsi="Times New Roman" w:cs="Times New Roman"/>
        </w:rPr>
        <w:t xml:space="preserve">the </w:t>
      </w:r>
      <w:r w:rsidR="00AE5CA9">
        <w:rPr>
          <w:rFonts w:ascii="Times New Roman" w:hAnsi="Times New Roman" w:cs="Times New Roman"/>
        </w:rPr>
        <w:t xml:space="preserve">leadership challenges that </w:t>
      </w:r>
      <w:r w:rsidR="00834E6D">
        <w:rPr>
          <w:rFonts w:ascii="Times New Roman" w:hAnsi="Times New Roman" w:cs="Times New Roman"/>
        </w:rPr>
        <w:t>have shifted in the past several years</w:t>
      </w:r>
      <w:r w:rsidR="00DD59DB">
        <w:rPr>
          <w:rFonts w:ascii="Times New Roman" w:hAnsi="Times New Roman" w:cs="Times New Roman"/>
        </w:rPr>
        <w:t xml:space="preserve">, and it </w:t>
      </w:r>
      <w:r w:rsidR="00093B41">
        <w:rPr>
          <w:rFonts w:ascii="Times New Roman" w:hAnsi="Times New Roman" w:cs="Times New Roman"/>
        </w:rPr>
        <w:t>is</w:t>
      </w:r>
      <w:r w:rsidR="00DD59DB">
        <w:rPr>
          <w:rFonts w:ascii="Times New Roman" w:hAnsi="Times New Roman" w:cs="Times New Roman"/>
        </w:rPr>
        <w:t xml:space="preserve"> equally helpful for </w:t>
      </w:r>
      <w:r w:rsidR="00910D56">
        <w:rPr>
          <w:rFonts w:ascii="Times New Roman" w:hAnsi="Times New Roman" w:cs="Times New Roman"/>
        </w:rPr>
        <w:t>exploring</w:t>
      </w:r>
      <w:r w:rsidR="00DD59DB">
        <w:rPr>
          <w:rFonts w:ascii="Times New Roman" w:hAnsi="Times New Roman" w:cs="Times New Roman"/>
        </w:rPr>
        <w:t xml:space="preserve"> challenges that </w:t>
      </w:r>
      <w:r w:rsidR="005405BC">
        <w:rPr>
          <w:rFonts w:ascii="Times New Roman" w:hAnsi="Times New Roman" w:cs="Times New Roman"/>
        </w:rPr>
        <w:t>have emerged</w:t>
      </w:r>
      <w:r w:rsidR="00834E6D">
        <w:rPr>
          <w:rFonts w:ascii="Times New Roman" w:hAnsi="Times New Roman" w:cs="Times New Roman"/>
        </w:rPr>
        <w:t xml:space="preserve"> in the pandemic’s wake</w:t>
      </w:r>
      <w:r w:rsidR="004D0F51">
        <w:rPr>
          <w:rFonts w:ascii="Times New Roman" w:hAnsi="Times New Roman" w:cs="Times New Roman"/>
        </w:rPr>
        <w:t>.</w:t>
      </w:r>
    </w:p>
    <w:p w14:paraId="0BD0401F" w14:textId="2B59D629" w:rsidR="00E00D0E" w:rsidRPr="00350EF9" w:rsidRDefault="00E00D0E" w:rsidP="00350EF9">
      <w:pPr>
        <w:spacing w:after="0" w:line="480" w:lineRule="auto"/>
        <w:rPr>
          <w:rFonts w:ascii="Times New Roman" w:hAnsi="Times New Roman" w:cs="Times New Roman"/>
          <w:b/>
          <w:bCs/>
        </w:rPr>
      </w:pPr>
      <w:r w:rsidRPr="00350EF9">
        <w:rPr>
          <w:rFonts w:ascii="Times New Roman" w:hAnsi="Times New Roman" w:cs="Times New Roman"/>
          <w:b/>
          <w:bCs/>
        </w:rPr>
        <w:t>Leadership Challenges Vary</w:t>
      </w:r>
      <w:r w:rsidR="005F76CB">
        <w:rPr>
          <w:rFonts w:ascii="Times New Roman" w:hAnsi="Times New Roman" w:cs="Times New Roman"/>
          <w:b/>
          <w:bCs/>
        </w:rPr>
        <w:t xml:space="preserve"> Across Time and Place</w:t>
      </w:r>
    </w:p>
    <w:p w14:paraId="0F5E65EE" w14:textId="41B80042" w:rsidR="005F76CB" w:rsidRDefault="00E00D0E" w:rsidP="00697328">
      <w:pPr>
        <w:spacing w:after="0" w:line="480" w:lineRule="auto"/>
        <w:ind w:firstLine="720"/>
        <w:rPr>
          <w:rFonts w:ascii="Times New Roman" w:hAnsi="Times New Roman" w:cs="Times New Roman"/>
        </w:rPr>
      </w:pPr>
      <w:r>
        <w:rPr>
          <w:rFonts w:ascii="Times New Roman" w:hAnsi="Times New Roman" w:cs="Times New Roman"/>
        </w:rPr>
        <w:lastRenderedPageBreak/>
        <w:t xml:space="preserve">Researchers </w:t>
      </w:r>
      <w:r w:rsidR="00706CCC" w:rsidRPr="006B4A13">
        <w:rPr>
          <w:rFonts w:ascii="Times New Roman" w:hAnsi="Times New Roman" w:cs="Times New Roman"/>
        </w:rPr>
        <w:t xml:space="preserve">have </w:t>
      </w:r>
      <w:r>
        <w:rPr>
          <w:rFonts w:ascii="Times New Roman" w:hAnsi="Times New Roman" w:cs="Times New Roman"/>
        </w:rPr>
        <w:t xml:space="preserve">long recognized that the </w:t>
      </w:r>
      <w:r w:rsidR="00706CCC" w:rsidRPr="006B4A13">
        <w:rPr>
          <w:rFonts w:ascii="Times New Roman" w:hAnsi="Times New Roman" w:cs="Times New Roman"/>
        </w:rPr>
        <w:t xml:space="preserve">skills </w:t>
      </w:r>
      <w:r>
        <w:rPr>
          <w:rFonts w:ascii="Times New Roman" w:hAnsi="Times New Roman" w:cs="Times New Roman"/>
        </w:rPr>
        <w:t xml:space="preserve">needed </w:t>
      </w:r>
      <w:r w:rsidR="00706CCC" w:rsidRPr="006B4A13">
        <w:rPr>
          <w:rFonts w:ascii="Times New Roman" w:hAnsi="Times New Roman" w:cs="Times New Roman"/>
        </w:rPr>
        <w:t>for effective leadership differ by organizational level (</w:t>
      </w:r>
      <w:proofErr w:type="spellStart"/>
      <w:r w:rsidR="004E209D" w:rsidRPr="00333C34">
        <w:rPr>
          <w:rFonts w:ascii="Times New Roman" w:hAnsi="Times New Roman" w:cs="Times New Roman"/>
        </w:rPr>
        <w:t>Jaques</w:t>
      </w:r>
      <w:proofErr w:type="spellEnd"/>
      <w:r w:rsidR="004E209D" w:rsidRPr="00333C34">
        <w:rPr>
          <w:rFonts w:ascii="Times New Roman" w:hAnsi="Times New Roman" w:cs="Times New Roman"/>
        </w:rPr>
        <w:t>, 1978</w:t>
      </w:r>
      <w:r w:rsidR="00706CCC" w:rsidRPr="006B4A13">
        <w:rPr>
          <w:rFonts w:ascii="Times New Roman" w:hAnsi="Times New Roman" w:cs="Times New Roman"/>
        </w:rPr>
        <w:t>)</w:t>
      </w:r>
      <w:r w:rsidR="00D31578">
        <w:rPr>
          <w:rFonts w:ascii="Times New Roman" w:hAnsi="Times New Roman" w:cs="Times New Roman"/>
        </w:rPr>
        <w:t xml:space="preserve"> and context (Johns, 2006)</w:t>
      </w:r>
      <w:r w:rsidR="00706CCC" w:rsidRPr="006B4A13">
        <w:rPr>
          <w:rFonts w:ascii="Times New Roman" w:hAnsi="Times New Roman" w:cs="Times New Roman"/>
        </w:rPr>
        <w:t xml:space="preserve">. </w:t>
      </w:r>
      <w:r>
        <w:rPr>
          <w:rFonts w:ascii="Times New Roman" w:hAnsi="Times New Roman" w:cs="Times New Roman"/>
        </w:rPr>
        <w:t>For example,</w:t>
      </w:r>
      <w:r w:rsidR="00706CCC" w:rsidRPr="006B4A13">
        <w:rPr>
          <w:rFonts w:ascii="Times New Roman" w:hAnsi="Times New Roman" w:cs="Times New Roman"/>
        </w:rPr>
        <w:t xml:space="preserve"> </w:t>
      </w:r>
      <w:r w:rsidR="005F76CB">
        <w:rPr>
          <w:rFonts w:ascii="Times New Roman" w:hAnsi="Times New Roman" w:cs="Times New Roman"/>
        </w:rPr>
        <w:t xml:space="preserve">the demands facing new managers are likely quite different from those faced by </w:t>
      </w:r>
      <w:r w:rsidR="00706CCC" w:rsidRPr="006B4A13">
        <w:rPr>
          <w:rFonts w:ascii="Times New Roman" w:hAnsi="Times New Roman" w:cs="Times New Roman"/>
        </w:rPr>
        <w:t>executive leaders</w:t>
      </w:r>
      <w:r w:rsidR="00C44BFB" w:rsidRPr="006B4A13">
        <w:rPr>
          <w:rFonts w:ascii="Times New Roman" w:hAnsi="Times New Roman" w:cs="Times New Roman"/>
        </w:rPr>
        <w:t xml:space="preserve"> (</w:t>
      </w:r>
      <w:r w:rsidR="00C44BFB" w:rsidRPr="00333C34">
        <w:rPr>
          <w:rFonts w:ascii="Times New Roman" w:hAnsi="Times New Roman" w:cs="Times New Roman"/>
        </w:rPr>
        <w:t xml:space="preserve">Mumford, Campion, &amp; </w:t>
      </w:r>
      <w:proofErr w:type="spellStart"/>
      <w:r w:rsidR="00C44BFB" w:rsidRPr="00333C34">
        <w:rPr>
          <w:rFonts w:ascii="Times New Roman" w:hAnsi="Times New Roman" w:cs="Times New Roman"/>
        </w:rPr>
        <w:t>Morgeson</w:t>
      </w:r>
      <w:proofErr w:type="spellEnd"/>
      <w:r w:rsidR="00C44BFB" w:rsidRPr="00333C34">
        <w:rPr>
          <w:rFonts w:ascii="Times New Roman" w:hAnsi="Times New Roman" w:cs="Times New Roman"/>
        </w:rPr>
        <w:t>, 2007</w:t>
      </w:r>
      <w:r w:rsidR="00C44BFB" w:rsidRPr="006B4A13">
        <w:rPr>
          <w:rFonts w:ascii="Times New Roman" w:hAnsi="Times New Roman" w:cs="Times New Roman"/>
        </w:rPr>
        <w:t>)</w:t>
      </w:r>
      <w:r w:rsidR="00706CCC" w:rsidRPr="006B4A13">
        <w:rPr>
          <w:rFonts w:ascii="Times New Roman" w:hAnsi="Times New Roman" w:cs="Times New Roman"/>
        </w:rPr>
        <w:t>.</w:t>
      </w:r>
      <w:r w:rsidR="00835CA4" w:rsidRPr="006B4A13">
        <w:rPr>
          <w:rFonts w:ascii="Times New Roman" w:hAnsi="Times New Roman" w:cs="Times New Roman"/>
        </w:rPr>
        <w:t xml:space="preserve"> </w:t>
      </w:r>
      <w:r w:rsidR="00FC6D0A">
        <w:rPr>
          <w:rFonts w:ascii="Times New Roman" w:hAnsi="Times New Roman" w:cs="Times New Roman"/>
        </w:rPr>
        <w:t xml:space="preserve">Individuals recently promoted to positions of leadership often cite </w:t>
      </w:r>
      <w:r w:rsidR="00E53E62">
        <w:rPr>
          <w:rFonts w:ascii="Times New Roman" w:hAnsi="Times New Roman" w:cs="Times New Roman"/>
        </w:rPr>
        <w:t>challenges related to self-awareness and managing a team</w:t>
      </w:r>
      <w:r w:rsidR="00FC6D0A">
        <w:rPr>
          <w:rFonts w:ascii="Times New Roman" w:hAnsi="Times New Roman" w:cs="Times New Roman"/>
        </w:rPr>
        <w:t xml:space="preserve">, while senior leaders identify </w:t>
      </w:r>
      <w:r w:rsidR="00E53E62">
        <w:rPr>
          <w:rFonts w:ascii="Times New Roman" w:hAnsi="Times New Roman" w:cs="Times New Roman"/>
        </w:rPr>
        <w:t>challenges more related to organizational strategy</w:t>
      </w:r>
      <w:r w:rsidR="00D43879">
        <w:rPr>
          <w:rFonts w:ascii="Times New Roman" w:hAnsi="Times New Roman" w:cs="Times New Roman"/>
        </w:rPr>
        <w:t>.</w:t>
      </w:r>
      <w:r w:rsidR="00FC6D0A">
        <w:rPr>
          <w:rFonts w:ascii="Times New Roman" w:hAnsi="Times New Roman" w:cs="Times New Roman"/>
        </w:rPr>
        <w:t xml:space="preserve"> As such, </w:t>
      </w:r>
      <w:r w:rsidR="00003D48" w:rsidRPr="006B4A13">
        <w:rPr>
          <w:rFonts w:ascii="Times New Roman" w:hAnsi="Times New Roman" w:cs="Times New Roman"/>
        </w:rPr>
        <w:t xml:space="preserve">leadership development programs </w:t>
      </w:r>
      <w:r w:rsidR="00305863" w:rsidRPr="006B4A13">
        <w:rPr>
          <w:rFonts w:ascii="Times New Roman" w:hAnsi="Times New Roman" w:cs="Times New Roman"/>
        </w:rPr>
        <w:t xml:space="preserve">are </w:t>
      </w:r>
      <w:r w:rsidR="00D63AD6">
        <w:rPr>
          <w:rFonts w:ascii="Times New Roman" w:hAnsi="Times New Roman" w:cs="Times New Roman"/>
        </w:rPr>
        <w:t>particularly effective when they are tailored</w:t>
      </w:r>
      <w:r w:rsidR="00D63AD6" w:rsidRPr="006B4A13">
        <w:rPr>
          <w:rFonts w:ascii="Times New Roman" w:hAnsi="Times New Roman" w:cs="Times New Roman"/>
        </w:rPr>
        <w:t xml:space="preserve"> </w:t>
      </w:r>
      <w:r w:rsidR="00305863" w:rsidRPr="006B4A13">
        <w:rPr>
          <w:rFonts w:ascii="Times New Roman" w:hAnsi="Times New Roman" w:cs="Times New Roman"/>
        </w:rPr>
        <w:t xml:space="preserve">to the challenges faced by leaders at </w:t>
      </w:r>
      <w:r w:rsidR="00FC6D0A">
        <w:rPr>
          <w:rFonts w:ascii="Times New Roman" w:hAnsi="Times New Roman" w:cs="Times New Roman"/>
        </w:rPr>
        <w:t xml:space="preserve">specific </w:t>
      </w:r>
      <w:r w:rsidR="00305863" w:rsidRPr="006B4A13">
        <w:rPr>
          <w:rFonts w:ascii="Times New Roman" w:hAnsi="Times New Roman" w:cs="Times New Roman"/>
        </w:rPr>
        <w:t>level</w:t>
      </w:r>
      <w:r w:rsidR="00FC6D0A">
        <w:rPr>
          <w:rFonts w:ascii="Times New Roman" w:hAnsi="Times New Roman" w:cs="Times New Roman"/>
        </w:rPr>
        <w:t>s</w:t>
      </w:r>
      <w:r w:rsidR="00305863" w:rsidRPr="006B4A13">
        <w:rPr>
          <w:rFonts w:ascii="Times New Roman" w:hAnsi="Times New Roman" w:cs="Times New Roman"/>
        </w:rPr>
        <w:t xml:space="preserve"> (</w:t>
      </w:r>
      <w:r w:rsidR="00994E22" w:rsidRPr="00333C34">
        <w:rPr>
          <w:rFonts w:ascii="Times New Roman" w:hAnsi="Times New Roman" w:cs="Times New Roman"/>
        </w:rPr>
        <w:t>Collins &amp; Holton, 2004</w:t>
      </w:r>
      <w:r w:rsidR="00994E22" w:rsidRPr="006B4A13">
        <w:rPr>
          <w:rFonts w:ascii="Times New Roman" w:hAnsi="Times New Roman" w:cs="Times New Roman"/>
        </w:rPr>
        <w:t>).</w:t>
      </w:r>
      <w:r w:rsidR="007A3BC4">
        <w:rPr>
          <w:rFonts w:ascii="Times New Roman" w:hAnsi="Times New Roman" w:cs="Times New Roman"/>
        </w:rPr>
        <w:t xml:space="preserve"> </w:t>
      </w:r>
      <w:r w:rsidR="00AF0F14">
        <w:rPr>
          <w:rFonts w:ascii="Times New Roman" w:hAnsi="Times New Roman" w:cs="Times New Roman"/>
        </w:rPr>
        <w:t xml:space="preserve">The current </w:t>
      </w:r>
      <w:r w:rsidR="00B02ED1">
        <w:rPr>
          <w:rFonts w:ascii="Times New Roman" w:hAnsi="Times New Roman" w:cs="Times New Roman"/>
        </w:rPr>
        <w:t xml:space="preserve">study’s </w:t>
      </w:r>
      <w:r w:rsidR="00AF0F14">
        <w:rPr>
          <w:rFonts w:ascii="Times New Roman" w:hAnsi="Times New Roman" w:cs="Times New Roman"/>
        </w:rPr>
        <w:t xml:space="preserve">AI approach </w:t>
      </w:r>
      <w:r w:rsidR="00C63551">
        <w:rPr>
          <w:rFonts w:ascii="Times New Roman" w:hAnsi="Times New Roman" w:cs="Times New Roman"/>
        </w:rPr>
        <w:t xml:space="preserve">tracks leadership challenge information across </w:t>
      </w:r>
      <w:r w:rsidR="00BD2885">
        <w:rPr>
          <w:rFonts w:ascii="Times New Roman" w:hAnsi="Times New Roman" w:cs="Times New Roman"/>
        </w:rPr>
        <w:t xml:space="preserve">four levels: </w:t>
      </w:r>
      <w:r w:rsidR="008A1D81">
        <w:rPr>
          <w:rFonts w:ascii="Times New Roman" w:hAnsi="Times New Roman" w:cs="Times New Roman"/>
        </w:rPr>
        <w:t>leaders</w:t>
      </w:r>
      <w:r w:rsidR="0073193A">
        <w:rPr>
          <w:rFonts w:ascii="Times New Roman" w:hAnsi="Times New Roman" w:cs="Times New Roman"/>
        </w:rPr>
        <w:t xml:space="preserve"> of </w:t>
      </w:r>
      <w:r w:rsidR="008A1D81">
        <w:rPr>
          <w:rFonts w:ascii="Times New Roman" w:hAnsi="Times New Roman" w:cs="Times New Roman"/>
        </w:rPr>
        <w:t>the organization, leaders of functions, leaders of managers</w:t>
      </w:r>
      <w:r w:rsidR="0073193A">
        <w:rPr>
          <w:rFonts w:ascii="Times New Roman" w:hAnsi="Times New Roman" w:cs="Times New Roman"/>
        </w:rPr>
        <w:t xml:space="preserve">, and </w:t>
      </w:r>
      <w:r w:rsidR="008A1D81">
        <w:rPr>
          <w:rFonts w:ascii="Times New Roman" w:hAnsi="Times New Roman" w:cs="Times New Roman"/>
        </w:rPr>
        <w:t xml:space="preserve">leaders of </w:t>
      </w:r>
      <w:r w:rsidR="00E71F83">
        <w:rPr>
          <w:rFonts w:ascii="Times New Roman" w:hAnsi="Times New Roman" w:cs="Times New Roman"/>
        </w:rPr>
        <w:t>direct reports</w:t>
      </w:r>
      <w:r w:rsidR="0073193A">
        <w:rPr>
          <w:rFonts w:ascii="Times New Roman" w:hAnsi="Times New Roman" w:cs="Times New Roman"/>
        </w:rPr>
        <w:t>.</w:t>
      </w:r>
    </w:p>
    <w:p w14:paraId="549E929A" w14:textId="4D0A1145" w:rsidR="00706CCC" w:rsidRPr="006B4A13" w:rsidRDefault="00B926F0" w:rsidP="00C1090B">
      <w:pPr>
        <w:spacing w:after="0" w:line="480" w:lineRule="auto"/>
        <w:ind w:firstLine="720"/>
        <w:rPr>
          <w:rFonts w:ascii="Times New Roman" w:hAnsi="Times New Roman" w:cs="Times New Roman"/>
        </w:rPr>
      </w:pPr>
      <w:r w:rsidRPr="00B270DA">
        <w:rPr>
          <w:rFonts w:ascii="Times New Roman" w:hAnsi="Times New Roman" w:cs="Times New Roman"/>
        </w:rPr>
        <w:t xml:space="preserve">More recently, the COVID-19 pandemic has created large-scale disruptions that </w:t>
      </w:r>
      <w:r w:rsidR="00D048BC" w:rsidRPr="00B270DA">
        <w:rPr>
          <w:rFonts w:ascii="Times New Roman" w:hAnsi="Times New Roman" w:cs="Times New Roman"/>
        </w:rPr>
        <w:t xml:space="preserve">reflect important challenges for </w:t>
      </w:r>
      <w:r w:rsidRPr="00B270DA">
        <w:rPr>
          <w:rFonts w:ascii="Times New Roman" w:hAnsi="Times New Roman" w:cs="Times New Roman"/>
        </w:rPr>
        <w:t>leader</w:t>
      </w:r>
      <w:r w:rsidR="00381860" w:rsidRPr="00B270DA">
        <w:rPr>
          <w:rFonts w:ascii="Times New Roman" w:hAnsi="Times New Roman" w:cs="Times New Roman"/>
        </w:rPr>
        <w:t>s</w:t>
      </w:r>
      <w:r w:rsidR="00E63A42" w:rsidRPr="00B270DA">
        <w:rPr>
          <w:rFonts w:ascii="Times New Roman" w:hAnsi="Times New Roman" w:cs="Times New Roman"/>
        </w:rPr>
        <w:t>.</w:t>
      </w:r>
      <w:r w:rsidR="00381860" w:rsidRPr="00B270DA">
        <w:rPr>
          <w:rFonts w:ascii="Times New Roman" w:hAnsi="Times New Roman" w:cs="Times New Roman"/>
        </w:rPr>
        <w:t xml:space="preserve"> </w:t>
      </w:r>
      <w:r w:rsidR="009D1382" w:rsidRPr="00B270DA">
        <w:rPr>
          <w:rFonts w:ascii="Times New Roman" w:hAnsi="Times New Roman" w:cs="Times New Roman"/>
        </w:rPr>
        <w:t xml:space="preserve">These challenges </w:t>
      </w:r>
      <w:r w:rsidR="00DE38EF" w:rsidRPr="00B270DA">
        <w:rPr>
          <w:rFonts w:ascii="Times New Roman" w:hAnsi="Times New Roman" w:cs="Times New Roman"/>
        </w:rPr>
        <w:t xml:space="preserve">remain dynamic, even </w:t>
      </w:r>
      <w:r w:rsidR="00A30781" w:rsidRPr="00B270DA">
        <w:rPr>
          <w:rFonts w:ascii="Times New Roman" w:hAnsi="Times New Roman" w:cs="Times New Roman"/>
        </w:rPr>
        <w:t>several years after the</w:t>
      </w:r>
      <w:r w:rsidR="00DE38EF" w:rsidRPr="00B270DA">
        <w:rPr>
          <w:rFonts w:ascii="Times New Roman" w:hAnsi="Times New Roman" w:cs="Times New Roman"/>
        </w:rPr>
        <w:t xml:space="preserve"> </w:t>
      </w:r>
      <w:r w:rsidR="000162CF" w:rsidRPr="00B270DA">
        <w:rPr>
          <w:rFonts w:ascii="Times New Roman" w:hAnsi="Times New Roman" w:cs="Times New Roman"/>
        </w:rPr>
        <w:t xml:space="preserve">initial global response to the pandemic. </w:t>
      </w:r>
      <w:r w:rsidR="00CB49E1" w:rsidRPr="00B270DA">
        <w:rPr>
          <w:rFonts w:ascii="Times New Roman" w:hAnsi="Times New Roman" w:cs="Times New Roman"/>
        </w:rPr>
        <w:t xml:space="preserve">It is more important now than ever to </w:t>
      </w:r>
      <w:r w:rsidR="00A66250" w:rsidRPr="00B270DA">
        <w:rPr>
          <w:rFonts w:ascii="Times New Roman" w:hAnsi="Times New Roman" w:cs="Times New Roman"/>
        </w:rPr>
        <w:t xml:space="preserve">keep abreast of </w:t>
      </w:r>
      <w:r w:rsidR="00AD3697" w:rsidRPr="00B270DA">
        <w:rPr>
          <w:rFonts w:ascii="Times New Roman" w:hAnsi="Times New Roman" w:cs="Times New Roman"/>
        </w:rPr>
        <w:t>leaders’</w:t>
      </w:r>
      <w:r w:rsidR="00CB49E1" w:rsidRPr="00B270DA">
        <w:rPr>
          <w:rFonts w:ascii="Times New Roman" w:hAnsi="Times New Roman" w:cs="Times New Roman"/>
        </w:rPr>
        <w:t xml:space="preserve"> </w:t>
      </w:r>
      <w:r w:rsidR="00615901" w:rsidRPr="00B270DA">
        <w:rPr>
          <w:rFonts w:ascii="Times New Roman" w:hAnsi="Times New Roman" w:cs="Times New Roman"/>
        </w:rPr>
        <w:t>organizational and global context</w:t>
      </w:r>
      <w:r w:rsidR="00EC3F60" w:rsidRPr="00B270DA">
        <w:rPr>
          <w:rFonts w:ascii="Times New Roman" w:hAnsi="Times New Roman" w:cs="Times New Roman"/>
        </w:rPr>
        <w:t xml:space="preserve">, </w:t>
      </w:r>
      <w:proofErr w:type="gramStart"/>
      <w:r w:rsidR="00EC3F60" w:rsidRPr="00B270DA">
        <w:rPr>
          <w:rFonts w:ascii="Times New Roman" w:hAnsi="Times New Roman" w:cs="Times New Roman"/>
        </w:rPr>
        <w:t>in order to</w:t>
      </w:r>
      <w:proofErr w:type="gramEnd"/>
      <w:r w:rsidR="00EC3F60" w:rsidRPr="00B270DA">
        <w:rPr>
          <w:rFonts w:ascii="Times New Roman" w:hAnsi="Times New Roman" w:cs="Times New Roman"/>
        </w:rPr>
        <w:t xml:space="preserve"> offer </w:t>
      </w:r>
      <w:r w:rsidR="000D4C1B">
        <w:rPr>
          <w:rFonts w:ascii="Times New Roman" w:hAnsi="Times New Roman" w:cs="Times New Roman"/>
        </w:rPr>
        <w:t xml:space="preserve">effective </w:t>
      </w:r>
      <w:r w:rsidR="00691E3A" w:rsidRPr="00B270DA">
        <w:rPr>
          <w:rFonts w:ascii="Times New Roman" w:hAnsi="Times New Roman" w:cs="Times New Roman"/>
        </w:rPr>
        <w:t xml:space="preserve">developmental support. A data-driven approach, assisted by AI, allows for </w:t>
      </w:r>
      <w:r w:rsidR="000E416E" w:rsidRPr="00B270DA">
        <w:rPr>
          <w:rFonts w:ascii="Times New Roman" w:hAnsi="Times New Roman" w:cs="Times New Roman"/>
        </w:rPr>
        <w:t>an inductive and robust collection of continuous data</w:t>
      </w:r>
      <w:r w:rsidR="00F8388D" w:rsidRPr="00B270DA">
        <w:rPr>
          <w:rFonts w:ascii="Times New Roman" w:hAnsi="Times New Roman" w:cs="Times New Roman"/>
        </w:rPr>
        <w:t xml:space="preserve"> directly from </w:t>
      </w:r>
      <w:r w:rsidR="000367CE" w:rsidRPr="00B270DA">
        <w:rPr>
          <w:rFonts w:ascii="Times New Roman" w:hAnsi="Times New Roman" w:cs="Times New Roman"/>
        </w:rPr>
        <w:t xml:space="preserve">the leaders experiencing such challenges. </w:t>
      </w:r>
    </w:p>
    <w:p w14:paraId="271F4FAC" w14:textId="5B8B4205" w:rsidR="003E25DB" w:rsidRPr="006B4A13" w:rsidRDefault="00DC4F97" w:rsidP="00697328">
      <w:pPr>
        <w:spacing w:after="0" w:line="480" w:lineRule="auto"/>
        <w:rPr>
          <w:rFonts w:ascii="Times New Roman" w:hAnsi="Times New Roman" w:cs="Times New Roman"/>
          <w:b/>
          <w:bCs/>
        </w:rPr>
      </w:pPr>
      <w:r w:rsidRPr="006B4A13">
        <w:rPr>
          <w:rFonts w:ascii="Times New Roman" w:hAnsi="Times New Roman" w:cs="Times New Roman"/>
          <w:b/>
          <w:bCs/>
        </w:rPr>
        <w:t xml:space="preserve">Traditional Data-Driven Methodologies </w:t>
      </w:r>
      <w:r w:rsidR="00E42A75">
        <w:rPr>
          <w:rFonts w:ascii="Times New Roman" w:hAnsi="Times New Roman" w:cs="Times New Roman"/>
          <w:b/>
          <w:bCs/>
        </w:rPr>
        <w:t>Are Limited</w:t>
      </w:r>
    </w:p>
    <w:p w14:paraId="390ED772" w14:textId="2A1D040F" w:rsidR="00D90259" w:rsidRDefault="00E6381C" w:rsidP="00697328">
      <w:pPr>
        <w:spacing w:after="0" w:line="480" w:lineRule="auto"/>
        <w:ind w:firstLine="720"/>
        <w:rPr>
          <w:rFonts w:ascii="Times New Roman" w:hAnsi="Times New Roman" w:cs="Times New Roman"/>
        </w:rPr>
      </w:pPr>
      <w:r>
        <w:rPr>
          <w:rFonts w:ascii="Times New Roman" w:hAnsi="Times New Roman" w:cs="Times New Roman"/>
        </w:rPr>
        <w:t xml:space="preserve">Given that leaders are often </w:t>
      </w:r>
      <w:r w:rsidR="00565C5C">
        <w:rPr>
          <w:rFonts w:ascii="Times New Roman" w:hAnsi="Times New Roman" w:cs="Times New Roman"/>
        </w:rPr>
        <w:t xml:space="preserve">faced with distinct and volatile </w:t>
      </w:r>
      <w:r w:rsidR="00EB48D1">
        <w:rPr>
          <w:rFonts w:ascii="Times New Roman" w:hAnsi="Times New Roman" w:cs="Times New Roman"/>
        </w:rPr>
        <w:t>context</w:t>
      </w:r>
      <w:r w:rsidR="00565C5C">
        <w:rPr>
          <w:rFonts w:ascii="Times New Roman" w:hAnsi="Times New Roman" w:cs="Times New Roman"/>
        </w:rPr>
        <w:t>s</w:t>
      </w:r>
      <w:r w:rsidR="00EB48D1">
        <w:rPr>
          <w:rFonts w:ascii="Times New Roman" w:hAnsi="Times New Roman" w:cs="Times New Roman"/>
        </w:rPr>
        <w:t>, leader</w:t>
      </w:r>
      <w:r w:rsidR="00D63AD6">
        <w:rPr>
          <w:rFonts w:ascii="Times New Roman" w:hAnsi="Times New Roman" w:cs="Times New Roman"/>
        </w:rPr>
        <w:t>s</w:t>
      </w:r>
      <w:r w:rsidR="00EB48D1">
        <w:rPr>
          <w:rFonts w:ascii="Times New Roman" w:hAnsi="Times New Roman" w:cs="Times New Roman"/>
        </w:rPr>
        <w:t xml:space="preserve"> themselves are often a great source for </w:t>
      </w:r>
      <w:r w:rsidR="00D63AD6">
        <w:rPr>
          <w:rFonts w:ascii="Times New Roman" w:hAnsi="Times New Roman" w:cs="Times New Roman"/>
        </w:rPr>
        <w:t>identifying key leadership challenges</w:t>
      </w:r>
      <w:r w:rsidR="00565C5C">
        <w:rPr>
          <w:rFonts w:ascii="Times New Roman" w:hAnsi="Times New Roman" w:cs="Times New Roman"/>
        </w:rPr>
        <w:t>. Much like interviewing incumbents in a job analysis, there is value</w:t>
      </w:r>
      <w:r w:rsidR="00D276CD" w:rsidRPr="006B4A13">
        <w:rPr>
          <w:rFonts w:ascii="Times New Roman" w:hAnsi="Times New Roman" w:cs="Times New Roman"/>
        </w:rPr>
        <w:t xml:space="preserve"> </w:t>
      </w:r>
      <w:r w:rsidR="004019FD">
        <w:rPr>
          <w:rFonts w:ascii="Times New Roman" w:hAnsi="Times New Roman" w:cs="Times New Roman"/>
        </w:rPr>
        <w:t xml:space="preserve">in capturing the challenges faced </w:t>
      </w:r>
      <w:r w:rsidR="00CA4F70" w:rsidRPr="006B4A13">
        <w:rPr>
          <w:rFonts w:ascii="Times New Roman" w:hAnsi="Times New Roman" w:cs="Times New Roman"/>
        </w:rPr>
        <w:t xml:space="preserve">those who are “in the thick of it” </w:t>
      </w:r>
      <w:r w:rsidR="00535E54" w:rsidRPr="006B4A13">
        <w:rPr>
          <w:rFonts w:ascii="Times New Roman" w:hAnsi="Times New Roman" w:cs="Times New Roman"/>
        </w:rPr>
        <w:t xml:space="preserve">to continue </w:t>
      </w:r>
      <w:r w:rsidR="004019FD">
        <w:rPr>
          <w:rFonts w:ascii="Times New Roman" w:hAnsi="Times New Roman" w:cs="Times New Roman"/>
        </w:rPr>
        <w:t xml:space="preserve">providing </w:t>
      </w:r>
      <w:r w:rsidR="00A542E0" w:rsidRPr="006B4A13">
        <w:rPr>
          <w:rFonts w:ascii="Times New Roman" w:hAnsi="Times New Roman" w:cs="Times New Roman"/>
        </w:rPr>
        <w:t>empirically</w:t>
      </w:r>
      <w:r w:rsidR="00A542E0">
        <w:rPr>
          <w:rFonts w:ascii="Times New Roman" w:hAnsi="Times New Roman" w:cs="Times New Roman"/>
        </w:rPr>
        <w:t xml:space="preserve"> supported</w:t>
      </w:r>
      <w:r w:rsidR="006A71AC" w:rsidRPr="006B4A13">
        <w:rPr>
          <w:rFonts w:ascii="Times New Roman" w:hAnsi="Times New Roman" w:cs="Times New Roman"/>
        </w:rPr>
        <w:t xml:space="preserve">, effective, and relevant leadership development </w:t>
      </w:r>
      <w:r w:rsidR="00C92CD9" w:rsidRPr="006B4A13">
        <w:rPr>
          <w:rFonts w:ascii="Times New Roman" w:hAnsi="Times New Roman" w:cs="Times New Roman"/>
        </w:rPr>
        <w:t>program</w:t>
      </w:r>
      <w:r w:rsidR="00C92CD9">
        <w:rPr>
          <w:rFonts w:ascii="Times New Roman" w:hAnsi="Times New Roman" w:cs="Times New Roman"/>
        </w:rPr>
        <w:t>s</w:t>
      </w:r>
      <w:r w:rsidR="006A71AC" w:rsidRPr="006B4A13">
        <w:rPr>
          <w:rFonts w:ascii="Times New Roman" w:hAnsi="Times New Roman" w:cs="Times New Roman"/>
        </w:rPr>
        <w:t>.</w:t>
      </w:r>
      <w:r w:rsidR="003E0F55" w:rsidRPr="006B4A13">
        <w:rPr>
          <w:rFonts w:ascii="Times New Roman" w:hAnsi="Times New Roman" w:cs="Times New Roman"/>
        </w:rPr>
        <w:t xml:space="preserve"> In the past, </w:t>
      </w:r>
      <w:r w:rsidR="00D63AD6">
        <w:rPr>
          <w:rFonts w:ascii="Times New Roman" w:hAnsi="Times New Roman" w:cs="Times New Roman"/>
        </w:rPr>
        <w:t xml:space="preserve">researchers </w:t>
      </w:r>
      <w:r w:rsidR="003D714C" w:rsidRPr="006B4A13">
        <w:rPr>
          <w:rFonts w:ascii="Times New Roman" w:hAnsi="Times New Roman" w:cs="Times New Roman"/>
        </w:rPr>
        <w:t xml:space="preserve">have </w:t>
      </w:r>
      <w:r w:rsidR="00BE5AB5" w:rsidRPr="006B4A13">
        <w:rPr>
          <w:rFonts w:ascii="Times New Roman" w:hAnsi="Times New Roman" w:cs="Times New Roman"/>
        </w:rPr>
        <w:t>gathered</w:t>
      </w:r>
      <w:r w:rsidR="003D714C" w:rsidRPr="006B4A13">
        <w:rPr>
          <w:rFonts w:ascii="Times New Roman" w:hAnsi="Times New Roman" w:cs="Times New Roman"/>
        </w:rPr>
        <w:t xml:space="preserve"> and summarize</w:t>
      </w:r>
      <w:r w:rsidR="00651F22" w:rsidRPr="006B4A13">
        <w:rPr>
          <w:rFonts w:ascii="Times New Roman" w:hAnsi="Times New Roman" w:cs="Times New Roman"/>
        </w:rPr>
        <w:t>d</w:t>
      </w:r>
      <w:r w:rsidR="00EF7F94" w:rsidRPr="006B4A13">
        <w:rPr>
          <w:rFonts w:ascii="Times New Roman" w:hAnsi="Times New Roman" w:cs="Times New Roman"/>
        </w:rPr>
        <w:t xml:space="preserve"> developmental needs</w:t>
      </w:r>
      <w:r w:rsidR="006A51F1" w:rsidRPr="006B4A13">
        <w:rPr>
          <w:rFonts w:ascii="Times New Roman" w:hAnsi="Times New Roman" w:cs="Times New Roman"/>
        </w:rPr>
        <w:t xml:space="preserve"> using both qualitative and quantitative methods. </w:t>
      </w:r>
      <w:r w:rsidR="00FF600A" w:rsidRPr="006B4A13">
        <w:rPr>
          <w:rFonts w:ascii="Times New Roman" w:hAnsi="Times New Roman" w:cs="Times New Roman"/>
        </w:rPr>
        <w:t>For example</w:t>
      </w:r>
      <w:r w:rsidR="00763A4B" w:rsidRPr="006B4A13">
        <w:rPr>
          <w:rFonts w:ascii="Times New Roman" w:hAnsi="Times New Roman" w:cs="Times New Roman"/>
        </w:rPr>
        <w:t xml:space="preserve">, </w:t>
      </w:r>
      <w:r w:rsidR="002F52C8">
        <w:rPr>
          <w:rFonts w:ascii="Times New Roman" w:hAnsi="Times New Roman" w:cs="Times New Roman"/>
        </w:rPr>
        <w:t>Gentry, Eckert, Stawiski, and Zhao (2016)</w:t>
      </w:r>
      <w:r w:rsidR="00CC24FA" w:rsidRPr="006B4A13">
        <w:rPr>
          <w:rFonts w:ascii="Times New Roman" w:hAnsi="Times New Roman" w:cs="Times New Roman"/>
        </w:rPr>
        <w:t xml:space="preserve"> </w:t>
      </w:r>
      <w:r w:rsidR="00BC3EB1" w:rsidRPr="006B4A13">
        <w:rPr>
          <w:rFonts w:ascii="Times New Roman" w:hAnsi="Times New Roman" w:cs="Times New Roman"/>
        </w:rPr>
        <w:t xml:space="preserve">identified </w:t>
      </w:r>
      <w:r w:rsidR="006B59C4" w:rsidRPr="006B4A13">
        <w:rPr>
          <w:rFonts w:ascii="Times New Roman" w:hAnsi="Times New Roman" w:cs="Times New Roman"/>
        </w:rPr>
        <w:t xml:space="preserve">six common leadership challenges faced by </w:t>
      </w:r>
      <w:r w:rsidR="00D63AD6">
        <w:rPr>
          <w:rFonts w:ascii="Times New Roman" w:hAnsi="Times New Roman" w:cs="Times New Roman"/>
        </w:rPr>
        <w:t xml:space="preserve">global </w:t>
      </w:r>
      <w:r w:rsidR="006B59C4" w:rsidRPr="006B4A13">
        <w:rPr>
          <w:rFonts w:ascii="Times New Roman" w:hAnsi="Times New Roman" w:cs="Times New Roman"/>
        </w:rPr>
        <w:t xml:space="preserve">leaders </w:t>
      </w:r>
      <w:r w:rsidR="0006684E" w:rsidRPr="006B4A13">
        <w:rPr>
          <w:rFonts w:ascii="Times New Roman" w:hAnsi="Times New Roman" w:cs="Times New Roman"/>
        </w:rPr>
        <w:t xml:space="preserve">using </w:t>
      </w:r>
      <w:r w:rsidR="00946917" w:rsidRPr="006B4A13">
        <w:rPr>
          <w:rFonts w:ascii="Times New Roman" w:hAnsi="Times New Roman" w:cs="Times New Roman"/>
        </w:rPr>
        <w:t>thematic analysis</w:t>
      </w:r>
      <w:r w:rsidR="005833CE">
        <w:rPr>
          <w:rFonts w:ascii="Times New Roman" w:hAnsi="Times New Roman" w:cs="Times New Roman"/>
        </w:rPr>
        <w:t>. This approach</w:t>
      </w:r>
      <w:r w:rsidR="00946917" w:rsidRPr="006B4A13">
        <w:rPr>
          <w:rFonts w:ascii="Times New Roman" w:hAnsi="Times New Roman" w:cs="Times New Roman"/>
        </w:rPr>
        <w:t xml:space="preserve"> involve</w:t>
      </w:r>
      <w:r w:rsidR="00BE5AB5" w:rsidRPr="006B4A13">
        <w:rPr>
          <w:rFonts w:ascii="Times New Roman" w:hAnsi="Times New Roman" w:cs="Times New Roman"/>
        </w:rPr>
        <w:t>d</w:t>
      </w:r>
      <w:r w:rsidR="00946917" w:rsidRPr="006B4A13">
        <w:rPr>
          <w:rFonts w:ascii="Times New Roman" w:hAnsi="Times New Roman" w:cs="Times New Roman"/>
        </w:rPr>
        <w:t xml:space="preserve"> iterative calibration and coding</w:t>
      </w:r>
      <w:r w:rsidR="00BE5AB5" w:rsidRPr="006B4A13">
        <w:rPr>
          <w:rFonts w:ascii="Times New Roman" w:hAnsi="Times New Roman" w:cs="Times New Roman"/>
        </w:rPr>
        <w:t xml:space="preserve"> of leadership development participant comments</w:t>
      </w:r>
      <w:r w:rsidR="00946917" w:rsidRPr="006B4A13">
        <w:rPr>
          <w:rFonts w:ascii="Times New Roman" w:hAnsi="Times New Roman" w:cs="Times New Roman"/>
        </w:rPr>
        <w:t xml:space="preserve"> by a team of researchers.</w:t>
      </w:r>
      <w:r w:rsidR="00FF600A" w:rsidRPr="006B4A13">
        <w:rPr>
          <w:rFonts w:ascii="Times New Roman" w:hAnsi="Times New Roman" w:cs="Times New Roman"/>
        </w:rPr>
        <w:t xml:space="preserve"> </w:t>
      </w:r>
      <w:r w:rsidR="00D63AD6">
        <w:rPr>
          <w:rFonts w:ascii="Times New Roman" w:hAnsi="Times New Roman" w:cs="Times New Roman"/>
        </w:rPr>
        <w:t>However, t</w:t>
      </w:r>
      <w:r w:rsidR="00BC0FEA">
        <w:rPr>
          <w:rFonts w:ascii="Times New Roman" w:hAnsi="Times New Roman" w:cs="Times New Roman"/>
        </w:rPr>
        <w:t xml:space="preserve">hematic analyses, like other qualitative techniques, often require a tremendous </w:t>
      </w:r>
      <w:r w:rsidR="00BC0FEA" w:rsidRPr="006B4A13">
        <w:rPr>
          <w:rFonts w:ascii="Times New Roman" w:hAnsi="Times New Roman" w:cs="Times New Roman"/>
        </w:rPr>
        <w:lastRenderedPageBreak/>
        <w:t>amount of time</w:t>
      </w:r>
      <w:r w:rsidR="00D63AD6">
        <w:rPr>
          <w:rFonts w:ascii="Times New Roman" w:hAnsi="Times New Roman" w:cs="Times New Roman"/>
        </w:rPr>
        <w:t xml:space="preserve"> and research expertise</w:t>
      </w:r>
      <w:r w:rsidR="00224A08">
        <w:rPr>
          <w:rFonts w:ascii="Times New Roman" w:hAnsi="Times New Roman" w:cs="Times New Roman"/>
        </w:rPr>
        <w:t xml:space="preserve"> (Pratt, 2008)</w:t>
      </w:r>
      <w:r w:rsidR="00BC0FEA">
        <w:rPr>
          <w:rFonts w:ascii="Times New Roman" w:hAnsi="Times New Roman" w:cs="Times New Roman"/>
        </w:rPr>
        <w:t>. This is</w:t>
      </w:r>
      <w:r w:rsidR="00BC0FEA" w:rsidRPr="006B4A13">
        <w:rPr>
          <w:rFonts w:ascii="Times New Roman" w:hAnsi="Times New Roman" w:cs="Times New Roman"/>
        </w:rPr>
        <w:t xml:space="preserve"> particularly </w:t>
      </w:r>
      <w:r w:rsidR="00BC0FEA">
        <w:rPr>
          <w:rFonts w:ascii="Times New Roman" w:hAnsi="Times New Roman" w:cs="Times New Roman"/>
        </w:rPr>
        <w:t xml:space="preserve">true when </w:t>
      </w:r>
      <w:r w:rsidR="00D63AD6">
        <w:rPr>
          <w:rFonts w:ascii="Times New Roman" w:hAnsi="Times New Roman" w:cs="Times New Roman"/>
        </w:rPr>
        <w:t>attempting to</w:t>
      </w:r>
      <w:r w:rsidR="00BC0FEA" w:rsidRPr="006B4A13">
        <w:rPr>
          <w:rFonts w:ascii="Times New Roman" w:hAnsi="Times New Roman" w:cs="Times New Roman"/>
        </w:rPr>
        <w:t xml:space="preserve"> uncover deep, broad insights</w:t>
      </w:r>
      <w:r w:rsidR="00D63AD6">
        <w:rPr>
          <w:rFonts w:ascii="Times New Roman" w:hAnsi="Times New Roman" w:cs="Times New Roman"/>
        </w:rPr>
        <w:t xml:space="preserve"> </w:t>
      </w:r>
      <w:r w:rsidR="002B5FC3">
        <w:rPr>
          <w:rFonts w:ascii="Times New Roman" w:hAnsi="Times New Roman" w:cs="Times New Roman"/>
        </w:rPr>
        <w:t xml:space="preserve">that can be reproduced </w:t>
      </w:r>
      <w:r w:rsidR="00BC0FEA" w:rsidRPr="006B4A13">
        <w:rPr>
          <w:rFonts w:ascii="Times New Roman" w:hAnsi="Times New Roman" w:cs="Times New Roman"/>
        </w:rPr>
        <w:t>over time or across contexts.</w:t>
      </w:r>
    </w:p>
    <w:p w14:paraId="72B1BD63" w14:textId="650F6E50" w:rsidR="003D714C" w:rsidRPr="006B4A13" w:rsidRDefault="003302B6" w:rsidP="00697328">
      <w:pPr>
        <w:spacing w:after="0" w:line="480" w:lineRule="auto"/>
        <w:ind w:firstLine="720"/>
        <w:rPr>
          <w:rFonts w:ascii="Times New Roman" w:hAnsi="Times New Roman" w:cs="Times New Roman"/>
        </w:rPr>
      </w:pPr>
      <w:r w:rsidRPr="00D40DC4">
        <w:rPr>
          <w:rFonts w:ascii="Times New Roman" w:hAnsi="Times New Roman" w:cs="Times New Roman"/>
        </w:rPr>
        <w:t>A</w:t>
      </w:r>
      <w:r w:rsidR="00203B6A" w:rsidRPr="00D40DC4">
        <w:rPr>
          <w:rFonts w:ascii="Times New Roman" w:hAnsi="Times New Roman" w:cs="Times New Roman"/>
        </w:rPr>
        <w:t xml:space="preserve"> more recent study by </w:t>
      </w:r>
      <w:proofErr w:type="spellStart"/>
      <w:r w:rsidR="00022F6F" w:rsidRPr="00D40DC4">
        <w:rPr>
          <w:rFonts w:ascii="Times New Roman" w:hAnsi="Times New Roman" w:cs="Times New Roman"/>
        </w:rPr>
        <w:t>Klus</w:t>
      </w:r>
      <w:proofErr w:type="spellEnd"/>
      <w:r w:rsidR="00022F6F" w:rsidRPr="00D40DC4">
        <w:rPr>
          <w:rFonts w:ascii="Times New Roman" w:hAnsi="Times New Roman" w:cs="Times New Roman"/>
        </w:rPr>
        <w:t xml:space="preserve"> and M</w:t>
      </w:r>
      <w:r w:rsidR="00A651E4" w:rsidRPr="00D40DC4">
        <w:rPr>
          <w:rFonts w:ascii="Times New Roman" w:hAnsi="Times New Roman" w:cs="Times New Roman"/>
        </w:rPr>
        <w:t>ü</w:t>
      </w:r>
      <w:r w:rsidR="00022F6F" w:rsidRPr="00D40DC4">
        <w:rPr>
          <w:rFonts w:ascii="Times New Roman" w:hAnsi="Times New Roman" w:cs="Times New Roman"/>
        </w:rPr>
        <w:t>ller</w:t>
      </w:r>
      <w:r w:rsidR="0074006F" w:rsidRPr="00D40DC4">
        <w:rPr>
          <w:rFonts w:ascii="Times New Roman" w:hAnsi="Times New Roman" w:cs="Times New Roman"/>
        </w:rPr>
        <w:t xml:space="preserve"> (2021)</w:t>
      </w:r>
      <w:r w:rsidR="00022F6F" w:rsidRPr="00D40DC4">
        <w:rPr>
          <w:rFonts w:ascii="Times New Roman" w:hAnsi="Times New Roman" w:cs="Times New Roman"/>
        </w:rPr>
        <w:t xml:space="preserve"> used questionnaire-based methods to link </w:t>
      </w:r>
      <w:r w:rsidR="00EA7C12" w:rsidRPr="00D40DC4">
        <w:rPr>
          <w:rFonts w:ascii="Times New Roman" w:hAnsi="Times New Roman" w:cs="Times New Roman"/>
        </w:rPr>
        <w:t>leadership skills to challenges identified in the emerging literature on leadership in the digital age</w:t>
      </w:r>
      <w:r w:rsidR="002E674E" w:rsidRPr="00D40DC4">
        <w:rPr>
          <w:rFonts w:ascii="Times New Roman" w:hAnsi="Times New Roman" w:cs="Times New Roman"/>
        </w:rPr>
        <w:t>.</w:t>
      </w:r>
      <w:r w:rsidR="00D90259" w:rsidRPr="00D40DC4">
        <w:rPr>
          <w:rFonts w:ascii="Times New Roman" w:hAnsi="Times New Roman" w:cs="Times New Roman"/>
        </w:rPr>
        <w:t xml:space="preserve"> This approach was likely far more efficient than a thematic analysis. However, much like the traditional tradeoff between quantitative and qualitative methods, the depth and richness of these findings </w:t>
      </w:r>
      <w:r w:rsidR="007C4807">
        <w:rPr>
          <w:rFonts w:ascii="Times New Roman" w:hAnsi="Times New Roman" w:cs="Times New Roman"/>
        </w:rPr>
        <w:t>are</w:t>
      </w:r>
      <w:r w:rsidR="00D90259" w:rsidRPr="00D40DC4">
        <w:rPr>
          <w:rFonts w:ascii="Times New Roman" w:hAnsi="Times New Roman" w:cs="Times New Roman"/>
        </w:rPr>
        <w:t xml:space="preserve"> likely limited compared to</w:t>
      </w:r>
      <w:r w:rsidR="00D63AD6" w:rsidRPr="00D40DC4">
        <w:rPr>
          <w:rFonts w:ascii="Times New Roman" w:hAnsi="Times New Roman" w:cs="Times New Roman"/>
        </w:rPr>
        <w:t xml:space="preserve"> </w:t>
      </w:r>
      <w:r w:rsidR="008D4DA9" w:rsidRPr="00D40DC4">
        <w:rPr>
          <w:rFonts w:ascii="Times New Roman" w:hAnsi="Times New Roman" w:cs="Times New Roman"/>
        </w:rPr>
        <w:t>a more inductive approach</w:t>
      </w:r>
      <w:r w:rsidR="007F7D7F" w:rsidRPr="00D40DC4">
        <w:rPr>
          <w:rFonts w:ascii="Times New Roman" w:hAnsi="Times New Roman" w:cs="Times New Roman"/>
        </w:rPr>
        <w:t xml:space="preserve">, which allows for insights to emerge </w:t>
      </w:r>
      <w:r w:rsidR="00AA6B2B" w:rsidRPr="00D40DC4">
        <w:rPr>
          <w:rFonts w:ascii="Times New Roman" w:hAnsi="Times New Roman" w:cs="Times New Roman"/>
        </w:rPr>
        <w:t xml:space="preserve">unhindered by prior </w:t>
      </w:r>
      <w:r w:rsidR="00195CC9" w:rsidRPr="00D40DC4">
        <w:rPr>
          <w:rFonts w:ascii="Times New Roman" w:hAnsi="Times New Roman" w:cs="Times New Roman"/>
        </w:rPr>
        <w:t xml:space="preserve">assumptions. </w:t>
      </w:r>
      <w:proofErr w:type="gramStart"/>
      <w:r w:rsidR="00F105D5" w:rsidRPr="00D40DC4">
        <w:rPr>
          <w:rFonts w:ascii="Times New Roman" w:hAnsi="Times New Roman" w:cs="Times New Roman"/>
        </w:rPr>
        <w:t>In the midst of</w:t>
      </w:r>
      <w:proofErr w:type="gramEnd"/>
      <w:r w:rsidR="00F105D5" w:rsidRPr="00D40DC4">
        <w:rPr>
          <w:rFonts w:ascii="Times New Roman" w:hAnsi="Times New Roman" w:cs="Times New Roman"/>
        </w:rPr>
        <w:t xml:space="preserve"> an </w:t>
      </w:r>
      <w:r w:rsidR="00593E21" w:rsidRPr="00D40DC4">
        <w:rPr>
          <w:rFonts w:ascii="Times New Roman" w:hAnsi="Times New Roman" w:cs="Times New Roman"/>
        </w:rPr>
        <w:t xml:space="preserve">unprecedented </w:t>
      </w:r>
      <w:r w:rsidR="005E05EE" w:rsidRPr="00D40DC4">
        <w:rPr>
          <w:rFonts w:ascii="Times New Roman" w:hAnsi="Times New Roman" w:cs="Times New Roman"/>
        </w:rPr>
        <w:t xml:space="preserve">professional and sociopolitical landscape, </w:t>
      </w:r>
      <w:r w:rsidR="00E37C53">
        <w:rPr>
          <w:rFonts w:ascii="Times New Roman" w:hAnsi="Times New Roman" w:cs="Times New Roman"/>
        </w:rPr>
        <w:t>although time-consuming,</w:t>
      </w:r>
      <w:r w:rsidR="005E05EE" w:rsidRPr="00D40DC4">
        <w:rPr>
          <w:rFonts w:ascii="Times New Roman" w:hAnsi="Times New Roman" w:cs="Times New Roman"/>
        </w:rPr>
        <w:t xml:space="preserve"> </w:t>
      </w:r>
      <w:r w:rsidR="00675C1B" w:rsidRPr="00D40DC4">
        <w:rPr>
          <w:rFonts w:ascii="Times New Roman" w:hAnsi="Times New Roman" w:cs="Times New Roman"/>
        </w:rPr>
        <w:t>qualitative methods</w:t>
      </w:r>
      <w:r w:rsidR="0097088A" w:rsidRPr="00D40DC4">
        <w:rPr>
          <w:rFonts w:ascii="Times New Roman" w:hAnsi="Times New Roman" w:cs="Times New Roman"/>
        </w:rPr>
        <w:t xml:space="preserve"> provide </w:t>
      </w:r>
      <w:r w:rsidR="00C12331" w:rsidRPr="00D40DC4">
        <w:rPr>
          <w:rFonts w:ascii="Times New Roman" w:hAnsi="Times New Roman" w:cs="Times New Roman"/>
        </w:rPr>
        <w:t xml:space="preserve">an opportunity to investigate </w:t>
      </w:r>
      <w:r w:rsidR="006952DC" w:rsidRPr="00D40DC4">
        <w:rPr>
          <w:rFonts w:ascii="Times New Roman" w:hAnsi="Times New Roman" w:cs="Times New Roman"/>
        </w:rPr>
        <w:t>phenomen</w:t>
      </w:r>
      <w:r w:rsidR="005A42EF">
        <w:rPr>
          <w:rFonts w:ascii="Times New Roman" w:hAnsi="Times New Roman" w:cs="Times New Roman"/>
        </w:rPr>
        <w:t>a</w:t>
      </w:r>
      <w:r w:rsidR="006952DC" w:rsidRPr="00D40DC4">
        <w:rPr>
          <w:rFonts w:ascii="Times New Roman" w:hAnsi="Times New Roman" w:cs="Times New Roman"/>
        </w:rPr>
        <w:t xml:space="preserve"> that </w:t>
      </w:r>
      <w:r w:rsidR="007C4807">
        <w:rPr>
          <w:rFonts w:ascii="Times New Roman" w:hAnsi="Times New Roman" w:cs="Times New Roman"/>
        </w:rPr>
        <w:t>arise</w:t>
      </w:r>
      <w:r w:rsidR="006952DC" w:rsidRPr="00D40DC4">
        <w:rPr>
          <w:rFonts w:ascii="Times New Roman" w:hAnsi="Times New Roman" w:cs="Times New Roman"/>
        </w:rPr>
        <w:t xml:space="preserve"> organically from participants</w:t>
      </w:r>
      <w:r w:rsidR="00062AB7" w:rsidRPr="00D40DC4">
        <w:rPr>
          <w:rFonts w:ascii="Times New Roman" w:hAnsi="Times New Roman" w:cs="Times New Roman"/>
        </w:rPr>
        <w:t>, rather than limiting them to pre-determined responses.</w:t>
      </w:r>
    </w:p>
    <w:p w14:paraId="66975EFB" w14:textId="4554DD83" w:rsidR="001E5430" w:rsidRPr="006B4A13" w:rsidRDefault="00E26774" w:rsidP="00697328">
      <w:pPr>
        <w:spacing w:after="0" w:line="480" w:lineRule="auto"/>
        <w:rPr>
          <w:rFonts w:ascii="Times New Roman" w:hAnsi="Times New Roman" w:cs="Times New Roman"/>
          <w:b/>
          <w:bCs/>
        </w:rPr>
      </w:pPr>
      <w:r>
        <w:rPr>
          <w:rFonts w:ascii="Times New Roman" w:hAnsi="Times New Roman" w:cs="Times New Roman"/>
          <w:b/>
          <w:bCs/>
        </w:rPr>
        <w:t>AI Provides Quick, Accurate, and Comprehensive</w:t>
      </w:r>
      <w:r w:rsidR="001E5430" w:rsidRPr="006B4A13">
        <w:rPr>
          <w:rFonts w:ascii="Times New Roman" w:hAnsi="Times New Roman" w:cs="Times New Roman"/>
          <w:b/>
          <w:bCs/>
        </w:rPr>
        <w:t xml:space="preserve"> </w:t>
      </w:r>
      <w:r w:rsidR="00704A2A">
        <w:rPr>
          <w:rFonts w:ascii="Times New Roman" w:hAnsi="Times New Roman" w:cs="Times New Roman"/>
          <w:b/>
          <w:bCs/>
        </w:rPr>
        <w:t xml:space="preserve">Insights </w:t>
      </w:r>
      <w:proofErr w:type="gramStart"/>
      <w:r w:rsidR="00704A2A">
        <w:rPr>
          <w:rFonts w:ascii="Times New Roman" w:hAnsi="Times New Roman" w:cs="Times New Roman"/>
          <w:b/>
          <w:bCs/>
        </w:rPr>
        <w:t>Into</w:t>
      </w:r>
      <w:proofErr w:type="gramEnd"/>
      <w:r w:rsidR="00BC0FEA">
        <w:rPr>
          <w:rFonts w:ascii="Times New Roman" w:hAnsi="Times New Roman" w:cs="Times New Roman"/>
          <w:b/>
          <w:bCs/>
        </w:rPr>
        <w:t xml:space="preserve"> </w:t>
      </w:r>
      <w:r w:rsidR="001E5430" w:rsidRPr="006B4A13">
        <w:rPr>
          <w:rFonts w:ascii="Times New Roman" w:hAnsi="Times New Roman" w:cs="Times New Roman"/>
          <w:b/>
          <w:bCs/>
        </w:rPr>
        <w:t>Leadership Challenge</w:t>
      </w:r>
      <w:r w:rsidR="00BC0FEA">
        <w:rPr>
          <w:rFonts w:ascii="Times New Roman" w:hAnsi="Times New Roman" w:cs="Times New Roman"/>
          <w:b/>
          <w:bCs/>
        </w:rPr>
        <w:t>s</w:t>
      </w:r>
    </w:p>
    <w:p w14:paraId="1E66C504" w14:textId="3DAAE3F7" w:rsidR="00BD4A97" w:rsidRDefault="00D63AD6" w:rsidP="00697328">
      <w:pPr>
        <w:spacing w:after="0" w:line="480" w:lineRule="auto"/>
        <w:ind w:firstLine="720"/>
        <w:rPr>
          <w:rFonts w:ascii="Times New Roman" w:hAnsi="Times New Roman" w:cs="Times New Roman"/>
        </w:rPr>
      </w:pPr>
      <w:r>
        <w:rPr>
          <w:rFonts w:ascii="Times New Roman" w:hAnsi="Times New Roman" w:cs="Times New Roman"/>
        </w:rPr>
        <w:t>L</w:t>
      </w:r>
      <w:r w:rsidR="00B32130" w:rsidRPr="006B4A13">
        <w:rPr>
          <w:rFonts w:ascii="Times New Roman" w:hAnsi="Times New Roman" w:cs="Times New Roman"/>
        </w:rPr>
        <w:t>eadership development</w:t>
      </w:r>
      <w:r>
        <w:rPr>
          <w:rFonts w:ascii="Times New Roman" w:hAnsi="Times New Roman" w:cs="Times New Roman"/>
        </w:rPr>
        <w:t xml:space="preserve"> offerings</w:t>
      </w:r>
      <w:r w:rsidR="00B32130" w:rsidRPr="006B4A13">
        <w:rPr>
          <w:rFonts w:ascii="Times New Roman" w:hAnsi="Times New Roman" w:cs="Times New Roman"/>
        </w:rPr>
        <w:t xml:space="preserve"> must evolve alongside the evolution of challenges leaders face, across all levels and even in response to world-shifting events. However, it can be difficult and </w:t>
      </w:r>
      <w:r w:rsidR="00297DF9">
        <w:rPr>
          <w:rFonts w:ascii="Times New Roman" w:hAnsi="Times New Roman" w:cs="Times New Roman"/>
        </w:rPr>
        <w:t>time-consuming</w:t>
      </w:r>
      <w:r w:rsidR="00B32130" w:rsidRPr="006B4A13">
        <w:rPr>
          <w:rFonts w:ascii="Times New Roman" w:hAnsi="Times New Roman" w:cs="Times New Roman"/>
        </w:rPr>
        <w:t xml:space="preserve"> to collect and accurately analyze information concerning the needs of leaders, particularly in a way that is comprehensive and </w:t>
      </w:r>
      <w:r w:rsidR="00BD4A97">
        <w:rPr>
          <w:rFonts w:ascii="Times New Roman" w:hAnsi="Times New Roman" w:cs="Times New Roman"/>
        </w:rPr>
        <w:t>dynamic</w:t>
      </w:r>
      <w:r w:rsidR="00B32130" w:rsidRPr="006B4A13">
        <w:rPr>
          <w:rFonts w:ascii="Times New Roman" w:hAnsi="Times New Roman" w:cs="Times New Roman"/>
        </w:rPr>
        <w:t xml:space="preserve">. </w:t>
      </w:r>
      <w:r w:rsidR="00BD4A97">
        <w:rPr>
          <w:rFonts w:ascii="Times New Roman" w:hAnsi="Times New Roman" w:cs="Times New Roman"/>
        </w:rPr>
        <w:t>Fortunately, d</w:t>
      </w:r>
      <w:r w:rsidR="00BD4A97" w:rsidRPr="006B4A13">
        <w:rPr>
          <w:rFonts w:ascii="Times New Roman" w:hAnsi="Times New Roman" w:cs="Times New Roman"/>
        </w:rPr>
        <w:t xml:space="preserve">evelopments in data science allow for </w:t>
      </w:r>
      <w:r w:rsidR="0048303A">
        <w:rPr>
          <w:rFonts w:ascii="Times New Roman" w:hAnsi="Times New Roman" w:cs="Times New Roman"/>
        </w:rPr>
        <w:t>efficient</w:t>
      </w:r>
      <w:r w:rsidR="00BD4A97" w:rsidRPr="006B4A13">
        <w:rPr>
          <w:rFonts w:ascii="Times New Roman" w:hAnsi="Times New Roman" w:cs="Times New Roman"/>
        </w:rPr>
        <w:t>, replicable, reliable</w:t>
      </w:r>
      <w:r w:rsidR="0048303A">
        <w:rPr>
          <w:rFonts w:ascii="Times New Roman" w:hAnsi="Times New Roman" w:cs="Times New Roman"/>
        </w:rPr>
        <w:t>, and valid</w:t>
      </w:r>
      <w:r w:rsidR="00BD4A97" w:rsidRPr="006B4A13">
        <w:rPr>
          <w:rFonts w:ascii="Times New Roman" w:hAnsi="Times New Roman" w:cs="Times New Roman"/>
        </w:rPr>
        <w:t xml:space="preserve"> approaches to categorizing large amounts of qualitative data. </w:t>
      </w:r>
    </w:p>
    <w:p w14:paraId="1CF70894" w14:textId="2652F168" w:rsidR="002A07D5" w:rsidRDefault="00B32130" w:rsidP="00BE78EF">
      <w:pPr>
        <w:spacing w:after="0" w:line="480" w:lineRule="auto"/>
        <w:ind w:firstLine="720"/>
        <w:rPr>
          <w:rFonts w:ascii="Times New Roman" w:hAnsi="Times New Roman" w:cs="Times New Roman"/>
        </w:rPr>
      </w:pPr>
      <w:r w:rsidRPr="006B4A13">
        <w:rPr>
          <w:rFonts w:ascii="Times New Roman" w:hAnsi="Times New Roman" w:cs="Times New Roman"/>
        </w:rPr>
        <w:t>The current study leverages data science methods for collecting leadership challenge information directly from leaders and analyzing it using a machine learning approach</w:t>
      </w:r>
      <w:r w:rsidR="00B5097E">
        <w:rPr>
          <w:rFonts w:ascii="Times New Roman" w:hAnsi="Times New Roman" w:cs="Times New Roman"/>
        </w:rPr>
        <w:t>.</w:t>
      </w:r>
      <w:r w:rsidR="0007710F">
        <w:rPr>
          <w:rFonts w:ascii="Times New Roman" w:hAnsi="Times New Roman" w:cs="Times New Roman"/>
        </w:rPr>
        <w:t xml:space="preserve"> </w:t>
      </w:r>
      <w:r w:rsidR="00EB73A4">
        <w:rPr>
          <w:rFonts w:ascii="Times New Roman" w:hAnsi="Times New Roman" w:cs="Times New Roman"/>
        </w:rPr>
        <w:t xml:space="preserve">As a demonstration of the utility of this approach, we consider how </w:t>
      </w:r>
      <w:r w:rsidR="00297DF9">
        <w:rPr>
          <w:rFonts w:ascii="Times New Roman" w:hAnsi="Times New Roman" w:cs="Times New Roman"/>
        </w:rPr>
        <w:t>leaders’</w:t>
      </w:r>
      <w:r w:rsidR="00B51B17">
        <w:rPr>
          <w:rFonts w:ascii="Times New Roman" w:hAnsi="Times New Roman" w:cs="Times New Roman"/>
        </w:rPr>
        <w:t xml:space="preserve"> challenges</w:t>
      </w:r>
      <w:r w:rsidR="00EB73A4">
        <w:rPr>
          <w:rFonts w:ascii="Times New Roman" w:hAnsi="Times New Roman" w:cs="Times New Roman"/>
        </w:rPr>
        <w:t xml:space="preserve"> have shifted in response to the COVID-19 pandemic.</w:t>
      </w:r>
      <w:r w:rsidR="00661A32">
        <w:rPr>
          <w:rFonts w:ascii="Times New Roman" w:hAnsi="Times New Roman" w:cs="Times New Roman"/>
        </w:rPr>
        <w:t xml:space="preserve"> Additionally, </w:t>
      </w:r>
      <w:r w:rsidR="008E38DA">
        <w:rPr>
          <w:rFonts w:ascii="Times New Roman" w:hAnsi="Times New Roman" w:cs="Times New Roman"/>
        </w:rPr>
        <w:t>we describe a future direction for this</w:t>
      </w:r>
      <w:r w:rsidR="00147661">
        <w:rPr>
          <w:rFonts w:ascii="Times New Roman" w:hAnsi="Times New Roman" w:cs="Times New Roman"/>
        </w:rPr>
        <w:t xml:space="preserve"> r</w:t>
      </w:r>
      <w:r w:rsidR="0022379E">
        <w:rPr>
          <w:rFonts w:ascii="Times New Roman" w:hAnsi="Times New Roman" w:cs="Times New Roman"/>
        </w:rPr>
        <w:t xml:space="preserve">esearch geared at </w:t>
      </w:r>
      <w:r w:rsidR="00602BCA">
        <w:rPr>
          <w:rFonts w:ascii="Times New Roman" w:hAnsi="Times New Roman" w:cs="Times New Roman"/>
        </w:rPr>
        <w:t xml:space="preserve">uncovering emergent challenges </w:t>
      </w:r>
      <w:r w:rsidR="006718B5">
        <w:rPr>
          <w:rFonts w:ascii="Times New Roman" w:hAnsi="Times New Roman" w:cs="Times New Roman"/>
        </w:rPr>
        <w:t>from a post-pandemic subset of data</w:t>
      </w:r>
      <w:r w:rsidR="00586C07">
        <w:rPr>
          <w:rFonts w:ascii="Times New Roman" w:hAnsi="Times New Roman" w:cs="Times New Roman"/>
        </w:rPr>
        <w:t xml:space="preserve"> </w:t>
      </w:r>
      <w:r w:rsidR="00D63AD6">
        <w:rPr>
          <w:rFonts w:ascii="Times New Roman" w:hAnsi="Times New Roman" w:cs="Times New Roman"/>
        </w:rPr>
        <w:t xml:space="preserve">using an </w:t>
      </w:r>
      <w:r w:rsidR="00AB0BEB">
        <w:rPr>
          <w:rFonts w:ascii="Times New Roman" w:hAnsi="Times New Roman" w:cs="Times New Roman"/>
        </w:rPr>
        <w:t xml:space="preserve">updated and revised </w:t>
      </w:r>
      <w:r w:rsidR="00D63AD6">
        <w:rPr>
          <w:rFonts w:ascii="Times New Roman" w:hAnsi="Times New Roman" w:cs="Times New Roman"/>
        </w:rPr>
        <w:t xml:space="preserve">methodological </w:t>
      </w:r>
      <w:r w:rsidR="00166843">
        <w:rPr>
          <w:rFonts w:ascii="Times New Roman" w:hAnsi="Times New Roman" w:cs="Times New Roman"/>
        </w:rPr>
        <w:t xml:space="preserve">deep learning </w:t>
      </w:r>
      <w:r w:rsidR="00D63AD6">
        <w:rPr>
          <w:rFonts w:ascii="Times New Roman" w:hAnsi="Times New Roman" w:cs="Times New Roman"/>
        </w:rPr>
        <w:t>approach</w:t>
      </w:r>
      <w:r w:rsidR="00586C07">
        <w:rPr>
          <w:rFonts w:ascii="Times New Roman" w:hAnsi="Times New Roman" w:cs="Times New Roman"/>
        </w:rPr>
        <w:t xml:space="preserve"> (e.g., Banks</w:t>
      </w:r>
      <w:r w:rsidR="00A64648">
        <w:rPr>
          <w:rFonts w:ascii="Times New Roman" w:hAnsi="Times New Roman" w:cs="Times New Roman"/>
        </w:rPr>
        <w:t xml:space="preserve">, </w:t>
      </w:r>
      <w:proofErr w:type="spellStart"/>
      <w:r w:rsidR="00A64648">
        <w:rPr>
          <w:rFonts w:ascii="Times New Roman" w:hAnsi="Times New Roman" w:cs="Times New Roman"/>
        </w:rPr>
        <w:t>Woznyj</w:t>
      </w:r>
      <w:proofErr w:type="spellEnd"/>
      <w:r w:rsidR="00A64648">
        <w:rPr>
          <w:rFonts w:ascii="Times New Roman" w:hAnsi="Times New Roman" w:cs="Times New Roman"/>
        </w:rPr>
        <w:t xml:space="preserve">, </w:t>
      </w:r>
      <w:proofErr w:type="spellStart"/>
      <w:r w:rsidR="00A64648">
        <w:rPr>
          <w:rFonts w:ascii="Times New Roman" w:hAnsi="Times New Roman" w:cs="Times New Roman"/>
        </w:rPr>
        <w:t>Wesslen</w:t>
      </w:r>
      <w:proofErr w:type="spellEnd"/>
      <w:r w:rsidR="00A64648">
        <w:rPr>
          <w:rFonts w:ascii="Times New Roman" w:hAnsi="Times New Roman" w:cs="Times New Roman"/>
        </w:rPr>
        <w:t>, &amp; Ross</w:t>
      </w:r>
      <w:r w:rsidR="00586C07">
        <w:rPr>
          <w:rFonts w:ascii="Times New Roman" w:hAnsi="Times New Roman" w:cs="Times New Roman"/>
        </w:rPr>
        <w:t xml:space="preserve">, </w:t>
      </w:r>
      <w:r w:rsidR="00572E05">
        <w:rPr>
          <w:rFonts w:ascii="Times New Roman" w:hAnsi="Times New Roman" w:cs="Times New Roman"/>
        </w:rPr>
        <w:t>2018)</w:t>
      </w:r>
      <w:r w:rsidR="00586C07">
        <w:rPr>
          <w:rFonts w:ascii="Times New Roman" w:hAnsi="Times New Roman" w:cs="Times New Roman"/>
        </w:rPr>
        <w:t>.</w:t>
      </w:r>
      <w:r w:rsidR="005B7A6B">
        <w:rPr>
          <w:rFonts w:ascii="Times New Roman" w:hAnsi="Times New Roman" w:cs="Times New Roman"/>
        </w:rPr>
        <w:t xml:space="preserve"> The current study and its future directions represent an innovative</w:t>
      </w:r>
      <w:r w:rsidR="00BE78EF">
        <w:rPr>
          <w:rFonts w:ascii="Times New Roman" w:hAnsi="Times New Roman" w:cs="Times New Roman"/>
        </w:rPr>
        <w:t xml:space="preserve"> and</w:t>
      </w:r>
      <w:r w:rsidR="00727400">
        <w:rPr>
          <w:rFonts w:ascii="Times New Roman" w:hAnsi="Times New Roman" w:cs="Times New Roman"/>
        </w:rPr>
        <w:t xml:space="preserve">, now more than ever, accessible </w:t>
      </w:r>
      <w:r w:rsidR="00AA29F0">
        <w:rPr>
          <w:rFonts w:ascii="Times New Roman" w:hAnsi="Times New Roman" w:cs="Times New Roman"/>
        </w:rPr>
        <w:t xml:space="preserve">route toward sophisticated text analysis techniques useful to </w:t>
      </w:r>
      <w:r w:rsidR="00BE78EF">
        <w:rPr>
          <w:rFonts w:ascii="Times New Roman" w:hAnsi="Times New Roman" w:cs="Times New Roman"/>
        </w:rPr>
        <w:t>both research and practice in</w:t>
      </w:r>
      <w:r w:rsidR="00AA29F0">
        <w:rPr>
          <w:rFonts w:ascii="Times New Roman" w:hAnsi="Times New Roman" w:cs="Times New Roman"/>
        </w:rPr>
        <w:t xml:space="preserve"> I/O psychology.</w:t>
      </w:r>
    </w:p>
    <w:p w14:paraId="5703EB63" w14:textId="5B1A5411" w:rsidR="000F670A" w:rsidRDefault="000F670A" w:rsidP="00BE78EF">
      <w:pPr>
        <w:spacing w:after="0" w:line="480" w:lineRule="auto"/>
        <w:ind w:firstLine="720"/>
        <w:rPr>
          <w:rFonts w:ascii="Times New Roman" w:hAnsi="Times New Roman" w:cs="Times New Roman"/>
        </w:rPr>
      </w:pPr>
    </w:p>
    <w:p w14:paraId="1C1806A4" w14:textId="77777777" w:rsidR="000F670A" w:rsidRPr="00BE78EF" w:rsidRDefault="000F670A" w:rsidP="00BE78EF">
      <w:pPr>
        <w:spacing w:after="0" w:line="480" w:lineRule="auto"/>
        <w:ind w:firstLine="720"/>
        <w:rPr>
          <w:rFonts w:ascii="Times New Roman" w:hAnsi="Times New Roman" w:cs="Times New Roman"/>
        </w:rPr>
      </w:pPr>
    </w:p>
    <w:p w14:paraId="07507100" w14:textId="255730C7" w:rsidR="00352929" w:rsidRPr="007C4C4A" w:rsidRDefault="00352929" w:rsidP="00697328">
      <w:pPr>
        <w:spacing w:after="0" w:line="480" w:lineRule="auto"/>
        <w:jc w:val="center"/>
        <w:rPr>
          <w:rFonts w:ascii="Times New Roman" w:hAnsi="Times New Roman" w:cs="Times New Roman"/>
          <w:b/>
          <w:bCs/>
        </w:rPr>
      </w:pPr>
      <w:r w:rsidRPr="006B4A13">
        <w:rPr>
          <w:rFonts w:ascii="Times New Roman" w:hAnsi="Times New Roman" w:cs="Times New Roman"/>
          <w:b/>
          <w:bCs/>
        </w:rPr>
        <w:t>Method</w:t>
      </w:r>
    </w:p>
    <w:p w14:paraId="3E18CC4A" w14:textId="485754CD" w:rsidR="00352929" w:rsidRPr="007C4C4A" w:rsidRDefault="001C058D" w:rsidP="00697328">
      <w:pPr>
        <w:spacing w:after="0" w:line="480" w:lineRule="auto"/>
        <w:rPr>
          <w:rFonts w:ascii="Times New Roman" w:hAnsi="Times New Roman" w:cs="Times New Roman"/>
          <w:b/>
          <w:bCs/>
        </w:rPr>
      </w:pPr>
      <w:r>
        <w:rPr>
          <w:rFonts w:ascii="Times New Roman" w:hAnsi="Times New Roman" w:cs="Times New Roman"/>
          <w:b/>
          <w:bCs/>
        </w:rPr>
        <w:t>Participants and Procedure</w:t>
      </w:r>
    </w:p>
    <w:p w14:paraId="74153D4E" w14:textId="0752DB34" w:rsidR="000B1772" w:rsidRDefault="00D63AD6" w:rsidP="00697328">
      <w:pPr>
        <w:spacing w:after="0" w:line="480" w:lineRule="auto"/>
        <w:ind w:firstLine="720"/>
        <w:rPr>
          <w:rFonts w:ascii="Times New Roman" w:hAnsi="Times New Roman" w:cs="Times New Roman"/>
        </w:rPr>
      </w:pPr>
      <w:r>
        <w:rPr>
          <w:rFonts w:ascii="Times New Roman" w:hAnsi="Times New Roman" w:cs="Times New Roman"/>
        </w:rPr>
        <w:lastRenderedPageBreak/>
        <w:t>Prior to participation in a leadership development course</w:t>
      </w:r>
      <w:r w:rsidR="005C3CA0">
        <w:rPr>
          <w:rFonts w:ascii="Times New Roman" w:hAnsi="Times New Roman" w:cs="Times New Roman"/>
        </w:rPr>
        <w:t xml:space="preserve">, individual leaders </w:t>
      </w:r>
      <w:r>
        <w:rPr>
          <w:rFonts w:ascii="Times New Roman" w:hAnsi="Times New Roman" w:cs="Times New Roman"/>
        </w:rPr>
        <w:t>were</w:t>
      </w:r>
      <w:r w:rsidR="005C3CA0">
        <w:rPr>
          <w:rFonts w:ascii="Times New Roman" w:hAnsi="Times New Roman" w:cs="Times New Roman"/>
        </w:rPr>
        <w:t xml:space="preserve"> asked</w:t>
      </w:r>
      <w:r w:rsidR="009E1EFE">
        <w:rPr>
          <w:rFonts w:ascii="Times New Roman" w:hAnsi="Times New Roman" w:cs="Times New Roman"/>
        </w:rPr>
        <w:t xml:space="preserve"> during an online intake questionnaire</w:t>
      </w:r>
      <w:r w:rsidR="005C3CA0">
        <w:rPr>
          <w:rFonts w:ascii="Times New Roman" w:hAnsi="Times New Roman" w:cs="Times New Roman"/>
        </w:rPr>
        <w:t xml:space="preserve">, </w:t>
      </w:r>
      <w:r w:rsidR="000B1772" w:rsidRPr="000B1772">
        <w:rPr>
          <w:rFonts w:ascii="Times New Roman" w:hAnsi="Times New Roman" w:cs="Times New Roman"/>
        </w:rPr>
        <w:t xml:space="preserve">“What are </w:t>
      </w:r>
      <w:r w:rsidR="00553355">
        <w:rPr>
          <w:rFonts w:ascii="Times New Roman" w:hAnsi="Times New Roman" w:cs="Times New Roman"/>
        </w:rPr>
        <w:t>the</w:t>
      </w:r>
      <w:r w:rsidR="000B1772" w:rsidRPr="000B1772">
        <w:rPr>
          <w:rFonts w:ascii="Times New Roman" w:hAnsi="Times New Roman" w:cs="Times New Roman"/>
        </w:rPr>
        <w:t xml:space="preserve"> three most critical leadership challenges you are currently facing?</w:t>
      </w:r>
      <w:r w:rsidR="00DA61F1">
        <w:rPr>
          <w:rFonts w:ascii="Times New Roman" w:hAnsi="Times New Roman" w:cs="Times New Roman"/>
        </w:rPr>
        <w:t>”</w:t>
      </w:r>
      <w:r w:rsidR="000B1772" w:rsidRPr="000B1772">
        <w:rPr>
          <w:rFonts w:ascii="Times New Roman" w:hAnsi="Times New Roman" w:cs="Times New Roman"/>
        </w:rPr>
        <w:t xml:space="preserve"> Leaders </w:t>
      </w:r>
      <w:r>
        <w:rPr>
          <w:rFonts w:ascii="Times New Roman" w:hAnsi="Times New Roman" w:cs="Times New Roman"/>
        </w:rPr>
        <w:t>were</w:t>
      </w:r>
      <w:r w:rsidRPr="000B1772">
        <w:rPr>
          <w:rFonts w:ascii="Times New Roman" w:hAnsi="Times New Roman" w:cs="Times New Roman"/>
        </w:rPr>
        <w:t xml:space="preserve"> </w:t>
      </w:r>
      <w:r w:rsidR="000B1772" w:rsidRPr="000B1772">
        <w:rPr>
          <w:rFonts w:ascii="Times New Roman" w:hAnsi="Times New Roman" w:cs="Times New Roman"/>
        </w:rPr>
        <w:t xml:space="preserve">provided three text boxes to capture their responses. These data </w:t>
      </w:r>
      <w:r>
        <w:rPr>
          <w:rFonts w:ascii="Times New Roman" w:hAnsi="Times New Roman" w:cs="Times New Roman"/>
        </w:rPr>
        <w:t>were</w:t>
      </w:r>
      <w:r w:rsidRPr="000B1772">
        <w:rPr>
          <w:rFonts w:ascii="Times New Roman" w:hAnsi="Times New Roman" w:cs="Times New Roman"/>
        </w:rPr>
        <w:t xml:space="preserve"> </w:t>
      </w:r>
      <w:r w:rsidR="000B1772" w:rsidRPr="000B1772">
        <w:rPr>
          <w:rFonts w:ascii="Times New Roman" w:hAnsi="Times New Roman" w:cs="Times New Roman"/>
        </w:rPr>
        <w:t xml:space="preserve">collected prior to the leader attending </w:t>
      </w:r>
      <w:r w:rsidR="00C37A04">
        <w:rPr>
          <w:rFonts w:ascii="Times New Roman" w:hAnsi="Times New Roman" w:cs="Times New Roman"/>
        </w:rPr>
        <w:t xml:space="preserve">any </w:t>
      </w:r>
      <w:r w:rsidR="000B1772" w:rsidRPr="000B1772">
        <w:rPr>
          <w:rFonts w:ascii="Times New Roman" w:hAnsi="Times New Roman" w:cs="Times New Roman"/>
        </w:rPr>
        <w:t>program</w:t>
      </w:r>
      <w:r w:rsidR="00C37A04">
        <w:rPr>
          <w:rFonts w:ascii="Times New Roman" w:hAnsi="Times New Roman" w:cs="Times New Roman"/>
        </w:rPr>
        <w:t>s</w:t>
      </w:r>
      <w:r w:rsidR="000B1772" w:rsidRPr="000B1772">
        <w:rPr>
          <w:rFonts w:ascii="Times New Roman" w:hAnsi="Times New Roman" w:cs="Times New Roman"/>
        </w:rPr>
        <w:t xml:space="preserve">. </w:t>
      </w:r>
      <w:r>
        <w:rPr>
          <w:rFonts w:ascii="Times New Roman" w:hAnsi="Times New Roman" w:cs="Times New Roman"/>
        </w:rPr>
        <w:t>Leaders in this study represented</w:t>
      </w:r>
      <w:r w:rsidR="00C37A04">
        <w:rPr>
          <w:rFonts w:ascii="Times New Roman" w:hAnsi="Times New Roman" w:cs="Times New Roman"/>
        </w:rPr>
        <w:t xml:space="preserve"> </w:t>
      </w:r>
      <w:r w:rsidR="003B5FDD">
        <w:rPr>
          <w:rFonts w:ascii="Times New Roman" w:hAnsi="Times New Roman" w:cs="Times New Roman"/>
        </w:rPr>
        <w:t>four</w:t>
      </w:r>
      <w:r w:rsidR="003B5FDD" w:rsidRPr="000B1772">
        <w:rPr>
          <w:rFonts w:ascii="Times New Roman" w:hAnsi="Times New Roman" w:cs="Times New Roman"/>
        </w:rPr>
        <w:t xml:space="preserve"> </w:t>
      </w:r>
      <w:r w:rsidR="000B1772" w:rsidRPr="000B1772">
        <w:rPr>
          <w:rFonts w:ascii="Times New Roman" w:hAnsi="Times New Roman" w:cs="Times New Roman"/>
        </w:rPr>
        <w:t>different leadership development programs</w:t>
      </w:r>
      <w:r w:rsidR="00C37A04">
        <w:rPr>
          <w:rFonts w:ascii="Times New Roman" w:hAnsi="Times New Roman" w:cs="Times New Roman"/>
        </w:rPr>
        <w:t xml:space="preserve"> and thus represent leaders across distinct levels in most organizations (i.e., </w:t>
      </w:r>
      <w:r w:rsidR="008C5B8A">
        <w:rPr>
          <w:rFonts w:ascii="Times New Roman" w:hAnsi="Times New Roman" w:cs="Times New Roman"/>
        </w:rPr>
        <w:t>leaders of the organization</w:t>
      </w:r>
      <w:r w:rsidR="00AA5279">
        <w:rPr>
          <w:rFonts w:ascii="Times New Roman" w:hAnsi="Times New Roman" w:cs="Times New Roman"/>
        </w:rPr>
        <w:t>,</w:t>
      </w:r>
      <w:r w:rsidR="008C5B8A">
        <w:rPr>
          <w:rFonts w:ascii="Times New Roman" w:hAnsi="Times New Roman" w:cs="Times New Roman"/>
        </w:rPr>
        <w:t xml:space="preserve"> leaders of functions,</w:t>
      </w:r>
      <w:r w:rsidR="00AA5279">
        <w:rPr>
          <w:rFonts w:ascii="Times New Roman" w:hAnsi="Times New Roman" w:cs="Times New Roman"/>
        </w:rPr>
        <w:t xml:space="preserve"> </w:t>
      </w:r>
      <w:r w:rsidR="008C5B8A">
        <w:rPr>
          <w:rFonts w:ascii="Times New Roman" w:hAnsi="Times New Roman" w:cs="Times New Roman"/>
        </w:rPr>
        <w:t>leaders of</w:t>
      </w:r>
      <w:r w:rsidR="00AA5279">
        <w:rPr>
          <w:rFonts w:ascii="Times New Roman" w:hAnsi="Times New Roman" w:cs="Times New Roman"/>
        </w:rPr>
        <w:t xml:space="preserve"> managers, </w:t>
      </w:r>
      <w:r w:rsidR="008C5B8A">
        <w:rPr>
          <w:rFonts w:ascii="Times New Roman" w:hAnsi="Times New Roman" w:cs="Times New Roman"/>
        </w:rPr>
        <w:t xml:space="preserve">and leaders of </w:t>
      </w:r>
      <w:r w:rsidR="00E71F83">
        <w:rPr>
          <w:rFonts w:ascii="Times New Roman" w:hAnsi="Times New Roman" w:cs="Times New Roman"/>
        </w:rPr>
        <w:t>direct reports</w:t>
      </w:r>
      <w:r w:rsidR="00C37A04">
        <w:rPr>
          <w:rFonts w:ascii="Times New Roman" w:hAnsi="Times New Roman" w:cs="Times New Roman"/>
        </w:rPr>
        <w:t>)</w:t>
      </w:r>
      <w:r w:rsidR="000B1772" w:rsidRPr="000B1772">
        <w:rPr>
          <w:rFonts w:ascii="Times New Roman" w:hAnsi="Times New Roman" w:cs="Times New Roman"/>
        </w:rPr>
        <w:t>.</w:t>
      </w:r>
    </w:p>
    <w:p w14:paraId="2228F993" w14:textId="50C52D4F" w:rsidR="00AB2A49" w:rsidRDefault="00D61653" w:rsidP="00AB2A49">
      <w:pPr>
        <w:spacing w:after="0" w:line="480" w:lineRule="auto"/>
        <w:ind w:firstLine="720"/>
        <w:rPr>
          <w:rFonts w:ascii="Times New Roman" w:hAnsi="Times New Roman" w:cs="Times New Roman"/>
        </w:rPr>
      </w:pPr>
      <w:r>
        <w:rPr>
          <w:rFonts w:ascii="Times New Roman" w:hAnsi="Times New Roman" w:cs="Times New Roman"/>
        </w:rPr>
        <w:t xml:space="preserve">The current </w:t>
      </w:r>
      <w:r w:rsidR="001D3337">
        <w:rPr>
          <w:rFonts w:ascii="Times New Roman" w:hAnsi="Times New Roman" w:cs="Times New Roman"/>
        </w:rPr>
        <w:t>model</w:t>
      </w:r>
      <w:r w:rsidR="00073759">
        <w:rPr>
          <w:rFonts w:ascii="Times New Roman" w:hAnsi="Times New Roman" w:cs="Times New Roman"/>
        </w:rPr>
        <w:t>s</w:t>
      </w:r>
      <w:r>
        <w:rPr>
          <w:rFonts w:ascii="Times New Roman" w:hAnsi="Times New Roman" w:cs="Times New Roman"/>
        </w:rPr>
        <w:t xml:space="preserve"> </w:t>
      </w:r>
      <w:r w:rsidR="00073759">
        <w:rPr>
          <w:rFonts w:ascii="Times New Roman" w:hAnsi="Times New Roman" w:cs="Times New Roman"/>
        </w:rPr>
        <w:t>are</w:t>
      </w:r>
      <w:r w:rsidR="00E82C27">
        <w:rPr>
          <w:rFonts w:ascii="Times New Roman" w:hAnsi="Times New Roman" w:cs="Times New Roman"/>
        </w:rPr>
        <w:t xml:space="preserve"> </w:t>
      </w:r>
      <w:r w:rsidR="00F10539">
        <w:rPr>
          <w:rFonts w:ascii="Times New Roman" w:hAnsi="Times New Roman" w:cs="Times New Roman"/>
        </w:rPr>
        <w:t xml:space="preserve">based on a comprehensive sample </w:t>
      </w:r>
      <w:r w:rsidR="00B46444">
        <w:rPr>
          <w:rFonts w:ascii="Times New Roman" w:hAnsi="Times New Roman" w:cs="Times New Roman"/>
        </w:rPr>
        <w:t>of respons</w:t>
      </w:r>
      <w:r w:rsidR="52DD44B1" w:rsidRPr="62AA640D">
        <w:rPr>
          <w:rFonts w:ascii="Times New Roman" w:hAnsi="Times New Roman" w:cs="Times New Roman"/>
        </w:rPr>
        <w:t>e</w:t>
      </w:r>
      <w:r w:rsidR="00D91291">
        <w:rPr>
          <w:rFonts w:ascii="Times New Roman" w:hAnsi="Times New Roman" w:cs="Times New Roman"/>
        </w:rPr>
        <w:t>s</w:t>
      </w:r>
      <w:r w:rsidR="52DD44B1" w:rsidRPr="62AA640D" w:rsidDel="00B46444">
        <w:rPr>
          <w:rFonts w:ascii="Times New Roman" w:hAnsi="Times New Roman" w:cs="Times New Roman"/>
        </w:rPr>
        <w:t xml:space="preserve"> </w:t>
      </w:r>
      <w:r w:rsidR="52DD44B1" w:rsidRPr="62AA640D">
        <w:rPr>
          <w:rFonts w:ascii="Times New Roman" w:hAnsi="Times New Roman" w:cs="Times New Roman"/>
        </w:rPr>
        <w:t xml:space="preserve">from </w:t>
      </w:r>
      <w:r w:rsidR="00290C44">
        <w:rPr>
          <w:rFonts w:ascii="Times New Roman" w:hAnsi="Times New Roman" w:cs="Times New Roman"/>
        </w:rPr>
        <w:t>48,014</w:t>
      </w:r>
      <w:r w:rsidR="00801ACB">
        <w:rPr>
          <w:rFonts w:ascii="Times New Roman" w:hAnsi="Times New Roman" w:cs="Times New Roman"/>
        </w:rPr>
        <w:t xml:space="preserve"> </w:t>
      </w:r>
      <w:r w:rsidR="00020ADC">
        <w:rPr>
          <w:rFonts w:ascii="Times New Roman" w:hAnsi="Times New Roman" w:cs="Times New Roman"/>
        </w:rPr>
        <w:t>leaders</w:t>
      </w:r>
      <w:r w:rsidR="000747D5">
        <w:rPr>
          <w:rFonts w:ascii="Times New Roman" w:hAnsi="Times New Roman" w:cs="Times New Roman"/>
        </w:rPr>
        <w:t xml:space="preserve"> </w:t>
      </w:r>
      <w:r w:rsidR="52DD44B1" w:rsidRPr="62AA640D">
        <w:rPr>
          <w:rFonts w:ascii="Times New Roman" w:hAnsi="Times New Roman" w:cs="Times New Roman"/>
        </w:rPr>
        <w:t xml:space="preserve">working across more than </w:t>
      </w:r>
      <w:r w:rsidR="00290C44">
        <w:rPr>
          <w:rFonts w:ascii="Times New Roman" w:hAnsi="Times New Roman" w:cs="Times New Roman"/>
        </w:rPr>
        <w:t>7</w:t>
      </w:r>
      <w:r w:rsidR="52DD44B1" w:rsidRPr="62AA640D">
        <w:rPr>
          <w:rFonts w:ascii="Times New Roman" w:hAnsi="Times New Roman" w:cs="Times New Roman"/>
        </w:rPr>
        <w:t xml:space="preserve">,000 organizations over the course of </w:t>
      </w:r>
      <w:r w:rsidR="00AA3479">
        <w:rPr>
          <w:rFonts w:ascii="Times New Roman" w:hAnsi="Times New Roman" w:cs="Times New Roman"/>
        </w:rPr>
        <w:t>twelve</w:t>
      </w:r>
      <w:r w:rsidR="00AA3479" w:rsidRPr="62AA640D">
        <w:rPr>
          <w:rFonts w:ascii="Times New Roman" w:hAnsi="Times New Roman" w:cs="Times New Roman"/>
        </w:rPr>
        <w:t xml:space="preserve"> </w:t>
      </w:r>
      <w:r w:rsidR="52DD44B1" w:rsidRPr="62AA640D">
        <w:rPr>
          <w:rFonts w:ascii="Times New Roman" w:hAnsi="Times New Roman" w:cs="Times New Roman"/>
        </w:rPr>
        <w:t>years (2010-</w:t>
      </w:r>
      <w:r w:rsidR="52DD44B1" w:rsidRPr="62AA640D" w:rsidDel="008203F8">
        <w:rPr>
          <w:rFonts w:ascii="Times New Roman" w:hAnsi="Times New Roman" w:cs="Times New Roman"/>
        </w:rPr>
        <w:t>2022</w:t>
      </w:r>
      <w:r w:rsidR="52DD44B1" w:rsidRPr="62AA640D">
        <w:rPr>
          <w:rFonts w:ascii="Times New Roman" w:hAnsi="Times New Roman" w:cs="Times New Roman"/>
        </w:rPr>
        <w:t xml:space="preserve">). </w:t>
      </w:r>
      <w:r w:rsidR="00801C3A">
        <w:rPr>
          <w:rFonts w:ascii="Times New Roman" w:hAnsi="Times New Roman" w:cs="Times New Roman"/>
        </w:rPr>
        <w:t>12.61</w:t>
      </w:r>
      <w:r w:rsidR="00373571">
        <w:rPr>
          <w:rFonts w:ascii="Times New Roman" w:hAnsi="Times New Roman" w:cs="Times New Roman"/>
        </w:rPr>
        <w:t>%</w:t>
      </w:r>
      <w:r w:rsidR="00AC63F8">
        <w:rPr>
          <w:rFonts w:ascii="Times New Roman" w:hAnsi="Times New Roman" w:cs="Times New Roman"/>
        </w:rPr>
        <w:t xml:space="preserve"> of the overall sample </w:t>
      </w:r>
      <w:r w:rsidR="00A92015">
        <w:rPr>
          <w:rFonts w:ascii="Times New Roman" w:hAnsi="Times New Roman" w:cs="Times New Roman"/>
        </w:rPr>
        <w:t>were</w:t>
      </w:r>
      <w:r w:rsidR="004366E1">
        <w:rPr>
          <w:rFonts w:ascii="Times New Roman" w:hAnsi="Times New Roman" w:cs="Times New Roman"/>
        </w:rPr>
        <w:t xml:space="preserve"> leaders of the organization, </w:t>
      </w:r>
      <w:r w:rsidR="009854BA">
        <w:rPr>
          <w:rFonts w:ascii="Times New Roman" w:hAnsi="Times New Roman" w:cs="Times New Roman"/>
        </w:rPr>
        <w:t>12.02</w:t>
      </w:r>
      <w:r w:rsidR="004366E1">
        <w:rPr>
          <w:rFonts w:ascii="Times New Roman" w:hAnsi="Times New Roman" w:cs="Times New Roman"/>
        </w:rPr>
        <w:t xml:space="preserve">% were leaders of functions, </w:t>
      </w:r>
      <w:r w:rsidR="00CB6E88">
        <w:rPr>
          <w:rFonts w:ascii="Times New Roman" w:hAnsi="Times New Roman" w:cs="Times New Roman"/>
        </w:rPr>
        <w:t>53.98</w:t>
      </w:r>
      <w:r w:rsidR="004366E1">
        <w:rPr>
          <w:rFonts w:ascii="Times New Roman" w:hAnsi="Times New Roman" w:cs="Times New Roman"/>
        </w:rPr>
        <w:t xml:space="preserve">% were leaders of managers, and </w:t>
      </w:r>
      <w:r w:rsidR="009636B6">
        <w:rPr>
          <w:rFonts w:ascii="Times New Roman" w:hAnsi="Times New Roman" w:cs="Times New Roman"/>
        </w:rPr>
        <w:t>21.41</w:t>
      </w:r>
      <w:r w:rsidR="004366E1">
        <w:rPr>
          <w:rFonts w:ascii="Times New Roman" w:hAnsi="Times New Roman" w:cs="Times New Roman"/>
        </w:rPr>
        <w:t>% were leaders of others.</w:t>
      </w:r>
      <w:r w:rsidR="009534F1">
        <w:rPr>
          <w:rFonts w:ascii="Times New Roman" w:hAnsi="Times New Roman" w:cs="Times New Roman"/>
        </w:rPr>
        <w:t xml:space="preserve"> </w:t>
      </w:r>
      <w:r w:rsidR="00073759">
        <w:rPr>
          <w:rFonts w:ascii="Times New Roman" w:hAnsi="Times New Roman" w:cs="Times New Roman"/>
        </w:rPr>
        <w:t xml:space="preserve">Four different models were </w:t>
      </w:r>
      <w:r w:rsidR="00DF51D4">
        <w:rPr>
          <w:rFonts w:ascii="Times New Roman" w:hAnsi="Times New Roman" w:cs="Times New Roman"/>
        </w:rPr>
        <w:t xml:space="preserve">used to analyze the challenge data across </w:t>
      </w:r>
      <w:r w:rsidR="008E7678">
        <w:rPr>
          <w:rFonts w:ascii="Times New Roman" w:hAnsi="Times New Roman" w:cs="Times New Roman"/>
        </w:rPr>
        <w:t xml:space="preserve">the </w:t>
      </w:r>
      <w:r w:rsidR="002C47B0">
        <w:rPr>
          <w:rFonts w:ascii="Times New Roman" w:hAnsi="Times New Roman" w:cs="Times New Roman"/>
        </w:rPr>
        <w:t xml:space="preserve">four </w:t>
      </w:r>
      <w:r w:rsidR="0025224D">
        <w:rPr>
          <w:rFonts w:ascii="Times New Roman" w:hAnsi="Times New Roman" w:cs="Times New Roman"/>
        </w:rPr>
        <w:t>different leader levels</w:t>
      </w:r>
      <w:r w:rsidR="0055049E">
        <w:rPr>
          <w:rFonts w:ascii="Times New Roman" w:hAnsi="Times New Roman" w:cs="Times New Roman"/>
        </w:rPr>
        <w:t>.</w:t>
      </w:r>
    </w:p>
    <w:p w14:paraId="1F28AE20" w14:textId="338F39CD" w:rsidR="006E4A72" w:rsidRDefault="0009655A" w:rsidP="00697328">
      <w:pPr>
        <w:spacing w:after="0" w:line="480" w:lineRule="auto"/>
        <w:ind w:firstLine="720"/>
        <w:rPr>
          <w:rFonts w:ascii="Times New Roman" w:hAnsi="Times New Roman" w:cs="Times New Roman"/>
        </w:rPr>
      </w:pPr>
      <w:r>
        <w:rPr>
          <w:rFonts w:ascii="Times New Roman" w:hAnsi="Times New Roman" w:cs="Times New Roman"/>
        </w:rPr>
        <w:t xml:space="preserve">Along with </w:t>
      </w:r>
      <w:r w:rsidR="008B3674">
        <w:rPr>
          <w:rFonts w:ascii="Times New Roman" w:hAnsi="Times New Roman" w:cs="Times New Roman"/>
        </w:rPr>
        <w:t>leaders’</w:t>
      </w:r>
      <w:r w:rsidR="00617752">
        <w:rPr>
          <w:rFonts w:ascii="Times New Roman" w:hAnsi="Times New Roman" w:cs="Times New Roman"/>
        </w:rPr>
        <w:t xml:space="preserve"> self-reported challenges, we also collected data regarding </w:t>
      </w:r>
      <w:r w:rsidR="008B3674">
        <w:rPr>
          <w:rFonts w:ascii="Times New Roman" w:hAnsi="Times New Roman" w:cs="Times New Roman"/>
        </w:rPr>
        <w:t>leaders’</w:t>
      </w:r>
      <w:r w:rsidR="00617752">
        <w:rPr>
          <w:rFonts w:ascii="Times New Roman" w:hAnsi="Times New Roman" w:cs="Times New Roman"/>
        </w:rPr>
        <w:t xml:space="preserve"> </w:t>
      </w:r>
      <w:r w:rsidR="000923DA">
        <w:rPr>
          <w:rFonts w:ascii="Times New Roman" w:hAnsi="Times New Roman" w:cs="Times New Roman"/>
        </w:rPr>
        <w:t xml:space="preserve">gender, </w:t>
      </w:r>
      <w:r w:rsidR="00E66EC7">
        <w:rPr>
          <w:rFonts w:ascii="Times New Roman" w:hAnsi="Times New Roman" w:cs="Times New Roman"/>
        </w:rPr>
        <w:t>industry</w:t>
      </w:r>
      <w:r w:rsidR="008D6782">
        <w:rPr>
          <w:rFonts w:ascii="Times New Roman" w:hAnsi="Times New Roman" w:cs="Times New Roman"/>
        </w:rPr>
        <w:t xml:space="preserve">, </w:t>
      </w:r>
      <w:r w:rsidR="003B08B8">
        <w:rPr>
          <w:rFonts w:ascii="Times New Roman" w:hAnsi="Times New Roman" w:cs="Times New Roman"/>
        </w:rPr>
        <w:t xml:space="preserve">and </w:t>
      </w:r>
      <w:r w:rsidR="008D6782">
        <w:rPr>
          <w:rFonts w:ascii="Times New Roman" w:hAnsi="Times New Roman" w:cs="Times New Roman"/>
        </w:rPr>
        <w:t>job function.</w:t>
      </w:r>
      <w:r w:rsidR="003A2598">
        <w:rPr>
          <w:rFonts w:ascii="Times New Roman" w:hAnsi="Times New Roman" w:cs="Times New Roman"/>
        </w:rPr>
        <w:t xml:space="preserve"> </w:t>
      </w:r>
      <w:r w:rsidR="00BE51F1" w:rsidRPr="006F42CB">
        <w:rPr>
          <w:rFonts w:ascii="Times New Roman" w:hAnsi="Times New Roman" w:cs="Times New Roman"/>
        </w:rPr>
        <w:t>Sixty-three percent of the overall sample were men, thirty-</w:t>
      </w:r>
      <w:r w:rsidR="003A2598" w:rsidRPr="006F42CB">
        <w:rPr>
          <w:rFonts w:ascii="Times New Roman" w:hAnsi="Times New Roman" w:cs="Times New Roman"/>
        </w:rPr>
        <w:t>six</w:t>
      </w:r>
      <w:r w:rsidR="00BE51F1" w:rsidRPr="006F42CB">
        <w:rPr>
          <w:rFonts w:ascii="Times New Roman" w:hAnsi="Times New Roman" w:cs="Times New Roman"/>
        </w:rPr>
        <w:t xml:space="preserve"> percent were women, and the remaining one percent did not specify their gender.</w:t>
      </w:r>
    </w:p>
    <w:p w14:paraId="636B9CEC" w14:textId="5AF2E4AE" w:rsidR="00704E2A" w:rsidRDefault="00BF19F7" w:rsidP="00697328">
      <w:pPr>
        <w:spacing w:after="0" w:line="480" w:lineRule="auto"/>
        <w:rPr>
          <w:rFonts w:ascii="Times New Roman" w:hAnsi="Times New Roman" w:cs="Times New Roman"/>
          <w:b/>
          <w:bCs/>
        </w:rPr>
      </w:pPr>
      <w:r w:rsidRPr="007C4C4A">
        <w:rPr>
          <w:rFonts w:ascii="Times New Roman" w:hAnsi="Times New Roman" w:cs="Times New Roman"/>
          <w:b/>
          <w:bCs/>
        </w:rPr>
        <w:t>Topic Modeling</w:t>
      </w:r>
    </w:p>
    <w:p w14:paraId="5F3D665B" w14:textId="376E88AC" w:rsidR="00280943" w:rsidRPr="0090529B" w:rsidRDefault="00EA4DCB" w:rsidP="00697328">
      <w:pPr>
        <w:spacing w:after="0" w:line="480" w:lineRule="auto"/>
        <w:ind w:firstLine="720"/>
        <w:rPr>
          <w:rFonts w:ascii="Times New Roman" w:hAnsi="Times New Roman" w:cs="Times New Roman"/>
        </w:rPr>
      </w:pPr>
      <w:r>
        <w:rPr>
          <w:rFonts w:ascii="Times New Roman" w:hAnsi="Times New Roman" w:cs="Times New Roman"/>
        </w:rPr>
        <w:t xml:space="preserve">In general, </w:t>
      </w:r>
      <w:r w:rsidR="00441ECB">
        <w:rPr>
          <w:rFonts w:ascii="Times New Roman" w:hAnsi="Times New Roman" w:cs="Times New Roman"/>
        </w:rPr>
        <w:t>our text analysis</w:t>
      </w:r>
      <w:r>
        <w:rPr>
          <w:rFonts w:ascii="Times New Roman" w:hAnsi="Times New Roman" w:cs="Times New Roman"/>
        </w:rPr>
        <w:t xml:space="preserve"> follows these steps: </w:t>
      </w:r>
      <w:r w:rsidR="0072006D">
        <w:rPr>
          <w:rFonts w:ascii="Times New Roman" w:hAnsi="Times New Roman" w:cs="Times New Roman"/>
        </w:rPr>
        <w:t>data extraction</w:t>
      </w:r>
      <w:r>
        <w:rPr>
          <w:rFonts w:ascii="Times New Roman" w:hAnsi="Times New Roman" w:cs="Times New Roman"/>
        </w:rPr>
        <w:t xml:space="preserve">, </w:t>
      </w:r>
      <w:r w:rsidR="0072006D">
        <w:rPr>
          <w:rFonts w:ascii="Times New Roman" w:hAnsi="Times New Roman" w:cs="Times New Roman"/>
        </w:rPr>
        <w:t>topic modeling</w:t>
      </w:r>
      <w:r w:rsidR="000F2EB3">
        <w:rPr>
          <w:rFonts w:ascii="Times New Roman" w:hAnsi="Times New Roman" w:cs="Times New Roman"/>
        </w:rPr>
        <w:t>,</w:t>
      </w:r>
      <w:r w:rsidR="000C6683">
        <w:rPr>
          <w:rFonts w:ascii="Times New Roman" w:hAnsi="Times New Roman" w:cs="Times New Roman"/>
        </w:rPr>
        <w:t xml:space="preserve"> and naming of topics </w:t>
      </w:r>
      <w:r w:rsidR="005E341A">
        <w:rPr>
          <w:rFonts w:ascii="Times New Roman" w:hAnsi="Times New Roman" w:cs="Times New Roman"/>
        </w:rPr>
        <w:t>by subject matter experts</w:t>
      </w:r>
      <w:r w:rsidR="009A78A5">
        <w:rPr>
          <w:rFonts w:ascii="Times New Roman" w:hAnsi="Times New Roman" w:cs="Times New Roman"/>
        </w:rPr>
        <w:t xml:space="preserve"> </w:t>
      </w:r>
      <w:r>
        <w:rPr>
          <w:rFonts w:ascii="Times New Roman" w:hAnsi="Times New Roman" w:cs="Times New Roman"/>
        </w:rPr>
        <w:t>(see Figure 1).</w:t>
      </w:r>
      <w:r w:rsidR="00C229AF">
        <w:rPr>
          <w:rFonts w:ascii="Times New Roman" w:hAnsi="Times New Roman" w:cs="Times New Roman"/>
        </w:rPr>
        <w:t xml:space="preserve"> </w:t>
      </w:r>
      <w:r w:rsidR="00A308ED">
        <w:rPr>
          <w:rFonts w:ascii="Times New Roman" w:hAnsi="Times New Roman" w:cs="Times New Roman"/>
        </w:rPr>
        <w:t>The current model</w:t>
      </w:r>
      <w:r w:rsidR="0001652C">
        <w:rPr>
          <w:rFonts w:ascii="Times New Roman" w:hAnsi="Times New Roman" w:cs="Times New Roman"/>
        </w:rPr>
        <w:t>s</w:t>
      </w:r>
      <w:r w:rsidR="00280943">
        <w:rPr>
          <w:rFonts w:ascii="Times New Roman" w:hAnsi="Times New Roman" w:cs="Times New Roman"/>
        </w:rPr>
        <w:t xml:space="preserve"> </w:t>
      </w:r>
      <w:r w:rsidR="0001652C">
        <w:rPr>
          <w:rFonts w:ascii="Times New Roman" w:hAnsi="Times New Roman" w:cs="Times New Roman"/>
        </w:rPr>
        <w:t>were</w:t>
      </w:r>
      <w:r w:rsidR="00280943">
        <w:rPr>
          <w:rFonts w:ascii="Times New Roman" w:hAnsi="Times New Roman" w:cs="Times New Roman"/>
        </w:rPr>
        <w:t xml:space="preserve"> developed using an AI topic modeling algorithm called Latent Dirichlet allocation</w:t>
      </w:r>
      <w:r w:rsidR="00A80990">
        <w:rPr>
          <w:rFonts w:ascii="Times New Roman" w:hAnsi="Times New Roman" w:cs="Times New Roman"/>
        </w:rPr>
        <w:t xml:space="preserve"> (</w:t>
      </w:r>
      <w:proofErr w:type="spellStart"/>
      <w:r w:rsidR="00A80990">
        <w:rPr>
          <w:rFonts w:ascii="Times New Roman" w:hAnsi="Times New Roman" w:cs="Times New Roman"/>
        </w:rPr>
        <w:t>Blei</w:t>
      </w:r>
      <w:proofErr w:type="spellEnd"/>
      <w:r w:rsidR="00A80990">
        <w:rPr>
          <w:rFonts w:ascii="Times New Roman" w:hAnsi="Times New Roman" w:cs="Times New Roman"/>
        </w:rPr>
        <w:t>,</w:t>
      </w:r>
      <w:r w:rsidR="00C229AF">
        <w:rPr>
          <w:rFonts w:ascii="Times New Roman" w:hAnsi="Times New Roman" w:cs="Times New Roman"/>
        </w:rPr>
        <w:t xml:space="preserve"> Ng, &amp; Jordan,</w:t>
      </w:r>
      <w:r w:rsidR="001808A0">
        <w:rPr>
          <w:rFonts w:ascii="Times New Roman" w:hAnsi="Times New Roman" w:cs="Times New Roman"/>
        </w:rPr>
        <w:t xml:space="preserve"> </w:t>
      </w:r>
      <w:r w:rsidR="00A80990">
        <w:rPr>
          <w:rFonts w:ascii="Times New Roman" w:hAnsi="Times New Roman" w:cs="Times New Roman"/>
        </w:rPr>
        <w:t>2003)</w:t>
      </w:r>
      <w:r w:rsidR="00280943">
        <w:rPr>
          <w:rFonts w:ascii="Times New Roman" w:hAnsi="Times New Roman" w:cs="Times New Roman"/>
        </w:rPr>
        <w:t xml:space="preserve"> to </w:t>
      </w:r>
      <w:r w:rsidR="00280943" w:rsidRPr="0090529B">
        <w:rPr>
          <w:rFonts w:ascii="Times New Roman" w:hAnsi="Times New Roman" w:cs="Times New Roman"/>
        </w:rPr>
        <w:t>detect the word and phrase patterns, and automatically cluster word groups and similar expressions. The algorithm uses an unsupervised probabilistic model that generates underlying topics from a collection of documents, where each topic reflects words from the statements with certain probabilities</w:t>
      </w:r>
      <w:r w:rsidR="00D831EA">
        <w:rPr>
          <w:rFonts w:ascii="Times New Roman" w:hAnsi="Times New Roman" w:cs="Times New Roman"/>
        </w:rPr>
        <w:t xml:space="preserve"> </w:t>
      </w:r>
      <w:r w:rsidR="00271B32">
        <w:rPr>
          <w:rFonts w:ascii="Times New Roman" w:hAnsi="Times New Roman" w:cs="Times New Roman"/>
        </w:rPr>
        <w:t>(</w:t>
      </w:r>
      <w:r w:rsidR="00D831EA">
        <w:rPr>
          <w:rFonts w:ascii="Times New Roman" w:hAnsi="Times New Roman" w:cs="Times New Roman"/>
        </w:rPr>
        <w:t>see Figure 2)</w:t>
      </w:r>
      <w:r w:rsidR="00280943" w:rsidRPr="0090529B">
        <w:rPr>
          <w:rFonts w:ascii="Times New Roman" w:hAnsi="Times New Roman" w:cs="Times New Roman"/>
        </w:rPr>
        <w:t>.</w:t>
      </w:r>
    </w:p>
    <w:p w14:paraId="5A523426" w14:textId="63B384B2" w:rsidR="00BF19F7" w:rsidRPr="0090529B" w:rsidRDefault="00280943" w:rsidP="00697328">
      <w:pPr>
        <w:spacing w:after="0" w:line="480" w:lineRule="auto"/>
      </w:pPr>
      <w:r>
        <w:rPr>
          <w:rFonts w:ascii="Times New Roman" w:hAnsi="Times New Roman" w:cs="Times New Roman"/>
          <w:b/>
          <w:bCs/>
        </w:rPr>
        <w:t>T</w:t>
      </w:r>
      <w:r w:rsidR="008267D1" w:rsidRPr="007C4C4A">
        <w:rPr>
          <w:rFonts w:ascii="Times New Roman" w:hAnsi="Times New Roman" w:cs="Times New Roman"/>
          <w:b/>
          <w:bCs/>
        </w:rPr>
        <w:t xml:space="preserve">opic </w:t>
      </w:r>
      <w:r w:rsidR="008267D1" w:rsidRPr="00F4320D">
        <w:rPr>
          <w:rFonts w:ascii="Times New Roman" w:hAnsi="Times New Roman" w:cs="Times New Roman"/>
          <w:b/>
          <w:bCs/>
        </w:rPr>
        <w:t>Evaluation</w:t>
      </w:r>
    </w:p>
    <w:p w14:paraId="16523EDA" w14:textId="5191E29D" w:rsidR="00A93931" w:rsidRDefault="00F4320D" w:rsidP="00697328">
      <w:pPr>
        <w:spacing w:after="0" w:line="480" w:lineRule="auto"/>
        <w:ind w:firstLine="720"/>
        <w:rPr>
          <w:rFonts w:ascii="Times New Roman" w:hAnsi="Times New Roman" w:cs="Times New Roman"/>
        </w:rPr>
      </w:pPr>
      <w:r w:rsidRPr="00A93931">
        <w:rPr>
          <w:rFonts w:ascii="Times New Roman" w:hAnsi="Times New Roman" w:cs="Times New Roman"/>
        </w:rPr>
        <w:t xml:space="preserve">To evaluate the goodness-of-fit of </w:t>
      </w:r>
      <w:r w:rsidR="00CE10EF">
        <w:rPr>
          <w:rFonts w:ascii="Times New Roman" w:hAnsi="Times New Roman" w:cs="Times New Roman"/>
        </w:rPr>
        <w:t xml:space="preserve">the </w:t>
      </w:r>
      <w:r w:rsidRPr="00A93931">
        <w:rPr>
          <w:rFonts w:ascii="Times New Roman" w:hAnsi="Times New Roman" w:cs="Times New Roman"/>
        </w:rPr>
        <w:t>topic models, we calculate</w:t>
      </w:r>
      <w:r w:rsidR="00CE10EF">
        <w:rPr>
          <w:rFonts w:ascii="Times New Roman" w:hAnsi="Times New Roman" w:cs="Times New Roman"/>
        </w:rPr>
        <w:t>d</w:t>
      </w:r>
      <w:r w:rsidRPr="00A93931">
        <w:rPr>
          <w:rFonts w:ascii="Times New Roman" w:hAnsi="Times New Roman" w:cs="Times New Roman"/>
        </w:rPr>
        <w:t xml:space="preserve"> </w:t>
      </w:r>
      <w:r w:rsidR="00D831EA">
        <w:rPr>
          <w:rFonts w:ascii="Times New Roman" w:hAnsi="Times New Roman" w:cs="Times New Roman"/>
        </w:rPr>
        <w:t xml:space="preserve">the </w:t>
      </w:r>
      <w:r w:rsidRPr="00A93931">
        <w:rPr>
          <w:rFonts w:ascii="Times New Roman" w:hAnsi="Times New Roman" w:cs="Times New Roman"/>
        </w:rPr>
        <w:t xml:space="preserve">coherence score </w:t>
      </w:r>
      <w:r w:rsidR="00E74F67">
        <w:rPr>
          <w:rFonts w:ascii="Times New Roman" w:hAnsi="Times New Roman" w:cs="Times New Roman"/>
        </w:rPr>
        <w:t xml:space="preserve">for each </w:t>
      </w:r>
      <w:r w:rsidR="00ED48AD">
        <w:rPr>
          <w:rFonts w:ascii="Times New Roman" w:hAnsi="Times New Roman" w:cs="Times New Roman"/>
        </w:rPr>
        <w:t>topic, or latent challenge, identified based on the leader’s responses</w:t>
      </w:r>
      <w:r w:rsidRPr="00A93931">
        <w:rPr>
          <w:rFonts w:ascii="Times New Roman" w:hAnsi="Times New Roman" w:cs="Times New Roman"/>
        </w:rPr>
        <w:t>. Coherence score</w:t>
      </w:r>
      <w:r w:rsidR="00A76CB5">
        <w:rPr>
          <w:rFonts w:ascii="Times New Roman" w:hAnsi="Times New Roman" w:cs="Times New Roman"/>
        </w:rPr>
        <w:t>s, which range from 0 to 1,</w:t>
      </w:r>
      <w:r w:rsidRPr="00A93931">
        <w:rPr>
          <w:rFonts w:ascii="Times New Roman" w:hAnsi="Times New Roman" w:cs="Times New Roman"/>
        </w:rPr>
        <w:t xml:space="preserve"> refer to the degree of semantic similarity between high-scoring words in </w:t>
      </w:r>
      <w:r w:rsidR="00ED48AD">
        <w:rPr>
          <w:rFonts w:ascii="Times New Roman" w:hAnsi="Times New Roman" w:cs="Times New Roman"/>
        </w:rPr>
        <w:t>each challenge</w:t>
      </w:r>
      <w:r w:rsidRPr="00A93931">
        <w:rPr>
          <w:rFonts w:ascii="Times New Roman" w:hAnsi="Times New Roman" w:cs="Times New Roman"/>
        </w:rPr>
        <w:t xml:space="preserve">. </w:t>
      </w:r>
      <w:r w:rsidR="00A76CB5">
        <w:rPr>
          <w:rFonts w:ascii="Times New Roman" w:hAnsi="Times New Roman" w:cs="Times New Roman"/>
        </w:rPr>
        <w:t>T</w:t>
      </w:r>
      <w:r w:rsidRPr="00A93931">
        <w:rPr>
          <w:rFonts w:ascii="Times New Roman" w:hAnsi="Times New Roman" w:cs="Times New Roman"/>
        </w:rPr>
        <w:t>opic</w:t>
      </w:r>
      <w:r w:rsidR="00A76CB5">
        <w:rPr>
          <w:rFonts w:ascii="Times New Roman" w:hAnsi="Times New Roman" w:cs="Times New Roman"/>
        </w:rPr>
        <w:t>s</w:t>
      </w:r>
      <w:r w:rsidR="00ED48AD">
        <w:rPr>
          <w:rFonts w:ascii="Times New Roman" w:hAnsi="Times New Roman" w:cs="Times New Roman"/>
        </w:rPr>
        <w:t xml:space="preserve">, or </w:t>
      </w:r>
      <w:r w:rsidR="00ED48AD">
        <w:rPr>
          <w:rFonts w:ascii="Times New Roman" w:hAnsi="Times New Roman" w:cs="Times New Roman"/>
        </w:rPr>
        <w:lastRenderedPageBreak/>
        <w:t>challenges,</w:t>
      </w:r>
      <w:r w:rsidR="00A76CB5">
        <w:rPr>
          <w:rFonts w:ascii="Times New Roman" w:hAnsi="Times New Roman" w:cs="Times New Roman"/>
        </w:rPr>
        <w:t xml:space="preserve"> with higher</w:t>
      </w:r>
      <w:r w:rsidRPr="00A93931">
        <w:rPr>
          <w:rFonts w:ascii="Times New Roman" w:hAnsi="Times New Roman" w:cs="Times New Roman"/>
        </w:rPr>
        <w:t xml:space="preserve"> coherence score</w:t>
      </w:r>
      <w:r w:rsidR="00A76CB5">
        <w:rPr>
          <w:rFonts w:ascii="Times New Roman" w:hAnsi="Times New Roman" w:cs="Times New Roman"/>
        </w:rPr>
        <w:t>s</w:t>
      </w:r>
      <w:r w:rsidR="00F60F72">
        <w:rPr>
          <w:rFonts w:ascii="Times New Roman" w:hAnsi="Times New Roman" w:cs="Times New Roman"/>
        </w:rPr>
        <w:t>,</w:t>
      </w:r>
      <w:r w:rsidRPr="00A93931">
        <w:rPr>
          <w:rFonts w:ascii="Times New Roman" w:hAnsi="Times New Roman" w:cs="Times New Roman"/>
        </w:rPr>
        <w:t xml:space="preserve"> </w:t>
      </w:r>
      <w:r w:rsidR="00CE10EF">
        <w:rPr>
          <w:rFonts w:ascii="Times New Roman" w:hAnsi="Times New Roman" w:cs="Times New Roman"/>
        </w:rPr>
        <w:t>indicate</w:t>
      </w:r>
      <w:r w:rsidRPr="00A93931">
        <w:rPr>
          <w:rFonts w:ascii="Times New Roman" w:hAnsi="Times New Roman" w:cs="Times New Roman"/>
        </w:rPr>
        <w:t xml:space="preserve"> that the most meaningful words found for a topic have a high rate of co-occurrence </w:t>
      </w:r>
      <w:r w:rsidR="00E74F67">
        <w:rPr>
          <w:rFonts w:ascii="Times New Roman" w:hAnsi="Times New Roman" w:cs="Times New Roman"/>
        </w:rPr>
        <w:t xml:space="preserve">throughout </w:t>
      </w:r>
      <w:r w:rsidR="00CE10EF">
        <w:rPr>
          <w:rFonts w:ascii="Times New Roman" w:hAnsi="Times New Roman" w:cs="Times New Roman"/>
        </w:rPr>
        <w:t>a</w:t>
      </w:r>
      <w:r w:rsidR="00E74F67">
        <w:rPr>
          <w:rFonts w:ascii="Times New Roman" w:hAnsi="Times New Roman" w:cs="Times New Roman"/>
        </w:rPr>
        <w:t xml:space="preserve"> </w:t>
      </w:r>
      <w:r w:rsidR="00ED48AD">
        <w:rPr>
          <w:rFonts w:ascii="Times New Roman" w:hAnsi="Times New Roman" w:cs="Times New Roman"/>
        </w:rPr>
        <w:t>leaders’ responses</w:t>
      </w:r>
      <w:r w:rsidRPr="00A93931">
        <w:rPr>
          <w:rFonts w:ascii="Times New Roman" w:hAnsi="Times New Roman" w:cs="Times New Roman"/>
        </w:rPr>
        <w:t>.</w:t>
      </w:r>
      <w:r w:rsidRPr="003E6DF7" w:rsidDel="00F4320D">
        <w:rPr>
          <w:rFonts w:ascii="Times New Roman" w:hAnsi="Times New Roman" w:cs="Times New Roman"/>
        </w:rPr>
        <w:t xml:space="preserve"> </w:t>
      </w:r>
      <w:r w:rsidR="009F39DE">
        <w:rPr>
          <w:rFonts w:ascii="Times New Roman" w:hAnsi="Times New Roman" w:cs="Times New Roman"/>
        </w:rPr>
        <w:t xml:space="preserve">A </w:t>
      </w:r>
      <w:r w:rsidR="00625414">
        <w:rPr>
          <w:rFonts w:ascii="Times New Roman" w:hAnsi="Times New Roman" w:cs="Times New Roman"/>
        </w:rPr>
        <w:t>high</w:t>
      </w:r>
      <w:r w:rsidRPr="00A93931">
        <w:rPr>
          <w:rFonts w:ascii="Times New Roman" w:hAnsi="Times New Roman" w:cs="Times New Roman"/>
        </w:rPr>
        <w:t xml:space="preserve"> coherence score </w:t>
      </w:r>
      <w:r w:rsidR="009F39DE">
        <w:rPr>
          <w:rFonts w:ascii="Times New Roman" w:hAnsi="Times New Roman" w:cs="Times New Roman"/>
        </w:rPr>
        <w:t>suggests</w:t>
      </w:r>
      <w:r w:rsidRPr="00A93931">
        <w:rPr>
          <w:rFonts w:ascii="Times New Roman" w:hAnsi="Times New Roman" w:cs="Times New Roman"/>
        </w:rPr>
        <w:t xml:space="preserve"> a </w:t>
      </w:r>
      <w:r w:rsidR="00625414">
        <w:rPr>
          <w:rFonts w:ascii="Times New Roman" w:hAnsi="Times New Roman" w:cs="Times New Roman"/>
        </w:rPr>
        <w:t>better</w:t>
      </w:r>
      <w:r w:rsidRPr="00A93931">
        <w:rPr>
          <w:rFonts w:ascii="Times New Roman" w:hAnsi="Times New Roman" w:cs="Times New Roman"/>
        </w:rPr>
        <w:t xml:space="preserve"> fit</w:t>
      </w:r>
      <w:r w:rsidR="00663E7B">
        <w:rPr>
          <w:rFonts w:ascii="Times New Roman" w:hAnsi="Times New Roman" w:cs="Times New Roman"/>
        </w:rPr>
        <w:t>.</w:t>
      </w:r>
      <w:r w:rsidRPr="003E6DF7" w:rsidDel="00F4320D">
        <w:rPr>
          <w:rFonts w:ascii="Times New Roman" w:hAnsi="Times New Roman" w:cs="Times New Roman"/>
        </w:rPr>
        <w:t xml:space="preserve"> </w:t>
      </w:r>
    </w:p>
    <w:p w14:paraId="537D5B45" w14:textId="373EB7B9" w:rsidR="00F4320D" w:rsidRPr="007C4C4A" w:rsidRDefault="000711A0" w:rsidP="00697328">
      <w:pPr>
        <w:spacing w:after="0" w:line="480" w:lineRule="auto"/>
        <w:ind w:firstLine="720"/>
        <w:rPr>
          <w:rFonts w:ascii="Times New Roman" w:hAnsi="Times New Roman" w:cs="Times New Roman"/>
        </w:rPr>
      </w:pPr>
      <w:r>
        <w:rPr>
          <w:rFonts w:ascii="Times New Roman" w:hAnsi="Times New Roman" w:cs="Times New Roman"/>
        </w:rPr>
        <w:t>Once we identified good-fitting model</w:t>
      </w:r>
      <w:r w:rsidR="00625414">
        <w:rPr>
          <w:rFonts w:ascii="Times New Roman" w:hAnsi="Times New Roman" w:cs="Times New Roman"/>
        </w:rPr>
        <w:t>s</w:t>
      </w:r>
      <w:r>
        <w:rPr>
          <w:rFonts w:ascii="Times New Roman" w:hAnsi="Times New Roman" w:cs="Times New Roman"/>
        </w:rPr>
        <w:t xml:space="preserve">, </w:t>
      </w:r>
      <w:r w:rsidR="00436568">
        <w:rPr>
          <w:rFonts w:ascii="Times New Roman" w:hAnsi="Times New Roman" w:cs="Times New Roman"/>
        </w:rPr>
        <w:t>subject matter experts</w:t>
      </w:r>
      <w:r w:rsidR="00CC7106">
        <w:rPr>
          <w:rFonts w:ascii="Times New Roman" w:hAnsi="Times New Roman" w:cs="Times New Roman"/>
        </w:rPr>
        <w:t xml:space="preserve"> (SMEs)</w:t>
      </w:r>
      <w:r w:rsidR="00BE3B07">
        <w:rPr>
          <w:rFonts w:ascii="Times New Roman" w:hAnsi="Times New Roman" w:cs="Times New Roman"/>
        </w:rPr>
        <w:t xml:space="preserve"> with expertise</w:t>
      </w:r>
      <w:r w:rsidR="00436568">
        <w:rPr>
          <w:rFonts w:ascii="Times New Roman" w:hAnsi="Times New Roman" w:cs="Times New Roman"/>
        </w:rPr>
        <w:t xml:space="preserve"> </w:t>
      </w:r>
      <w:r w:rsidR="000D58CB">
        <w:rPr>
          <w:rFonts w:ascii="Times New Roman" w:hAnsi="Times New Roman" w:cs="Times New Roman"/>
        </w:rPr>
        <w:t xml:space="preserve">in </w:t>
      </w:r>
      <w:r w:rsidR="00C81A78">
        <w:rPr>
          <w:rFonts w:ascii="Times New Roman" w:hAnsi="Times New Roman" w:cs="Times New Roman"/>
        </w:rPr>
        <w:t>leadership</w:t>
      </w:r>
      <w:r w:rsidR="000D58CB">
        <w:rPr>
          <w:rFonts w:ascii="Times New Roman" w:hAnsi="Times New Roman" w:cs="Times New Roman"/>
        </w:rPr>
        <w:t xml:space="preserve"> development</w:t>
      </w:r>
      <w:r w:rsidR="00C81A78">
        <w:rPr>
          <w:rFonts w:ascii="Times New Roman" w:hAnsi="Times New Roman" w:cs="Times New Roman"/>
        </w:rPr>
        <w:t xml:space="preserve"> </w:t>
      </w:r>
      <w:r w:rsidR="3E965F6A" w:rsidRPr="6614BB35">
        <w:rPr>
          <w:rFonts w:ascii="Times New Roman" w:hAnsi="Times New Roman" w:cs="Times New Roman"/>
        </w:rPr>
        <w:t>label</w:t>
      </w:r>
      <w:r w:rsidR="00625414">
        <w:rPr>
          <w:rFonts w:ascii="Times New Roman" w:hAnsi="Times New Roman" w:cs="Times New Roman"/>
        </w:rPr>
        <w:t>ed</w:t>
      </w:r>
      <w:r w:rsidR="3E965F6A" w:rsidRPr="6614BB35">
        <w:rPr>
          <w:rFonts w:ascii="Times New Roman" w:hAnsi="Times New Roman" w:cs="Times New Roman"/>
        </w:rPr>
        <w:t xml:space="preserve"> </w:t>
      </w:r>
      <w:r w:rsidR="3E965F6A" w:rsidRPr="50EF751A">
        <w:rPr>
          <w:rFonts w:ascii="Times New Roman" w:hAnsi="Times New Roman" w:cs="Times New Roman"/>
        </w:rPr>
        <w:t xml:space="preserve">the </w:t>
      </w:r>
      <w:r w:rsidR="264318A3" w:rsidRPr="50EF751A">
        <w:rPr>
          <w:rFonts w:ascii="Times New Roman" w:hAnsi="Times New Roman" w:cs="Times New Roman"/>
        </w:rPr>
        <w:t>topic</w:t>
      </w:r>
      <w:r w:rsidR="00071DC2">
        <w:rPr>
          <w:rFonts w:ascii="Times New Roman" w:hAnsi="Times New Roman" w:cs="Times New Roman"/>
        </w:rPr>
        <w:t xml:space="preserve"> categories based </w:t>
      </w:r>
      <w:r w:rsidR="0017446A">
        <w:rPr>
          <w:rFonts w:ascii="Times New Roman" w:hAnsi="Times New Roman" w:cs="Times New Roman"/>
        </w:rPr>
        <w:t xml:space="preserve">on the grouping of </w:t>
      </w:r>
      <w:r w:rsidR="00BE3B07">
        <w:rPr>
          <w:rFonts w:ascii="Times New Roman" w:hAnsi="Times New Roman" w:cs="Times New Roman"/>
        </w:rPr>
        <w:t>leaders</w:t>
      </w:r>
      <w:r w:rsidR="00D63AD6">
        <w:rPr>
          <w:rFonts w:ascii="Times New Roman" w:hAnsi="Times New Roman" w:cs="Times New Roman"/>
        </w:rPr>
        <w:t>’</w:t>
      </w:r>
      <w:r w:rsidR="00BE3B07">
        <w:rPr>
          <w:rFonts w:ascii="Times New Roman" w:hAnsi="Times New Roman" w:cs="Times New Roman"/>
        </w:rPr>
        <w:t xml:space="preserve"> responses</w:t>
      </w:r>
      <w:r w:rsidR="0017446A">
        <w:rPr>
          <w:rFonts w:ascii="Times New Roman" w:hAnsi="Times New Roman" w:cs="Times New Roman"/>
        </w:rPr>
        <w:t xml:space="preserve">. </w:t>
      </w:r>
      <w:r w:rsidR="0045132E">
        <w:rPr>
          <w:rFonts w:ascii="Times New Roman" w:hAnsi="Times New Roman" w:cs="Times New Roman"/>
        </w:rPr>
        <w:t>For the current model</w:t>
      </w:r>
      <w:r w:rsidR="008D5655">
        <w:rPr>
          <w:rFonts w:ascii="Times New Roman" w:hAnsi="Times New Roman" w:cs="Times New Roman"/>
        </w:rPr>
        <w:t>s</w:t>
      </w:r>
      <w:r w:rsidR="0045132E">
        <w:rPr>
          <w:rFonts w:ascii="Times New Roman" w:hAnsi="Times New Roman" w:cs="Times New Roman"/>
        </w:rPr>
        <w:t xml:space="preserve">, </w:t>
      </w:r>
      <w:r w:rsidR="00CC7106" w:rsidDel="00B43934">
        <w:rPr>
          <w:rFonts w:ascii="Times New Roman" w:hAnsi="Times New Roman" w:cs="Times New Roman"/>
        </w:rPr>
        <w:t>t</w:t>
      </w:r>
      <w:r w:rsidR="00CC7106">
        <w:rPr>
          <w:rFonts w:ascii="Times New Roman" w:hAnsi="Times New Roman" w:cs="Times New Roman"/>
        </w:rPr>
        <w:t xml:space="preserve">opics were </w:t>
      </w:r>
      <w:r w:rsidR="00B24341">
        <w:rPr>
          <w:rFonts w:ascii="Times New Roman" w:hAnsi="Times New Roman" w:cs="Times New Roman"/>
        </w:rPr>
        <w:t>categorized</w:t>
      </w:r>
      <w:r w:rsidR="00CC7106">
        <w:rPr>
          <w:rFonts w:ascii="Times New Roman" w:hAnsi="Times New Roman" w:cs="Times New Roman"/>
        </w:rPr>
        <w:t xml:space="preserve"> by at least two </w:t>
      </w:r>
      <w:r w:rsidR="00B24341">
        <w:rPr>
          <w:rFonts w:ascii="Times New Roman" w:hAnsi="Times New Roman" w:cs="Times New Roman"/>
        </w:rPr>
        <w:t xml:space="preserve">independent </w:t>
      </w:r>
      <w:r w:rsidR="00D63AD6">
        <w:rPr>
          <w:rFonts w:ascii="Times New Roman" w:hAnsi="Times New Roman" w:cs="Times New Roman"/>
        </w:rPr>
        <w:t>subject matter experts</w:t>
      </w:r>
      <w:r w:rsidR="00B24341">
        <w:rPr>
          <w:rFonts w:ascii="Times New Roman" w:hAnsi="Times New Roman" w:cs="Times New Roman"/>
        </w:rPr>
        <w:t xml:space="preserve">, who then came to an agreement </w:t>
      </w:r>
      <w:r w:rsidR="002D55F1">
        <w:rPr>
          <w:rFonts w:ascii="Times New Roman" w:hAnsi="Times New Roman" w:cs="Times New Roman"/>
        </w:rPr>
        <w:t>on</w:t>
      </w:r>
      <w:r w:rsidR="00B24341">
        <w:rPr>
          <w:rFonts w:ascii="Times New Roman" w:hAnsi="Times New Roman" w:cs="Times New Roman"/>
        </w:rPr>
        <w:t xml:space="preserve"> the category title in a </w:t>
      </w:r>
      <w:r w:rsidR="00BB47AC">
        <w:rPr>
          <w:rFonts w:ascii="Times New Roman" w:hAnsi="Times New Roman" w:cs="Times New Roman"/>
        </w:rPr>
        <w:t xml:space="preserve">consensus discussion. We held one final meeting with all participating SMEs to come to an agreement on the identified </w:t>
      </w:r>
      <w:r w:rsidR="006D7EEA">
        <w:rPr>
          <w:rFonts w:ascii="Times New Roman" w:hAnsi="Times New Roman" w:cs="Times New Roman"/>
        </w:rPr>
        <w:t>challenges</w:t>
      </w:r>
      <w:r w:rsidR="00BB47AC">
        <w:rPr>
          <w:rFonts w:ascii="Times New Roman" w:hAnsi="Times New Roman" w:cs="Times New Roman"/>
        </w:rPr>
        <w:t>.</w:t>
      </w:r>
    </w:p>
    <w:p w14:paraId="674E4A8B" w14:textId="05634CAE" w:rsidR="008267D1" w:rsidRPr="007C4C4A" w:rsidRDefault="00775F26" w:rsidP="0083636B">
      <w:pPr>
        <w:spacing w:after="0" w:line="480" w:lineRule="auto"/>
        <w:jc w:val="center"/>
        <w:rPr>
          <w:rFonts w:ascii="Times New Roman" w:hAnsi="Times New Roman" w:cs="Times New Roman"/>
          <w:b/>
          <w:bCs/>
        </w:rPr>
      </w:pPr>
      <w:r w:rsidRPr="007C4C4A">
        <w:rPr>
          <w:rFonts w:ascii="Times New Roman" w:hAnsi="Times New Roman" w:cs="Times New Roman"/>
          <w:b/>
          <w:bCs/>
        </w:rPr>
        <w:t>Results</w:t>
      </w:r>
    </w:p>
    <w:p w14:paraId="4E0F9311" w14:textId="51513E30" w:rsidR="00301EE6" w:rsidRDefault="00B84A57" w:rsidP="00697328">
      <w:pPr>
        <w:spacing w:after="0" w:line="480" w:lineRule="auto"/>
        <w:rPr>
          <w:rFonts w:ascii="Times New Roman" w:hAnsi="Times New Roman" w:cs="Times New Roman"/>
          <w:b/>
          <w:bCs/>
        </w:rPr>
      </w:pPr>
      <w:r>
        <w:rPr>
          <w:rFonts w:ascii="Times New Roman" w:hAnsi="Times New Roman" w:cs="Times New Roman"/>
          <w:b/>
          <w:bCs/>
        </w:rPr>
        <w:t>Categorization</w:t>
      </w:r>
      <w:r w:rsidR="00301EE6">
        <w:rPr>
          <w:rFonts w:ascii="Times New Roman" w:hAnsi="Times New Roman" w:cs="Times New Roman"/>
          <w:b/>
          <w:bCs/>
        </w:rPr>
        <w:t xml:space="preserve"> of Leadership Challenges</w:t>
      </w:r>
    </w:p>
    <w:p w14:paraId="624F9F28" w14:textId="7E7030C0" w:rsidR="00301EE6" w:rsidRDefault="008822B5" w:rsidP="00622C14">
      <w:pPr>
        <w:spacing w:after="0" w:line="480" w:lineRule="auto"/>
        <w:ind w:firstLine="720"/>
        <w:rPr>
          <w:rFonts w:ascii="Times New Roman" w:hAnsi="Times New Roman" w:cs="Times New Roman"/>
          <w:b/>
          <w:bCs/>
        </w:rPr>
      </w:pPr>
      <w:r>
        <w:rPr>
          <w:rFonts w:ascii="Times New Roman" w:hAnsi="Times New Roman" w:cs="Times New Roman"/>
        </w:rPr>
        <w:t>The current model</w:t>
      </w:r>
      <w:r w:rsidR="00156ED8">
        <w:rPr>
          <w:rFonts w:ascii="Times New Roman" w:hAnsi="Times New Roman" w:cs="Times New Roman"/>
        </w:rPr>
        <w:t>s</w:t>
      </w:r>
      <w:r w:rsidR="00301EE6" w:rsidRPr="00077F15">
        <w:rPr>
          <w:rFonts w:ascii="Times New Roman" w:hAnsi="Times New Roman" w:cs="Times New Roman"/>
        </w:rPr>
        <w:t xml:space="preserve"> yielded challenges relevant to leading across four levels</w:t>
      </w:r>
      <w:r w:rsidR="00323351">
        <w:rPr>
          <w:rFonts w:ascii="Times New Roman" w:hAnsi="Times New Roman" w:cs="Times New Roman"/>
        </w:rPr>
        <w:t xml:space="preserve"> (</w:t>
      </w:r>
      <w:r w:rsidR="00301EE6" w:rsidRPr="00077F15">
        <w:rPr>
          <w:rFonts w:ascii="Times New Roman" w:hAnsi="Times New Roman" w:cs="Times New Roman"/>
        </w:rPr>
        <w:t>Table 1</w:t>
      </w:r>
      <w:r w:rsidR="00323351">
        <w:rPr>
          <w:rFonts w:ascii="Times New Roman" w:hAnsi="Times New Roman" w:cs="Times New Roman"/>
        </w:rPr>
        <w:t>)</w:t>
      </w:r>
      <w:r w:rsidR="00301EE6" w:rsidRPr="00077F15">
        <w:rPr>
          <w:rFonts w:ascii="Times New Roman" w:hAnsi="Times New Roman" w:cs="Times New Roman"/>
        </w:rPr>
        <w:t>.</w:t>
      </w:r>
      <w:r w:rsidR="00323351">
        <w:rPr>
          <w:rFonts w:ascii="Times New Roman" w:hAnsi="Times New Roman" w:cs="Times New Roman"/>
        </w:rPr>
        <w:t xml:space="preserve"> These challenges can be categorized into three broader </w:t>
      </w:r>
      <w:r w:rsidR="00B87C98">
        <w:rPr>
          <w:rFonts w:ascii="Times New Roman" w:hAnsi="Times New Roman" w:cs="Times New Roman"/>
        </w:rPr>
        <w:t>themes</w:t>
      </w:r>
      <w:r w:rsidR="00D63AD6">
        <w:rPr>
          <w:rFonts w:ascii="Times New Roman" w:hAnsi="Times New Roman" w:cs="Times New Roman"/>
        </w:rPr>
        <w:t>:</w:t>
      </w:r>
      <w:r w:rsidR="00323351">
        <w:rPr>
          <w:rFonts w:ascii="Times New Roman" w:hAnsi="Times New Roman" w:cs="Times New Roman"/>
        </w:rPr>
        <w:t xml:space="preserve"> </w:t>
      </w:r>
      <w:r w:rsidR="00323351" w:rsidRPr="006B4A13">
        <w:rPr>
          <w:rFonts w:ascii="Times New Roman" w:hAnsi="Times New Roman" w:cs="Times New Roman"/>
        </w:rPr>
        <w:t xml:space="preserve">personal growth, managing people and task demands, and working within a larger system. </w:t>
      </w:r>
      <w:r w:rsidR="00323351">
        <w:rPr>
          <w:rFonts w:ascii="Times New Roman" w:hAnsi="Times New Roman" w:cs="Times New Roman"/>
        </w:rPr>
        <w:t>Consistent with the notion that challenges vary by context</w:t>
      </w:r>
      <w:r w:rsidR="00323351" w:rsidRPr="006B4A13">
        <w:rPr>
          <w:rFonts w:ascii="Times New Roman" w:hAnsi="Times New Roman" w:cs="Times New Roman"/>
        </w:rPr>
        <w:t xml:space="preserve">, the </w:t>
      </w:r>
      <w:r w:rsidR="00323351" w:rsidRPr="008C64F9">
        <w:rPr>
          <w:rFonts w:ascii="Times New Roman" w:hAnsi="Times New Roman" w:cs="Times New Roman"/>
          <w:i/>
          <w:iCs/>
        </w:rPr>
        <w:t>specific</w:t>
      </w:r>
      <w:r w:rsidR="00323351" w:rsidRPr="006B4A13">
        <w:rPr>
          <w:rFonts w:ascii="Times New Roman" w:hAnsi="Times New Roman" w:cs="Times New Roman"/>
        </w:rPr>
        <w:t xml:space="preserve"> challenges within each of those </w:t>
      </w:r>
      <w:r w:rsidR="00B87C98">
        <w:rPr>
          <w:rFonts w:ascii="Times New Roman" w:hAnsi="Times New Roman" w:cs="Times New Roman"/>
        </w:rPr>
        <w:t>themes</w:t>
      </w:r>
      <w:r w:rsidR="00323351" w:rsidRPr="006B4A13">
        <w:rPr>
          <w:rFonts w:ascii="Times New Roman" w:hAnsi="Times New Roman" w:cs="Times New Roman"/>
        </w:rPr>
        <w:t xml:space="preserve"> varied by leadership level, with lower-level leaders generally reporting less need to deeply understand the larger system from a strategic perspective, and people and task demands differing depending on what people and tasks were being led.</w:t>
      </w:r>
    </w:p>
    <w:p w14:paraId="33B8EDBA" w14:textId="7A261249" w:rsidR="00301EE6" w:rsidRDefault="00301EE6" w:rsidP="00697328">
      <w:pPr>
        <w:spacing w:after="0" w:line="480" w:lineRule="auto"/>
        <w:rPr>
          <w:rFonts w:ascii="Times New Roman" w:hAnsi="Times New Roman" w:cs="Times New Roman"/>
          <w:b/>
          <w:bCs/>
        </w:rPr>
      </w:pPr>
      <w:r>
        <w:rPr>
          <w:rFonts w:ascii="Times New Roman" w:hAnsi="Times New Roman" w:cs="Times New Roman"/>
          <w:b/>
          <w:bCs/>
        </w:rPr>
        <w:t>Changes Between Pre- and Post-Pandemic Periods</w:t>
      </w:r>
    </w:p>
    <w:p w14:paraId="25CF0AC4" w14:textId="3DA29EA4" w:rsidR="0012081B" w:rsidRPr="007C4C4A" w:rsidRDefault="00D24449" w:rsidP="00697328">
      <w:pPr>
        <w:spacing w:after="0" w:line="480" w:lineRule="auto"/>
        <w:ind w:firstLine="720"/>
        <w:rPr>
          <w:rFonts w:ascii="Times New Roman" w:hAnsi="Times New Roman" w:cs="Times New Roman"/>
        </w:rPr>
      </w:pPr>
      <w:r>
        <w:rPr>
          <w:rFonts w:ascii="Times New Roman" w:hAnsi="Times New Roman" w:cs="Times New Roman"/>
        </w:rPr>
        <w:t xml:space="preserve">To </w:t>
      </w:r>
      <w:r w:rsidR="00665983">
        <w:rPr>
          <w:rFonts w:ascii="Times New Roman" w:hAnsi="Times New Roman" w:cs="Times New Roman"/>
        </w:rPr>
        <w:t xml:space="preserve">uncover insights about how leader’s challenges have </w:t>
      </w:r>
      <w:r w:rsidR="00651C45">
        <w:rPr>
          <w:rFonts w:ascii="Times New Roman" w:hAnsi="Times New Roman" w:cs="Times New Roman"/>
        </w:rPr>
        <w:t xml:space="preserve">changed </w:t>
      </w:r>
      <w:r w:rsidR="0002321D">
        <w:rPr>
          <w:rFonts w:ascii="Times New Roman" w:hAnsi="Times New Roman" w:cs="Times New Roman"/>
        </w:rPr>
        <w:t>in the wake of the pandemic,</w:t>
      </w:r>
      <w:r>
        <w:rPr>
          <w:rFonts w:ascii="Times New Roman" w:hAnsi="Times New Roman" w:cs="Times New Roman"/>
        </w:rPr>
        <w:t xml:space="preserve"> we compared the </w:t>
      </w:r>
      <w:r w:rsidR="00126746">
        <w:rPr>
          <w:rFonts w:ascii="Times New Roman" w:hAnsi="Times New Roman" w:cs="Times New Roman"/>
        </w:rPr>
        <w:t>model’s results over time</w:t>
      </w:r>
      <w:r>
        <w:rPr>
          <w:rFonts w:ascii="Times New Roman" w:hAnsi="Times New Roman" w:cs="Times New Roman"/>
        </w:rPr>
        <w:t xml:space="preserve">. </w:t>
      </w:r>
      <w:r w:rsidR="0002321D">
        <w:rPr>
          <w:rFonts w:ascii="Times New Roman" w:hAnsi="Times New Roman" w:cs="Times New Roman"/>
        </w:rPr>
        <w:t>Compared</w:t>
      </w:r>
      <w:r w:rsidR="00151013" w:rsidRPr="00077F15">
        <w:rPr>
          <w:rFonts w:ascii="Times New Roman" w:hAnsi="Times New Roman" w:cs="Times New Roman"/>
        </w:rPr>
        <w:t xml:space="preserve"> to pre-2020 data, </w:t>
      </w:r>
      <w:r w:rsidR="0040499D" w:rsidRPr="00077F15">
        <w:rPr>
          <w:rFonts w:ascii="Times New Roman" w:hAnsi="Times New Roman" w:cs="Times New Roman"/>
        </w:rPr>
        <w:t>several</w:t>
      </w:r>
      <w:r w:rsidR="00151013" w:rsidRPr="00077F15">
        <w:rPr>
          <w:rFonts w:ascii="Times New Roman" w:hAnsi="Times New Roman" w:cs="Times New Roman"/>
        </w:rPr>
        <w:t xml:space="preserve"> </w:t>
      </w:r>
      <w:r w:rsidR="0040499D" w:rsidRPr="00077F15">
        <w:rPr>
          <w:rFonts w:ascii="Times New Roman" w:hAnsi="Times New Roman" w:cs="Times New Roman"/>
        </w:rPr>
        <w:t>challenges</w:t>
      </w:r>
      <w:r w:rsidR="00151013" w:rsidRPr="00077F15">
        <w:rPr>
          <w:rFonts w:ascii="Times New Roman" w:hAnsi="Times New Roman" w:cs="Times New Roman"/>
        </w:rPr>
        <w:t xml:space="preserve"> have become more prevalent in recent years</w:t>
      </w:r>
      <w:r w:rsidR="0076087F" w:rsidRPr="00077F15">
        <w:rPr>
          <w:rFonts w:ascii="Times New Roman" w:hAnsi="Times New Roman" w:cs="Times New Roman"/>
        </w:rPr>
        <w:t>.</w:t>
      </w:r>
      <w:r w:rsidR="001D5B79">
        <w:rPr>
          <w:rFonts w:ascii="Times New Roman" w:hAnsi="Times New Roman" w:cs="Times New Roman"/>
        </w:rPr>
        <w:t xml:space="preserve"> We used Mann-Whitney test </w:t>
      </w:r>
      <w:r w:rsidR="00FC09E1" w:rsidRPr="00E90908">
        <w:rPr>
          <w:rFonts w:ascii="Times New Roman" w:hAnsi="Times New Roman" w:cs="Times New Roman"/>
        </w:rPr>
        <w:t>(</w:t>
      </w:r>
      <w:proofErr w:type="spellStart"/>
      <w:r w:rsidR="00FC09E1" w:rsidRPr="00E90908">
        <w:rPr>
          <w:rFonts w:ascii="Times New Roman" w:hAnsi="Times New Roman" w:cs="Times New Roman"/>
        </w:rPr>
        <w:t>Nachar</w:t>
      </w:r>
      <w:proofErr w:type="spellEnd"/>
      <w:r w:rsidR="00FC09E1" w:rsidRPr="00E90908">
        <w:rPr>
          <w:rFonts w:ascii="Times New Roman" w:hAnsi="Times New Roman" w:cs="Times New Roman"/>
        </w:rPr>
        <w:t>, 2008)</w:t>
      </w:r>
      <w:r w:rsidR="001D5B79">
        <w:rPr>
          <w:rFonts w:ascii="Times New Roman" w:hAnsi="Times New Roman" w:cs="Times New Roman"/>
        </w:rPr>
        <w:t xml:space="preserve"> along with</w:t>
      </w:r>
      <w:r w:rsidR="0076087F" w:rsidRPr="00077F15">
        <w:rPr>
          <w:rFonts w:ascii="Times New Roman" w:hAnsi="Times New Roman" w:cs="Times New Roman"/>
        </w:rPr>
        <w:t xml:space="preserve"> </w:t>
      </w:r>
      <w:r w:rsidR="0034150F">
        <w:rPr>
          <w:rFonts w:ascii="Times New Roman" w:hAnsi="Times New Roman" w:cs="Times New Roman"/>
        </w:rPr>
        <w:t xml:space="preserve">the </w:t>
      </w:r>
      <w:r w:rsidR="00B51A5C" w:rsidRPr="00063AE3">
        <w:rPr>
          <w:rFonts w:ascii="Times New Roman" w:hAnsi="Times New Roman" w:cs="Times New Roman"/>
          <w:i/>
          <w:iCs/>
        </w:rPr>
        <w:t>r</w:t>
      </w:r>
      <w:r w:rsidR="00CF16A5">
        <w:rPr>
          <w:rFonts w:ascii="Times New Roman" w:hAnsi="Times New Roman" w:cs="Times New Roman"/>
        </w:rPr>
        <w:t xml:space="preserve"> effect size </w:t>
      </w:r>
      <w:r w:rsidR="00E90908" w:rsidRPr="00E90908">
        <w:rPr>
          <w:rFonts w:ascii="Times New Roman" w:hAnsi="Times New Roman" w:cs="Times New Roman"/>
        </w:rPr>
        <w:t>(Cohen, 1988; 1992)</w:t>
      </w:r>
      <w:r w:rsidR="00E90908">
        <w:rPr>
          <w:rFonts w:ascii="Times New Roman" w:hAnsi="Times New Roman" w:cs="Times New Roman"/>
        </w:rPr>
        <w:t xml:space="preserve"> </w:t>
      </w:r>
      <w:r w:rsidR="00D82754">
        <w:rPr>
          <w:rFonts w:ascii="Times New Roman" w:hAnsi="Times New Roman" w:cs="Times New Roman"/>
        </w:rPr>
        <w:t xml:space="preserve">to test the </w:t>
      </w:r>
      <w:r w:rsidR="00B51A5C">
        <w:rPr>
          <w:rFonts w:ascii="Times New Roman" w:hAnsi="Times New Roman" w:cs="Times New Roman"/>
        </w:rPr>
        <w:t>statis</w:t>
      </w:r>
      <w:r w:rsidR="007D6F41">
        <w:rPr>
          <w:rFonts w:ascii="Times New Roman" w:hAnsi="Times New Roman" w:cs="Times New Roman"/>
        </w:rPr>
        <w:t>tical</w:t>
      </w:r>
      <w:r w:rsidR="00D82754">
        <w:rPr>
          <w:rFonts w:ascii="Times New Roman" w:hAnsi="Times New Roman" w:cs="Times New Roman"/>
        </w:rPr>
        <w:t xml:space="preserve"> and practical </w:t>
      </w:r>
      <w:r w:rsidR="00547924">
        <w:rPr>
          <w:rFonts w:ascii="Times New Roman" w:hAnsi="Times New Roman" w:cs="Times New Roman"/>
        </w:rPr>
        <w:t>si</w:t>
      </w:r>
      <w:r w:rsidR="0085110A">
        <w:rPr>
          <w:rFonts w:ascii="Times New Roman" w:hAnsi="Times New Roman" w:cs="Times New Roman"/>
        </w:rPr>
        <w:t>gnif</w:t>
      </w:r>
      <w:r w:rsidR="002075CA">
        <w:rPr>
          <w:rFonts w:ascii="Times New Roman" w:hAnsi="Times New Roman" w:cs="Times New Roman"/>
        </w:rPr>
        <w:t>icance</w:t>
      </w:r>
      <w:r w:rsidR="0034150F">
        <w:rPr>
          <w:rFonts w:ascii="Times New Roman" w:hAnsi="Times New Roman" w:cs="Times New Roman"/>
        </w:rPr>
        <w:t xml:space="preserve"> </w:t>
      </w:r>
      <w:r w:rsidR="001F623B">
        <w:rPr>
          <w:rFonts w:ascii="Times New Roman" w:hAnsi="Times New Roman" w:cs="Times New Roman"/>
        </w:rPr>
        <w:t>of these changes</w:t>
      </w:r>
      <w:r w:rsidR="0034150F">
        <w:rPr>
          <w:rFonts w:ascii="Times New Roman" w:hAnsi="Times New Roman" w:cs="Times New Roman"/>
        </w:rPr>
        <w:t xml:space="preserve">. </w:t>
      </w:r>
      <w:r w:rsidR="00005FEA" w:rsidRPr="00077F15">
        <w:rPr>
          <w:rFonts w:ascii="Times New Roman" w:hAnsi="Times New Roman" w:cs="Times New Roman"/>
        </w:rPr>
        <w:t xml:space="preserve">Those responsible for leading </w:t>
      </w:r>
      <w:r w:rsidR="00005FEA">
        <w:rPr>
          <w:rFonts w:ascii="Times New Roman" w:hAnsi="Times New Roman" w:cs="Times New Roman"/>
        </w:rPr>
        <w:t>the organization</w:t>
      </w:r>
      <w:r w:rsidR="00005FEA" w:rsidRPr="00077F15">
        <w:rPr>
          <w:rFonts w:ascii="Times New Roman" w:hAnsi="Times New Roman" w:cs="Times New Roman"/>
        </w:rPr>
        <w:t xml:space="preserve"> </w:t>
      </w:r>
      <w:r w:rsidR="00005FEA">
        <w:rPr>
          <w:rFonts w:ascii="Times New Roman" w:hAnsi="Times New Roman" w:cs="Times New Roman"/>
        </w:rPr>
        <w:t xml:space="preserve">(Figure </w:t>
      </w:r>
      <w:r w:rsidR="00005FEA">
        <w:rPr>
          <w:rFonts w:ascii="Times New Roman" w:hAnsi="Times New Roman" w:cs="Times New Roman"/>
        </w:rPr>
        <w:t>3</w:t>
      </w:r>
      <w:r w:rsidR="00005FEA">
        <w:rPr>
          <w:rFonts w:ascii="Times New Roman" w:hAnsi="Times New Roman" w:cs="Times New Roman"/>
        </w:rPr>
        <w:t xml:space="preserve">) </w:t>
      </w:r>
      <w:r w:rsidR="00005FEA" w:rsidRPr="00077F15">
        <w:rPr>
          <w:rFonts w:ascii="Times New Roman" w:hAnsi="Times New Roman" w:cs="Times New Roman"/>
        </w:rPr>
        <w:t xml:space="preserve">reported </w:t>
      </w:r>
      <w:r w:rsidR="00005FEA">
        <w:rPr>
          <w:rFonts w:ascii="Times New Roman" w:hAnsi="Times New Roman" w:cs="Times New Roman"/>
        </w:rPr>
        <w:t>a 3% increase in</w:t>
      </w:r>
      <w:r w:rsidR="00005FEA" w:rsidRPr="00077F15">
        <w:rPr>
          <w:rFonts w:ascii="Times New Roman" w:hAnsi="Times New Roman" w:cs="Times New Roman"/>
        </w:rPr>
        <w:t xml:space="preserve"> challenges related to their dynamic business environment and </w:t>
      </w:r>
      <w:r w:rsidR="00005FEA">
        <w:rPr>
          <w:rFonts w:ascii="Times New Roman" w:hAnsi="Times New Roman" w:cs="Times New Roman"/>
        </w:rPr>
        <w:t xml:space="preserve">a 2% increase in </w:t>
      </w:r>
      <w:r w:rsidR="00005FEA" w:rsidRPr="00077F15">
        <w:rPr>
          <w:rFonts w:ascii="Times New Roman" w:hAnsi="Times New Roman" w:cs="Times New Roman"/>
        </w:rPr>
        <w:t xml:space="preserve">creating organizational readiness amid uncertainty. </w:t>
      </w:r>
      <w:r w:rsidR="00890BF0">
        <w:rPr>
          <w:rFonts w:ascii="Times New Roman" w:hAnsi="Times New Roman" w:cs="Times New Roman"/>
        </w:rPr>
        <w:t>F</w:t>
      </w:r>
      <w:r w:rsidR="00AB2938" w:rsidRPr="00077F15">
        <w:rPr>
          <w:rFonts w:ascii="Times New Roman" w:hAnsi="Times New Roman" w:cs="Times New Roman"/>
        </w:rPr>
        <w:t>unction leaders</w:t>
      </w:r>
      <w:r w:rsidR="00C679C3" w:rsidRPr="00077F15">
        <w:rPr>
          <w:rFonts w:ascii="Times New Roman" w:hAnsi="Times New Roman" w:cs="Times New Roman"/>
        </w:rPr>
        <w:t xml:space="preserve"> </w:t>
      </w:r>
      <w:r w:rsidR="00055B92">
        <w:rPr>
          <w:rFonts w:ascii="Times New Roman" w:hAnsi="Times New Roman" w:cs="Times New Roman"/>
        </w:rPr>
        <w:t xml:space="preserve">(Figure </w:t>
      </w:r>
      <w:r w:rsidR="00005FEA">
        <w:rPr>
          <w:rFonts w:ascii="Times New Roman" w:hAnsi="Times New Roman" w:cs="Times New Roman"/>
        </w:rPr>
        <w:t>4</w:t>
      </w:r>
      <w:r w:rsidR="00781DDF">
        <w:rPr>
          <w:rFonts w:ascii="Times New Roman" w:hAnsi="Times New Roman" w:cs="Times New Roman"/>
        </w:rPr>
        <w:t>)</w:t>
      </w:r>
      <w:r w:rsidR="00055B92">
        <w:rPr>
          <w:rFonts w:ascii="Times New Roman" w:hAnsi="Times New Roman" w:cs="Times New Roman"/>
        </w:rPr>
        <w:t xml:space="preserve"> </w:t>
      </w:r>
      <w:r w:rsidR="00881A93" w:rsidRPr="00077F15">
        <w:rPr>
          <w:rFonts w:ascii="Times New Roman" w:hAnsi="Times New Roman" w:cs="Times New Roman"/>
        </w:rPr>
        <w:t xml:space="preserve">reported a </w:t>
      </w:r>
      <w:r w:rsidR="00EC1A0F">
        <w:rPr>
          <w:rFonts w:ascii="Times New Roman" w:hAnsi="Times New Roman" w:cs="Times New Roman"/>
        </w:rPr>
        <w:t>6%</w:t>
      </w:r>
      <w:r w:rsidR="00881A93" w:rsidRPr="00077F15">
        <w:rPr>
          <w:rFonts w:ascii="Times New Roman" w:hAnsi="Times New Roman" w:cs="Times New Roman"/>
        </w:rPr>
        <w:t xml:space="preserve"> increase in challenges related to </w:t>
      </w:r>
      <w:r w:rsidR="00653A0E" w:rsidRPr="00077F15">
        <w:rPr>
          <w:rFonts w:ascii="Times New Roman" w:hAnsi="Times New Roman" w:cs="Times New Roman"/>
        </w:rPr>
        <w:t xml:space="preserve">the </w:t>
      </w:r>
      <w:r w:rsidR="00D45A44" w:rsidRPr="00077F15">
        <w:rPr>
          <w:rFonts w:ascii="Times New Roman" w:hAnsi="Times New Roman" w:cs="Times New Roman"/>
        </w:rPr>
        <w:t>changing internal</w:t>
      </w:r>
      <w:r w:rsidR="00692C45" w:rsidRPr="00077F15">
        <w:rPr>
          <w:rFonts w:ascii="Times New Roman" w:hAnsi="Times New Roman" w:cs="Times New Roman"/>
        </w:rPr>
        <w:t xml:space="preserve"> or external environment</w:t>
      </w:r>
      <w:r w:rsidR="00B64516" w:rsidRPr="00077F15">
        <w:rPr>
          <w:rFonts w:ascii="Times New Roman" w:hAnsi="Times New Roman" w:cs="Times New Roman"/>
        </w:rPr>
        <w:t xml:space="preserve"> </w:t>
      </w:r>
      <w:r w:rsidR="003E6FFB">
        <w:rPr>
          <w:rFonts w:ascii="Times New Roman" w:hAnsi="Times New Roman" w:cs="Times New Roman"/>
        </w:rPr>
        <w:t xml:space="preserve">and </w:t>
      </w:r>
      <w:r w:rsidR="0018018E">
        <w:rPr>
          <w:rFonts w:ascii="Times New Roman" w:hAnsi="Times New Roman" w:cs="Times New Roman"/>
        </w:rPr>
        <w:t>a 3% increase in</w:t>
      </w:r>
      <w:r w:rsidR="00B64516" w:rsidRPr="00077F15">
        <w:rPr>
          <w:rFonts w:ascii="Times New Roman" w:hAnsi="Times New Roman" w:cs="Times New Roman"/>
        </w:rPr>
        <w:t xml:space="preserve"> </w:t>
      </w:r>
      <w:r w:rsidR="0018018E">
        <w:rPr>
          <w:rFonts w:ascii="Times New Roman" w:hAnsi="Times New Roman" w:cs="Times New Roman"/>
        </w:rPr>
        <w:t>the</w:t>
      </w:r>
      <w:r w:rsidR="00B64516" w:rsidRPr="00077F15">
        <w:rPr>
          <w:rFonts w:ascii="Times New Roman" w:hAnsi="Times New Roman" w:cs="Times New Roman"/>
        </w:rPr>
        <w:t xml:space="preserve"> limited market or sales growth. </w:t>
      </w:r>
      <w:r w:rsidR="00323724" w:rsidRPr="00077F15">
        <w:rPr>
          <w:rFonts w:ascii="Times New Roman" w:hAnsi="Times New Roman" w:cs="Times New Roman"/>
        </w:rPr>
        <w:t xml:space="preserve">Those responsible for leading managers </w:t>
      </w:r>
      <w:r w:rsidR="00055B92">
        <w:rPr>
          <w:rFonts w:ascii="Times New Roman" w:hAnsi="Times New Roman" w:cs="Times New Roman"/>
        </w:rPr>
        <w:t xml:space="preserve">(Figure </w:t>
      </w:r>
      <w:r w:rsidR="003405C9">
        <w:rPr>
          <w:rFonts w:ascii="Times New Roman" w:hAnsi="Times New Roman" w:cs="Times New Roman"/>
        </w:rPr>
        <w:t>5</w:t>
      </w:r>
      <w:r w:rsidR="00055B92">
        <w:rPr>
          <w:rFonts w:ascii="Times New Roman" w:hAnsi="Times New Roman" w:cs="Times New Roman"/>
        </w:rPr>
        <w:t xml:space="preserve">) </w:t>
      </w:r>
      <w:r w:rsidR="00323724" w:rsidRPr="00077F15">
        <w:rPr>
          <w:rFonts w:ascii="Times New Roman" w:hAnsi="Times New Roman" w:cs="Times New Roman"/>
        </w:rPr>
        <w:t xml:space="preserve">reported </w:t>
      </w:r>
      <w:r w:rsidR="00EA3792">
        <w:rPr>
          <w:rFonts w:ascii="Times New Roman" w:hAnsi="Times New Roman" w:cs="Times New Roman"/>
        </w:rPr>
        <w:t>a 2% increase in</w:t>
      </w:r>
      <w:r w:rsidR="00A61E01" w:rsidRPr="00077F15">
        <w:rPr>
          <w:rFonts w:ascii="Times New Roman" w:hAnsi="Times New Roman" w:cs="Times New Roman"/>
        </w:rPr>
        <w:t xml:space="preserve"> challenges related to </w:t>
      </w:r>
      <w:r w:rsidR="00C47392" w:rsidRPr="00077F15">
        <w:rPr>
          <w:rFonts w:ascii="Times New Roman" w:hAnsi="Times New Roman" w:cs="Times New Roman"/>
        </w:rPr>
        <w:t xml:space="preserve">personal limitations and a </w:t>
      </w:r>
      <w:r w:rsidR="00AF63E1">
        <w:rPr>
          <w:rFonts w:ascii="Times New Roman" w:hAnsi="Times New Roman" w:cs="Times New Roman"/>
        </w:rPr>
        <w:t>1% increase in</w:t>
      </w:r>
      <w:r w:rsidR="00C47392" w:rsidRPr="00077F15">
        <w:rPr>
          <w:rFonts w:ascii="Times New Roman" w:hAnsi="Times New Roman" w:cs="Times New Roman"/>
        </w:rPr>
        <w:t xml:space="preserve"> </w:t>
      </w:r>
      <w:r w:rsidR="00C47392" w:rsidRPr="00077F15">
        <w:rPr>
          <w:rFonts w:ascii="Times New Roman" w:hAnsi="Times New Roman" w:cs="Times New Roman"/>
        </w:rPr>
        <w:lastRenderedPageBreak/>
        <w:t>challenging business context</w:t>
      </w:r>
      <w:r w:rsidR="0036127E">
        <w:rPr>
          <w:rFonts w:ascii="Times New Roman" w:hAnsi="Times New Roman" w:cs="Times New Roman"/>
        </w:rPr>
        <w:t xml:space="preserve">. </w:t>
      </w:r>
      <w:r w:rsidR="00005FEA">
        <w:rPr>
          <w:rFonts w:ascii="Times New Roman" w:hAnsi="Times New Roman" w:cs="Times New Roman"/>
        </w:rPr>
        <w:t>Finally, t</w:t>
      </w:r>
      <w:r w:rsidR="0036127E">
        <w:rPr>
          <w:rFonts w:ascii="Times New Roman" w:hAnsi="Times New Roman" w:cs="Times New Roman"/>
        </w:rPr>
        <w:t>hose</w:t>
      </w:r>
      <w:r w:rsidR="006F4FE4" w:rsidRPr="00077F15">
        <w:rPr>
          <w:rFonts w:ascii="Times New Roman" w:hAnsi="Times New Roman" w:cs="Times New Roman"/>
        </w:rPr>
        <w:t xml:space="preserve"> responsible for leading </w:t>
      </w:r>
      <w:r w:rsidR="00477111">
        <w:rPr>
          <w:rFonts w:ascii="Times New Roman" w:hAnsi="Times New Roman" w:cs="Times New Roman"/>
        </w:rPr>
        <w:t>direct reports</w:t>
      </w:r>
      <w:r w:rsidR="00055B92">
        <w:rPr>
          <w:rFonts w:ascii="Times New Roman" w:hAnsi="Times New Roman" w:cs="Times New Roman"/>
        </w:rPr>
        <w:t xml:space="preserve"> (Figure </w:t>
      </w:r>
      <w:r w:rsidR="003405C9">
        <w:rPr>
          <w:rFonts w:ascii="Times New Roman" w:hAnsi="Times New Roman" w:cs="Times New Roman"/>
        </w:rPr>
        <w:t>6</w:t>
      </w:r>
      <w:r w:rsidR="00055B92">
        <w:rPr>
          <w:rFonts w:ascii="Times New Roman" w:hAnsi="Times New Roman" w:cs="Times New Roman"/>
        </w:rPr>
        <w:t>)</w:t>
      </w:r>
      <w:r w:rsidR="00170A3E">
        <w:rPr>
          <w:rFonts w:ascii="Times New Roman" w:hAnsi="Times New Roman" w:cs="Times New Roman"/>
        </w:rPr>
        <w:t xml:space="preserve"> </w:t>
      </w:r>
      <w:r w:rsidR="00D419A4" w:rsidRPr="00077F15">
        <w:rPr>
          <w:rFonts w:ascii="Times New Roman" w:hAnsi="Times New Roman" w:cs="Times New Roman"/>
        </w:rPr>
        <w:t xml:space="preserve">reported </w:t>
      </w:r>
      <w:r w:rsidR="00DB4395">
        <w:rPr>
          <w:rFonts w:ascii="Times New Roman" w:hAnsi="Times New Roman" w:cs="Times New Roman"/>
        </w:rPr>
        <w:t>a</w:t>
      </w:r>
      <w:r w:rsidR="009B0438">
        <w:rPr>
          <w:rFonts w:ascii="Times New Roman" w:hAnsi="Times New Roman" w:cs="Times New Roman"/>
        </w:rPr>
        <w:t xml:space="preserve"> slight</w:t>
      </w:r>
      <w:r w:rsidR="00DB4395">
        <w:rPr>
          <w:rFonts w:ascii="Times New Roman" w:hAnsi="Times New Roman" w:cs="Times New Roman"/>
        </w:rPr>
        <w:t xml:space="preserve"> </w:t>
      </w:r>
      <w:r w:rsidR="009B0438">
        <w:rPr>
          <w:rFonts w:ascii="Times New Roman" w:hAnsi="Times New Roman" w:cs="Times New Roman"/>
        </w:rPr>
        <w:t xml:space="preserve">(0.6%) </w:t>
      </w:r>
      <w:r w:rsidR="00DB4395">
        <w:rPr>
          <w:rFonts w:ascii="Times New Roman" w:hAnsi="Times New Roman" w:cs="Times New Roman"/>
        </w:rPr>
        <w:t>increase in</w:t>
      </w:r>
      <w:r w:rsidR="00D419A4" w:rsidRPr="00077F15">
        <w:rPr>
          <w:rFonts w:ascii="Times New Roman" w:hAnsi="Times New Roman" w:cs="Times New Roman"/>
        </w:rPr>
        <w:t xml:space="preserve"> challenges related to </w:t>
      </w:r>
      <w:r w:rsidR="009375B1" w:rsidRPr="00077F15">
        <w:rPr>
          <w:rFonts w:ascii="Times New Roman" w:hAnsi="Times New Roman" w:cs="Times New Roman"/>
        </w:rPr>
        <w:t xml:space="preserve">frustrations with people and time. </w:t>
      </w:r>
    </w:p>
    <w:p w14:paraId="1DA1484C" w14:textId="48962672" w:rsidR="00775F26" w:rsidRPr="007C4C4A" w:rsidRDefault="00775F26" w:rsidP="00697328">
      <w:pPr>
        <w:spacing w:after="0" w:line="480" w:lineRule="auto"/>
        <w:jc w:val="center"/>
        <w:rPr>
          <w:rFonts w:ascii="Times New Roman" w:hAnsi="Times New Roman" w:cs="Times New Roman"/>
          <w:b/>
          <w:bCs/>
        </w:rPr>
      </w:pPr>
      <w:r w:rsidRPr="007C4C4A">
        <w:rPr>
          <w:rFonts w:ascii="Times New Roman" w:hAnsi="Times New Roman" w:cs="Times New Roman"/>
          <w:b/>
          <w:bCs/>
        </w:rPr>
        <w:t>Discussion</w:t>
      </w:r>
    </w:p>
    <w:p w14:paraId="1345C58E" w14:textId="77777777" w:rsidR="000806D1" w:rsidRPr="00535DF7" w:rsidRDefault="00946515" w:rsidP="000806D1">
      <w:pPr>
        <w:spacing w:after="0" w:line="480" w:lineRule="auto"/>
        <w:ind w:firstLine="720"/>
        <w:rPr>
          <w:rFonts w:ascii="Times New Roman" w:hAnsi="Times New Roman" w:cs="Times New Roman"/>
        </w:rPr>
      </w:pPr>
      <w:r>
        <w:rPr>
          <w:rFonts w:ascii="Times New Roman" w:hAnsi="Times New Roman" w:cs="Times New Roman"/>
        </w:rPr>
        <w:t>Leadership development is a “</w:t>
      </w:r>
      <w:r w:rsidRPr="00DA2923">
        <w:rPr>
          <w:rFonts w:ascii="Times New Roman" w:hAnsi="Times New Roman" w:cs="Times New Roman"/>
        </w:rPr>
        <w:t>process by which one increases his or her ability to exercise influence in leadership situations that become increasingly more complex and varied</w:t>
      </w:r>
      <w:r>
        <w:rPr>
          <w:rFonts w:ascii="Times New Roman" w:hAnsi="Times New Roman" w:cs="Times New Roman"/>
        </w:rPr>
        <w:t xml:space="preserve">” (Liu, Venkatesh, Murphy, &amp; Riggio, 2021, p. 3). As such, it is important that leadership development programs align with the challenges leaders are facing. Unfortunately, achieving this type of alignment in an efficient, reliable, and valid manner is difficult. A primary contribution of our study is the application of a machine learning algorithm to leverage </w:t>
      </w:r>
      <w:r w:rsidR="00923D80">
        <w:rPr>
          <w:rFonts w:ascii="Times New Roman" w:hAnsi="Times New Roman" w:cs="Times New Roman"/>
        </w:rPr>
        <w:t>leaders’</w:t>
      </w:r>
      <w:r>
        <w:rPr>
          <w:rFonts w:ascii="Times New Roman" w:hAnsi="Times New Roman" w:cs="Times New Roman"/>
        </w:rPr>
        <w:t xml:space="preserve"> self-reported challenge data for a more data-driven leadership development approach. Based on a sample of over </w:t>
      </w:r>
      <w:r w:rsidR="00C920FC">
        <w:rPr>
          <w:rFonts w:ascii="Times New Roman" w:hAnsi="Times New Roman" w:cs="Times New Roman"/>
        </w:rPr>
        <w:t>48</w:t>
      </w:r>
      <w:r>
        <w:rPr>
          <w:rFonts w:ascii="Times New Roman" w:hAnsi="Times New Roman" w:cs="Times New Roman"/>
        </w:rPr>
        <w:t>,000 leaders, we found that we could reliably and meaningfully identify the types of challenges leaders are facing</w:t>
      </w:r>
      <w:r w:rsidR="00197A04">
        <w:rPr>
          <w:rFonts w:ascii="Times New Roman" w:hAnsi="Times New Roman" w:cs="Times New Roman"/>
        </w:rPr>
        <w:t>, and how those challenges have changed over time</w:t>
      </w:r>
      <w:r>
        <w:rPr>
          <w:rFonts w:ascii="Times New Roman" w:hAnsi="Times New Roman" w:cs="Times New Roman"/>
        </w:rPr>
        <w:t>.</w:t>
      </w:r>
      <w:r w:rsidR="00854A04">
        <w:rPr>
          <w:rFonts w:ascii="Times New Roman" w:hAnsi="Times New Roman" w:cs="Times New Roman"/>
        </w:rPr>
        <w:t xml:space="preserve"> Additionally, we were able to </w:t>
      </w:r>
      <w:r w:rsidR="005F617A">
        <w:rPr>
          <w:rFonts w:ascii="Times New Roman" w:hAnsi="Times New Roman" w:cs="Times New Roman"/>
        </w:rPr>
        <w:t xml:space="preserve">identify which challenges </w:t>
      </w:r>
      <w:r w:rsidR="00A50AEF">
        <w:rPr>
          <w:rFonts w:ascii="Times New Roman" w:hAnsi="Times New Roman" w:cs="Times New Roman"/>
        </w:rPr>
        <w:t>became more pressing in the wake of the pandemic</w:t>
      </w:r>
      <w:r w:rsidR="004D048B">
        <w:rPr>
          <w:rFonts w:ascii="Times New Roman" w:hAnsi="Times New Roman" w:cs="Times New Roman"/>
        </w:rPr>
        <w:t xml:space="preserve"> for program participants across four levels of leadership.</w:t>
      </w:r>
      <w:r>
        <w:rPr>
          <w:rFonts w:ascii="Times New Roman" w:hAnsi="Times New Roman" w:cs="Times New Roman"/>
        </w:rPr>
        <w:t xml:space="preserve"> </w:t>
      </w:r>
      <w:r w:rsidRPr="0093042F">
        <w:rPr>
          <w:rFonts w:ascii="Times New Roman" w:hAnsi="Times New Roman" w:cs="Times New Roman"/>
        </w:rPr>
        <w:t>We see this method of data collection as</w:t>
      </w:r>
      <w:r>
        <w:rPr>
          <w:rFonts w:ascii="Times New Roman" w:hAnsi="Times New Roman" w:cs="Times New Roman"/>
        </w:rPr>
        <w:t xml:space="preserve"> a relevant</w:t>
      </w:r>
      <w:r w:rsidRPr="0093042F">
        <w:rPr>
          <w:rFonts w:ascii="Times New Roman" w:hAnsi="Times New Roman" w:cs="Times New Roman"/>
        </w:rPr>
        <w:t xml:space="preserve"> tool for use in research and practice. </w:t>
      </w:r>
      <w:r w:rsidR="000806D1">
        <w:rPr>
          <w:rFonts w:ascii="Times New Roman" w:hAnsi="Times New Roman" w:cs="Times New Roman"/>
        </w:rPr>
        <w:t>For practitioners</w:t>
      </w:r>
      <w:r w:rsidR="000806D1" w:rsidRPr="0093042F">
        <w:rPr>
          <w:rFonts w:ascii="Times New Roman" w:hAnsi="Times New Roman" w:cs="Times New Roman"/>
        </w:rPr>
        <w:t xml:space="preserve">, the key challenges identified can serve as insights from the field that inform </w:t>
      </w:r>
      <w:r w:rsidR="000806D1">
        <w:rPr>
          <w:rFonts w:ascii="Times New Roman" w:hAnsi="Times New Roman" w:cs="Times New Roman"/>
        </w:rPr>
        <w:t xml:space="preserve">future </w:t>
      </w:r>
      <w:r w:rsidR="000806D1" w:rsidRPr="0093042F">
        <w:rPr>
          <w:rFonts w:ascii="Times New Roman" w:hAnsi="Times New Roman" w:cs="Times New Roman"/>
        </w:rPr>
        <w:t xml:space="preserve">leadership development </w:t>
      </w:r>
      <w:r w:rsidR="000806D1">
        <w:rPr>
          <w:rFonts w:ascii="Times New Roman" w:hAnsi="Times New Roman" w:cs="Times New Roman"/>
        </w:rPr>
        <w:t xml:space="preserve">solutions. </w:t>
      </w:r>
      <w:r w:rsidR="000806D1" w:rsidRPr="00024606">
        <w:rPr>
          <w:rFonts w:ascii="Times New Roman" w:hAnsi="Times New Roman" w:cs="Times New Roman"/>
        </w:rPr>
        <w:t>For example, the key challenges resulting from this research are regularly used as the foundation for designing our custom leadership development programs.</w:t>
      </w:r>
    </w:p>
    <w:p w14:paraId="0E8018D9" w14:textId="039446BF" w:rsidR="00946515" w:rsidRDefault="00946515" w:rsidP="00946515">
      <w:pPr>
        <w:spacing w:after="0" w:line="480" w:lineRule="auto"/>
        <w:ind w:firstLine="720"/>
        <w:rPr>
          <w:rFonts w:ascii="Times New Roman" w:hAnsi="Times New Roman" w:cs="Times New Roman"/>
        </w:rPr>
      </w:pPr>
      <w:r>
        <w:rPr>
          <w:rFonts w:ascii="Times New Roman" w:hAnsi="Times New Roman" w:cs="Times New Roman"/>
        </w:rPr>
        <w:t xml:space="preserve">From a research perspective, our </w:t>
      </w:r>
      <w:r w:rsidR="001C4FF1">
        <w:rPr>
          <w:rFonts w:ascii="Times New Roman" w:hAnsi="Times New Roman" w:cs="Times New Roman"/>
        </w:rPr>
        <w:t>approach</w:t>
      </w:r>
      <w:r>
        <w:rPr>
          <w:rFonts w:ascii="Times New Roman" w:hAnsi="Times New Roman" w:cs="Times New Roman"/>
        </w:rPr>
        <w:t xml:space="preserve"> coincide</w:t>
      </w:r>
      <w:r w:rsidR="001C4FF1">
        <w:rPr>
          <w:rFonts w:ascii="Times New Roman" w:hAnsi="Times New Roman" w:cs="Times New Roman"/>
        </w:rPr>
        <w:t>s</w:t>
      </w:r>
      <w:r>
        <w:rPr>
          <w:rFonts w:ascii="Times New Roman" w:hAnsi="Times New Roman" w:cs="Times New Roman"/>
        </w:rPr>
        <w:t xml:space="preserve"> with a growing interest in applying text-based data analysis in I-O psychology (Mathieu, Wolfson, Park, Luciano, Bedwell-Torres, Ramsay, &amp; Tannenbaum, 2022; Speer, 2021). As with these other applications, the models we employ here are able to discern meaning from a large corpus of qualitative data that would otherwise be too difficult to manage or analyze.</w:t>
      </w:r>
    </w:p>
    <w:p w14:paraId="2E82734C" w14:textId="3E1D1756" w:rsidR="00284549" w:rsidRPr="007C4C4A" w:rsidRDefault="00284549" w:rsidP="00697328">
      <w:pPr>
        <w:spacing w:after="0" w:line="480" w:lineRule="auto"/>
        <w:rPr>
          <w:rFonts w:ascii="Times New Roman" w:hAnsi="Times New Roman" w:cs="Times New Roman"/>
          <w:b/>
          <w:bCs/>
        </w:rPr>
      </w:pPr>
      <w:r w:rsidRPr="007C4C4A">
        <w:rPr>
          <w:rFonts w:ascii="Times New Roman" w:hAnsi="Times New Roman" w:cs="Times New Roman"/>
          <w:b/>
          <w:bCs/>
        </w:rPr>
        <w:t>Limitations</w:t>
      </w:r>
    </w:p>
    <w:p w14:paraId="1A07DA36" w14:textId="73937B16" w:rsidR="004554D4" w:rsidRDefault="00E4509E" w:rsidP="00697328">
      <w:pPr>
        <w:spacing w:after="0" w:line="480" w:lineRule="auto"/>
        <w:ind w:firstLine="720"/>
        <w:rPr>
          <w:rFonts w:ascii="Times New Roman" w:hAnsi="Times New Roman" w:cs="Times New Roman"/>
        </w:rPr>
      </w:pPr>
      <w:r>
        <w:rPr>
          <w:rFonts w:ascii="Times New Roman" w:hAnsi="Times New Roman" w:cs="Times New Roman"/>
        </w:rPr>
        <w:t xml:space="preserve">Despite these contributions, </w:t>
      </w:r>
      <w:r w:rsidR="00D63AD6">
        <w:rPr>
          <w:rFonts w:ascii="Times New Roman" w:hAnsi="Times New Roman" w:cs="Times New Roman"/>
        </w:rPr>
        <w:t>there are important</w:t>
      </w:r>
      <w:r w:rsidR="00985AD8">
        <w:rPr>
          <w:rFonts w:ascii="Times New Roman" w:hAnsi="Times New Roman" w:cs="Times New Roman"/>
        </w:rPr>
        <w:t xml:space="preserve"> limitations </w:t>
      </w:r>
      <w:r w:rsidR="00D63AD6">
        <w:rPr>
          <w:rFonts w:ascii="Times New Roman" w:hAnsi="Times New Roman" w:cs="Times New Roman"/>
        </w:rPr>
        <w:t>to this</w:t>
      </w:r>
      <w:r w:rsidR="00985AD8">
        <w:rPr>
          <w:rFonts w:ascii="Times New Roman" w:hAnsi="Times New Roman" w:cs="Times New Roman"/>
        </w:rPr>
        <w:t xml:space="preserve"> study. First, we have </w:t>
      </w:r>
      <w:r w:rsidR="00985AD8" w:rsidRPr="00985AD8">
        <w:rPr>
          <w:rFonts w:ascii="Times New Roman" w:hAnsi="Times New Roman" w:cs="Times New Roman"/>
        </w:rPr>
        <w:t>assume</w:t>
      </w:r>
      <w:r w:rsidR="00985AD8">
        <w:rPr>
          <w:rFonts w:ascii="Times New Roman" w:hAnsi="Times New Roman" w:cs="Times New Roman"/>
        </w:rPr>
        <w:t>d</w:t>
      </w:r>
      <w:r w:rsidR="00985AD8" w:rsidRPr="00985AD8">
        <w:rPr>
          <w:rFonts w:ascii="Times New Roman" w:hAnsi="Times New Roman" w:cs="Times New Roman"/>
        </w:rPr>
        <w:t xml:space="preserve"> </w:t>
      </w:r>
      <w:r w:rsidR="00985AD8">
        <w:rPr>
          <w:rFonts w:ascii="Times New Roman" w:hAnsi="Times New Roman" w:cs="Times New Roman"/>
        </w:rPr>
        <w:t xml:space="preserve">that the differences across time points are due </w:t>
      </w:r>
      <w:r w:rsidR="00383C48">
        <w:rPr>
          <w:rFonts w:ascii="Times New Roman" w:hAnsi="Times New Roman" w:cs="Times New Roman"/>
        </w:rPr>
        <w:t xml:space="preserve">only </w:t>
      </w:r>
      <w:r w:rsidR="00985AD8">
        <w:rPr>
          <w:rFonts w:ascii="Times New Roman" w:hAnsi="Times New Roman" w:cs="Times New Roman"/>
        </w:rPr>
        <w:t>to contextual forces that emerged during the pandemic</w:t>
      </w:r>
      <w:r w:rsidR="00985AD8" w:rsidRPr="00985AD8">
        <w:rPr>
          <w:rFonts w:ascii="Times New Roman" w:hAnsi="Times New Roman" w:cs="Times New Roman"/>
        </w:rPr>
        <w:t xml:space="preserve">. </w:t>
      </w:r>
      <w:r w:rsidR="00532510">
        <w:rPr>
          <w:rFonts w:ascii="Times New Roman" w:hAnsi="Times New Roman" w:cs="Times New Roman"/>
        </w:rPr>
        <w:t xml:space="preserve">Ultimately, however, </w:t>
      </w:r>
      <w:r w:rsidR="00CB1E21">
        <w:rPr>
          <w:rFonts w:ascii="Times New Roman" w:hAnsi="Times New Roman" w:cs="Times New Roman"/>
        </w:rPr>
        <w:t>our current research cannot pinpoint the direct factors leading to the change but instead focus on the corpus of changes co-occurring during the pandemic</w:t>
      </w:r>
      <w:r w:rsidR="00532510">
        <w:rPr>
          <w:rFonts w:ascii="Times New Roman" w:hAnsi="Times New Roman" w:cs="Times New Roman"/>
        </w:rPr>
        <w:t xml:space="preserve">. For example, in future research, we can examine how the content of the leaders’ </w:t>
      </w:r>
      <w:r w:rsidR="00985AD8" w:rsidRPr="00985AD8">
        <w:rPr>
          <w:rFonts w:ascii="Times New Roman" w:hAnsi="Times New Roman" w:cs="Times New Roman"/>
        </w:rPr>
        <w:t xml:space="preserve">self-reported challenges </w:t>
      </w:r>
      <w:r w:rsidR="004C3EE9">
        <w:rPr>
          <w:rFonts w:ascii="Times New Roman" w:hAnsi="Times New Roman" w:cs="Times New Roman"/>
        </w:rPr>
        <w:t>varies</w:t>
      </w:r>
      <w:r w:rsidR="00532510">
        <w:rPr>
          <w:rFonts w:ascii="Times New Roman" w:hAnsi="Times New Roman" w:cs="Times New Roman"/>
        </w:rPr>
        <w:t xml:space="preserve"> based on their geography and the nature </w:t>
      </w:r>
      <w:r w:rsidR="004C3EE9">
        <w:rPr>
          <w:rFonts w:ascii="Times New Roman" w:hAnsi="Times New Roman" w:cs="Times New Roman"/>
        </w:rPr>
        <w:t xml:space="preserve">of </w:t>
      </w:r>
      <w:r w:rsidR="00532510">
        <w:rPr>
          <w:rFonts w:ascii="Times New Roman" w:hAnsi="Times New Roman" w:cs="Times New Roman"/>
        </w:rPr>
        <w:t xml:space="preserve">the pandemic within those places </w:t>
      </w:r>
      <w:r w:rsidR="00985AD8" w:rsidRPr="00985AD8">
        <w:rPr>
          <w:rFonts w:ascii="Times New Roman" w:hAnsi="Times New Roman" w:cs="Times New Roman"/>
        </w:rPr>
        <w:t>(e.g., case counts, mortality rates).</w:t>
      </w:r>
      <w:r w:rsidR="00532510">
        <w:rPr>
          <w:rFonts w:ascii="Times New Roman" w:hAnsi="Times New Roman" w:cs="Times New Roman"/>
        </w:rPr>
        <w:t xml:space="preserve"> </w:t>
      </w:r>
      <w:r w:rsidR="00532510">
        <w:rPr>
          <w:rFonts w:ascii="Times New Roman" w:hAnsi="Times New Roman" w:cs="Times New Roman"/>
        </w:rPr>
        <w:lastRenderedPageBreak/>
        <w:t xml:space="preserve">This would allow for a more direct connection between pandemic experiences and </w:t>
      </w:r>
      <w:r w:rsidR="00472DDE">
        <w:rPr>
          <w:rFonts w:ascii="Times New Roman" w:hAnsi="Times New Roman" w:cs="Times New Roman"/>
        </w:rPr>
        <w:t>leadership</w:t>
      </w:r>
      <w:r w:rsidR="00532510">
        <w:rPr>
          <w:rFonts w:ascii="Times New Roman" w:hAnsi="Times New Roman" w:cs="Times New Roman"/>
        </w:rPr>
        <w:t xml:space="preserve"> challenges and rule out alternative explanations</w:t>
      </w:r>
      <w:r w:rsidR="00685DC5">
        <w:rPr>
          <w:rFonts w:ascii="Times New Roman" w:hAnsi="Times New Roman" w:cs="Times New Roman"/>
        </w:rPr>
        <w:t xml:space="preserve"> (</w:t>
      </w:r>
      <w:proofErr w:type="spellStart"/>
      <w:r w:rsidR="00685DC5">
        <w:rPr>
          <w:rFonts w:ascii="Times New Roman" w:hAnsi="Times New Roman" w:cs="Times New Roman"/>
        </w:rPr>
        <w:t>Antonakis</w:t>
      </w:r>
      <w:proofErr w:type="spellEnd"/>
      <w:r w:rsidR="00685DC5">
        <w:rPr>
          <w:rFonts w:ascii="Times New Roman" w:hAnsi="Times New Roman" w:cs="Times New Roman"/>
        </w:rPr>
        <w:t xml:space="preserve">, </w:t>
      </w:r>
      <w:proofErr w:type="spellStart"/>
      <w:r w:rsidR="00685DC5">
        <w:rPr>
          <w:rFonts w:ascii="Times New Roman" w:hAnsi="Times New Roman" w:cs="Times New Roman"/>
        </w:rPr>
        <w:t>Bendahan</w:t>
      </w:r>
      <w:proofErr w:type="spellEnd"/>
      <w:r w:rsidR="00685DC5">
        <w:rPr>
          <w:rFonts w:ascii="Times New Roman" w:hAnsi="Times New Roman" w:cs="Times New Roman"/>
        </w:rPr>
        <w:t xml:space="preserve">, </w:t>
      </w:r>
      <w:proofErr w:type="spellStart"/>
      <w:r w:rsidR="00685DC5">
        <w:rPr>
          <w:rFonts w:ascii="Times New Roman" w:hAnsi="Times New Roman" w:cs="Times New Roman"/>
        </w:rPr>
        <w:t>Jacquart</w:t>
      </w:r>
      <w:proofErr w:type="spellEnd"/>
      <w:r w:rsidR="00685DC5">
        <w:rPr>
          <w:rFonts w:ascii="Times New Roman" w:hAnsi="Times New Roman" w:cs="Times New Roman"/>
        </w:rPr>
        <w:t xml:space="preserve">, &amp; </w:t>
      </w:r>
      <w:proofErr w:type="spellStart"/>
      <w:r w:rsidR="00685DC5">
        <w:rPr>
          <w:rFonts w:ascii="Times New Roman" w:hAnsi="Times New Roman" w:cs="Times New Roman"/>
        </w:rPr>
        <w:t>Lalive</w:t>
      </w:r>
      <w:proofErr w:type="spellEnd"/>
      <w:r w:rsidR="00685DC5">
        <w:rPr>
          <w:rFonts w:ascii="Times New Roman" w:hAnsi="Times New Roman" w:cs="Times New Roman"/>
        </w:rPr>
        <w:t>, 2010)</w:t>
      </w:r>
      <w:r w:rsidR="00532510">
        <w:rPr>
          <w:rFonts w:ascii="Times New Roman" w:hAnsi="Times New Roman" w:cs="Times New Roman"/>
        </w:rPr>
        <w:t>.</w:t>
      </w:r>
    </w:p>
    <w:p w14:paraId="7BE60109" w14:textId="0B4E3DD3" w:rsidR="000A1AEF" w:rsidRDefault="000A1AEF" w:rsidP="00697328">
      <w:pPr>
        <w:spacing w:after="0" w:line="480" w:lineRule="auto"/>
        <w:ind w:firstLine="720"/>
        <w:rPr>
          <w:rFonts w:ascii="Times New Roman" w:hAnsi="Times New Roman" w:cs="Times New Roman"/>
        </w:rPr>
      </w:pPr>
      <w:r>
        <w:rPr>
          <w:rFonts w:ascii="Times New Roman" w:hAnsi="Times New Roman" w:cs="Times New Roman"/>
        </w:rPr>
        <w:t>As well, the current model</w:t>
      </w:r>
      <w:r w:rsidR="00924C7F">
        <w:rPr>
          <w:rFonts w:ascii="Times New Roman" w:hAnsi="Times New Roman" w:cs="Times New Roman"/>
        </w:rPr>
        <w:t>s</w:t>
      </w:r>
      <w:r>
        <w:rPr>
          <w:rFonts w:ascii="Times New Roman" w:hAnsi="Times New Roman" w:cs="Times New Roman"/>
        </w:rPr>
        <w:t xml:space="preserve">, which </w:t>
      </w:r>
      <w:r w:rsidR="00924C7F">
        <w:rPr>
          <w:rFonts w:ascii="Times New Roman" w:hAnsi="Times New Roman" w:cs="Times New Roman"/>
        </w:rPr>
        <w:t>were</w:t>
      </w:r>
      <w:r>
        <w:rPr>
          <w:rFonts w:ascii="Times New Roman" w:hAnsi="Times New Roman" w:cs="Times New Roman"/>
        </w:rPr>
        <w:t xml:space="preserve"> developed prior to the pandemic</w:t>
      </w:r>
      <w:r w:rsidR="00652A50">
        <w:rPr>
          <w:rFonts w:ascii="Times New Roman" w:hAnsi="Times New Roman" w:cs="Times New Roman"/>
        </w:rPr>
        <w:t xml:space="preserve">, </w:t>
      </w:r>
      <w:r w:rsidR="00924C7F">
        <w:rPr>
          <w:rFonts w:ascii="Times New Roman" w:hAnsi="Times New Roman" w:cs="Times New Roman"/>
        </w:rPr>
        <w:t>are</w:t>
      </w:r>
      <w:r w:rsidR="00652A50">
        <w:rPr>
          <w:rFonts w:ascii="Times New Roman" w:hAnsi="Times New Roman" w:cs="Times New Roman"/>
        </w:rPr>
        <w:t xml:space="preserve"> limited </w:t>
      </w:r>
      <w:r w:rsidR="00DB6AD4">
        <w:rPr>
          <w:rFonts w:ascii="Times New Roman" w:hAnsi="Times New Roman" w:cs="Times New Roman"/>
        </w:rPr>
        <w:t xml:space="preserve">by the broad topic categorizations identified by subject matter experts in 2019. </w:t>
      </w:r>
      <w:r w:rsidR="00924C7F">
        <w:rPr>
          <w:rFonts w:ascii="Times New Roman" w:hAnsi="Times New Roman" w:cs="Times New Roman"/>
        </w:rPr>
        <w:t xml:space="preserve">Although the models provide </w:t>
      </w:r>
      <w:r w:rsidR="00D10F79">
        <w:rPr>
          <w:rFonts w:ascii="Times New Roman" w:hAnsi="Times New Roman" w:cs="Times New Roman"/>
        </w:rPr>
        <w:t xml:space="preserve">information about which </w:t>
      </w:r>
      <w:r w:rsidR="00EC3F41">
        <w:rPr>
          <w:rFonts w:ascii="Times New Roman" w:hAnsi="Times New Roman" w:cs="Times New Roman"/>
        </w:rPr>
        <w:t xml:space="preserve">challenges have become </w:t>
      </w:r>
      <w:r w:rsidR="00CD1D67">
        <w:rPr>
          <w:rFonts w:ascii="Times New Roman" w:hAnsi="Times New Roman" w:cs="Times New Roman"/>
        </w:rPr>
        <w:t>increasingly relevant</w:t>
      </w:r>
      <w:r w:rsidR="00EC3F41">
        <w:rPr>
          <w:rFonts w:ascii="Times New Roman" w:hAnsi="Times New Roman" w:cs="Times New Roman"/>
        </w:rPr>
        <w:t xml:space="preserve"> over time, a new study is required t</w:t>
      </w:r>
      <w:r w:rsidR="00064E81">
        <w:rPr>
          <w:rFonts w:ascii="Times New Roman" w:hAnsi="Times New Roman" w:cs="Times New Roman"/>
        </w:rPr>
        <w:t xml:space="preserve">o uncover </w:t>
      </w:r>
      <w:r w:rsidR="00CD1D67">
        <w:rPr>
          <w:rFonts w:ascii="Times New Roman" w:hAnsi="Times New Roman" w:cs="Times New Roman"/>
        </w:rPr>
        <w:t xml:space="preserve">emergent topics. </w:t>
      </w:r>
      <w:r w:rsidR="00380660">
        <w:rPr>
          <w:rFonts w:ascii="Times New Roman" w:hAnsi="Times New Roman" w:cs="Times New Roman"/>
        </w:rPr>
        <w:t>Our</w:t>
      </w:r>
      <w:r w:rsidR="00B97B09">
        <w:rPr>
          <w:rFonts w:ascii="Times New Roman" w:hAnsi="Times New Roman" w:cs="Times New Roman"/>
        </w:rPr>
        <w:t xml:space="preserve"> AI approach</w:t>
      </w:r>
      <w:r w:rsidR="00380660">
        <w:rPr>
          <w:rFonts w:ascii="Times New Roman" w:hAnsi="Times New Roman" w:cs="Times New Roman"/>
        </w:rPr>
        <w:t xml:space="preserve"> allows us to accomplish this quickly and accurately</w:t>
      </w:r>
      <w:r w:rsidR="00A73626">
        <w:rPr>
          <w:rFonts w:ascii="Times New Roman" w:hAnsi="Times New Roman" w:cs="Times New Roman"/>
        </w:rPr>
        <w:t xml:space="preserve"> using a very similar method to the one described in the current study.</w:t>
      </w:r>
      <w:r w:rsidR="00B97B09">
        <w:rPr>
          <w:rFonts w:ascii="Times New Roman" w:hAnsi="Times New Roman" w:cs="Times New Roman"/>
        </w:rPr>
        <w:t xml:space="preserve"> </w:t>
      </w:r>
    </w:p>
    <w:p w14:paraId="79C33717" w14:textId="0A77287E" w:rsidR="00371C69" w:rsidRPr="00371C69" w:rsidRDefault="00371C69" w:rsidP="00371C69">
      <w:pPr>
        <w:spacing w:after="0" w:line="480" w:lineRule="auto"/>
        <w:rPr>
          <w:rFonts w:ascii="Times New Roman" w:hAnsi="Times New Roman" w:cs="Times New Roman"/>
          <w:b/>
          <w:bCs/>
        </w:rPr>
      </w:pPr>
      <w:r w:rsidRPr="00371C69">
        <w:rPr>
          <w:rFonts w:ascii="Times New Roman" w:hAnsi="Times New Roman" w:cs="Times New Roman"/>
          <w:b/>
          <w:bCs/>
        </w:rPr>
        <w:t>Future Research Directions</w:t>
      </w:r>
    </w:p>
    <w:p w14:paraId="688F3714" w14:textId="298D5BAD" w:rsidR="00535DF7" w:rsidRDefault="006463FE" w:rsidP="00A27D54">
      <w:pPr>
        <w:spacing w:after="0" w:line="480" w:lineRule="auto"/>
        <w:ind w:firstLine="720"/>
        <w:rPr>
          <w:rFonts w:ascii="Times New Roman" w:hAnsi="Times New Roman" w:cs="Times New Roman"/>
        </w:rPr>
      </w:pPr>
      <w:r>
        <w:rPr>
          <w:rFonts w:ascii="Times New Roman" w:hAnsi="Times New Roman" w:cs="Times New Roman"/>
        </w:rPr>
        <w:t>Going forward, we intend to further refine our machine learning algorithm</w:t>
      </w:r>
      <w:r w:rsidR="00A65D9D">
        <w:rPr>
          <w:rFonts w:ascii="Times New Roman" w:hAnsi="Times New Roman" w:cs="Times New Roman"/>
        </w:rPr>
        <w:t xml:space="preserve"> to investigate emerg</w:t>
      </w:r>
      <w:r w:rsidR="0004099D">
        <w:rPr>
          <w:rFonts w:ascii="Times New Roman" w:hAnsi="Times New Roman" w:cs="Times New Roman"/>
        </w:rPr>
        <w:t xml:space="preserve">ent topics </w:t>
      </w:r>
      <w:r w:rsidR="00403918">
        <w:rPr>
          <w:rFonts w:ascii="Times New Roman" w:hAnsi="Times New Roman" w:cs="Times New Roman"/>
        </w:rPr>
        <w:t xml:space="preserve">gleaned from </w:t>
      </w:r>
      <w:r w:rsidR="00012CAE">
        <w:rPr>
          <w:rFonts w:ascii="Times New Roman" w:hAnsi="Times New Roman" w:cs="Times New Roman"/>
        </w:rPr>
        <w:t xml:space="preserve">a subset of data </w:t>
      </w:r>
      <w:r w:rsidR="009A3CAC">
        <w:rPr>
          <w:rFonts w:ascii="Times New Roman" w:hAnsi="Times New Roman" w:cs="Times New Roman"/>
        </w:rPr>
        <w:t>(n = 2500)</w:t>
      </w:r>
      <w:r w:rsidR="00012CAE">
        <w:rPr>
          <w:rFonts w:ascii="Times New Roman" w:hAnsi="Times New Roman" w:cs="Times New Roman"/>
        </w:rPr>
        <w:t xml:space="preserve"> collected </w:t>
      </w:r>
      <w:r w:rsidR="001A4CC7">
        <w:rPr>
          <w:rFonts w:ascii="Times New Roman" w:hAnsi="Times New Roman" w:cs="Times New Roman"/>
        </w:rPr>
        <w:t>following the onset of</w:t>
      </w:r>
      <w:r w:rsidR="006B1E7B">
        <w:rPr>
          <w:rFonts w:ascii="Times New Roman" w:hAnsi="Times New Roman" w:cs="Times New Roman"/>
        </w:rPr>
        <w:t xml:space="preserve"> the pandemic</w:t>
      </w:r>
      <w:r>
        <w:rPr>
          <w:rFonts w:ascii="Times New Roman" w:hAnsi="Times New Roman" w:cs="Times New Roman"/>
        </w:rPr>
        <w:t xml:space="preserve">. </w:t>
      </w:r>
      <w:r w:rsidR="004F6176">
        <w:rPr>
          <w:rFonts w:ascii="Times New Roman" w:hAnsi="Times New Roman" w:cs="Times New Roman"/>
        </w:rPr>
        <w:t>This</w:t>
      </w:r>
      <w:r>
        <w:rPr>
          <w:rFonts w:ascii="Times New Roman" w:hAnsi="Times New Roman" w:cs="Times New Roman"/>
        </w:rPr>
        <w:t xml:space="preserve"> includes</w:t>
      </w:r>
      <w:r w:rsidR="00FF09F2">
        <w:rPr>
          <w:rFonts w:ascii="Times New Roman" w:hAnsi="Times New Roman" w:cs="Times New Roman"/>
        </w:rPr>
        <w:t xml:space="preserve"> creating</w:t>
      </w:r>
      <w:r w:rsidR="00535DF7">
        <w:rPr>
          <w:rFonts w:ascii="Times New Roman" w:hAnsi="Times New Roman" w:cs="Times New Roman"/>
        </w:rPr>
        <w:t xml:space="preserve"> respecified</w:t>
      </w:r>
      <w:r w:rsidR="00535DF7" w:rsidRPr="0090529B">
        <w:rPr>
          <w:rFonts w:ascii="Times New Roman" w:hAnsi="Times New Roman" w:cs="Times New Roman"/>
        </w:rPr>
        <w:t xml:space="preserve"> model</w:t>
      </w:r>
      <w:r w:rsidR="00172E11">
        <w:rPr>
          <w:rFonts w:ascii="Times New Roman" w:hAnsi="Times New Roman" w:cs="Times New Roman"/>
        </w:rPr>
        <w:t>s</w:t>
      </w:r>
      <w:r w:rsidR="00535DF7" w:rsidRPr="0090529B">
        <w:rPr>
          <w:rFonts w:ascii="Times New Roman" w:hAnsi="Times New Roman" w:cs="Times New Roman"/>
        </w:rPr>
        <w:t xml:space="preserve"> </w:t>
      </w:r>
      <w:r w:rsidR="00FF09F2">
        <w:rPr>
          <w:rFonts w:ascii="Times New Roman" w:hAnsi="Times New Roman" w:cs="Times New Roman"/>
        </w:rPr>
        <w:t xml:space="preserve">to </w:t>
      </w:r>
      <w:r w:rsidR="000C61D7">
        <w:rPr>
          <w:rFonts w:ascii="Times New Roman" w:hAnsi="Times New Roman" w:cs="Times New Roman"/>
        </w:rPr>
        <w:t xml:space="preserve">uncover </w:t>
      </w:r>
      <w:r w:rsidR="007211C5">
        <w:rPr>
          <w:rFonts w:ascii="Times New Roman" w:hAnsi="Times New Roman" w:cs="Times New Roman"/>
        </w:rPr>
        <w:t xml:space="preserve">text-based insights </w:t>
      </w:r>
      <w:r w:rsidR="00E47D13">
        <w:rPr>
          <w:rFonts w:ascii="Times New Roman" w:hAnsi="Times New Roman" w:cs="Times New Roman"/>
        </w:rPr>
        <w:t xml:space="preserve">related to more specific challenges </w:t>
      </w:r>
      <w:r w:rsidR="00EC1125">
        <w:rPr>
          <w:rFonts w:ascii="Times New Roman" w:hAnsi="Times New Roman" w:cs="Times New Roman"/>
        </w:rPr>
        <w:t>emerging</w:t>
      </w:r>
      <w:r w:rsidR="0023116E">
        <w:rPr>
          <w:rFonts w:ascii="Times New Roman" w:hAnsi="Times New Roman" w:cs="Times New Roman"/>
        </w:rPr>
        <w:t xml:space="preserve"> </w:t>
      </w:r>
      <w:r w:rsidR="00DB3F8B">
        <w:rPr>
          <w:rFonts w:ascii="Times New Roman" w:hAnsi="Times New Roman" w:cs="Times New Roman"/>
        </w:rPr>
        <w:t>in the pandemic’s wake. The new model</w:t>
      </w:r>
      <w:r w:rsidR="00172E11">
        <w:rPr>
          <w:rFonts w:ascii="Times New Roman" w:hAnsi="Times New Roman" w:cs="Times New Roman"/>
        </w:rPr>
        <w:t>s</w:t>
      </w:r>
      <w:r w:rsidR="00535DF7" w:rsidRPr="0090529B">
        <w:rPr>
          <w:rFonts w:ascii="Times New Roman" w:hAnsi="Times New Roman" w:cs="Times New Roman"/>
        </w:rPr>
        <w:t xml:space="preserve"> </w:t>
      </w:r>
      <w:r w:rsidR="00535DF7">
        <w:rPr>
          <w:rFonts w:ascii="Times New Roman" w:hAnsi="Times New Roman" w:cs="Times New Roman"/>
        </w:rPr>
        <w:t xml:space="preserve">will be </w:t>
      </w:r>
      <w:r w:rsidR="00535DF7" w:rsidRPr="0090529B">
        <w:rPr>
          <w:rFonts w:ascii="Times New Roman" w:hAnsi="Times New Roman" w:cs="Times New Roman"/>
        </w:rPr>
        <w:t xml:space="preserve">based on an advanced topic modeling approach called </w:t>
      </w:r>
      <w:proofErr w:type="spellStart"/>
      <w:r w:rsidR="00535DF7" w:rsidRPr="0090529B">
        <w:rPr>
          <w:rFonts w:ascii="Times New Roman" w:hAnsi="Times New Roman" w:cs="Times New Roman"/>
        </w:rPr>
        <w:t>B</w:t>
      </w:r>
      <w:r w:rsidR="00535DF7">
        <w:rPr>
          <w:rFonts w:ascii="Times New Roman" w:hAnsi="Times New Roman" w:cs="Times New Roman"/>
        </w:rPr>
        <w:t>ER</w:t>
      </w:r>
      <w:r w:rsidR="00535DF7" w:rsidRPr="0090529B">
        <w:rPr>
          <w:rFonts w:ascii="Times New Roman" w:hAnsi="Times New Roman" w:cs="Times New Roman"/>
        </w:rPr>
        <w:t>Topic</w:t>
      </w:r>
      <w:proofErr w:type="spellEnd"/>
      <w:r w:rsidR="00535DF7">
        <w:rPr>
          <w:rFonts w:ascii="Times New Roman" w:hAnsi="Times New Roman" w:cs="Times New Roman"/>
        </w:rPr>
        <w:t xml:space="preserve"> (Grootendorst, 2022)</w:t>
      </w:r>
      <w:r w:rsidR="00535DF7" w:rsidRPr="0090529B">
        <w:rPr>
          <w:rFonts w:ascii="Times New Roman" w:hAnsi="Times New Roman" w:cs="Times New Roman"/>
        </w:rPr>
        <w:t xml:space="preserve">. It is a topic modeling technique that leverages a pre-trained </w:t>
      </w:r>
      <w:hyperlink r:id="rId7" w:anchor=":~:text=A%20transformer%20is%20a%20deep,and%20computer%20vision%20(CV)." w:history="1">
        <w:r w:rsidR="00535DF7" w:rsidRPr="0090529B">
          <w:rPr>
            <w:rFonts w:ascii="Times New Roman" w:hAnsi="Times New Roman" w:cs="Times New Roman"/>
          </w:rPr>
          <w:t>transformer</w:t>
        </w:r>
      </w:hyperlink>
      <w:r w:rsidR="00535DF7" w:rsidRPr="0090529B">
        <w:rPr>
          <w:rFonts w:ascii="Times New Roman" w:hAnsi="Times New Roman" w:cs="Times New Roman"/>
        </w:rPr>
        <w:t xml:space="preserve"> </w:t>
      </w:r>
      <w:r w:rsidR="000908D5">
        <w:rPr>
          <w:rFonts w:ascii="Times New Roman" w:hAnsi="Times New Roman" w:cs="Times New Roman"/>
        </w:rPr>
        <w:t>framework</w:t>
      </w:r>
      <w:r w:rsidR="00535DF7" w:rsidRPr="0090529B">
        <w:rPr>
          <w:rFonts w:ascii="Times New Roman" w:hAnsi="Times New Roman" w:cs="Times New Roman"/>
        </w:rPr>
        <w:t xml:space="preserve"> to embed all the input documents in a multi-dimensional space. Unlike LDA, which starts with a </w:t>
      </w:r>
      <w:r w:rsidR="000908D5">
        <w:rPr>
          <w:rFonts w:ascii="Times New Roman" w:hAnsi="Times New Roman" w:cs="Times New Roman"/>
        </w:rPr>
        <w:t>framework</w:t>
      </w:r>
      <w:r w:rsidR="00535DF7" w:rsidRPr="0090529B">
        <w:rPr>
          <w:rFonts w:ascii="Times New Roman" w:hAnsi="Times New Roman" w:cs="Times New Roman"/>
        </w:rPr>
        <w:t xml:space="preserve"> that is not initialized, </w:t>
      </w:r>
      <w:proofErr w:type="spellStart"/>
      <w:r w:rsidR="00535DF7" w:rsidRPr="0090529B">
        <w:rPr>
          <w:rFonts w:ascii="Times New Roman" w:hAnsi="Times New Roman" w:cs="Times New Roman"/>
        </w:rPr>
        <w:t>BERTopic</w:t>
      </w:r>
      <w:proofErr w:type="spellEnd"/>
      <w:r w:rsidR="00535DF7" w:rsidRPr="0090529B">
        <w:rPr>
          <w:rFonts w:ascii="Times New Roman" w:hAnsi="Times New Roman" w:cs="Times New Roman"/>
        </w:rPr>
        <w:t xml:space="preserve"> starts with a </w:t>
      </w:r>
      <w:r w:rsidR="000908D5">
        <w:rPr>
          <w:rFonts w:ascii="Times New Roman" w:hAnsi="Times New Roman" w:cs="Times New Roman"/>
        </w:rPr>
        <w:t>framework</w:t>
      </w:r>
      <w:r w:rsidR="00535DF7" w:rsidRPr="0090529B">
        <w:rPr>
          <w:rFonts w:ascii="Times New Roman" w:hAnsi="Times New Roman" w:cs="Times New Roman"/>
        </w:rPr>
        <w:t xml:space="preserve"> that is already trained on a </w:t>
      </w:r>
      <w:r w:rsidR="00535DF7">
        <w:rPr>
          <w:rFonts w:ascii="Times New Roman" w:hAnsi="Times New Roman" w:cs="Times New Roman"/>
        </w:rPr>
        <w:t>large corpus</w:t>
      </w:r>
      <w:r w:rsidR="00535DF7" w:rsidRPr="0090529B">
        <w:rPr>
          <w:rFonts w:ascii="Times New Roman" w:hAnsi="Times New Roman" w:cs="Times New Roman"/>
        </w:rPr>
        <w:t xml:space="preserve"> of data (</w:t>
      </w:r>
      <w:r w:rsidR="00535DF7">
        <w:rPr>
          <w:rFonts w:ascii="Times New Roman" w:hAnsi="Times New Roman" w:cs="Times New Roman"/>
        </w:rPr>
        <w:t>e.g.,</w:t>
      </w:r>
      <w:r w:rsidR="00535DF7" w:rsidRPr="0090529B">
        <w:rPr>
          <w:rFonts w:ascii="Times New Roman" w:hAnsi="Times New Roman" w:cs="Times New Roman"/>
        </w:rPr>
        <w:t xml:space="preserve"> Wikipedia)</w:t>
      </w:r>
      <w:r w:rsidR="00535DF7">
        <w:rPr>
          <w:rFonts w:ascii="Times New Roman" w:hAnsi="Times New Roman" w:cs="Times New Roman"/>
        </w:rPr>
        <w:t>. This affords</w:t>
      </w:r>
      <w:r w:rsidR="00535DF7" w:rsidRPr="0090529B">
        <w:rPr>
          <w:rFonts w:ascii="Times New Roman" w:hAnsi="Times New Roman" w:cs="Times New Roman"/>
        </w:rPr>
        <w:t xml:space="preserve"> more accurate representations of words and sentences</w:t>
      </w:r>
      <w:r w:rsidR="00535DF7">
        <w:rPr>
          <w:rFonts w:ascii="Times New Roman" w:hAnsi="Times New Roman" w:cs="Times New Roman"/>
        </w:rPr>
        <w:t>, making it a more effective method for gathering insights based on a smaller text-based datasets</w:t>
      </w:r>
      <w:r w:rsidR="00535DF7" w:rsidRPr="0090529B">
        <w:rPr>
          <w:rFonts w:ascii="Times New Roman" w:hAnsi="Times New Roman" w:cs="Times New Roman"/>
        </w:rPr>
        <w:t>.</w:t>
      </w:r>
      <w:r w:rsidR="00535DF7">
        <w:rPr>
          <w:rFonts w:ascii="Times New Roman" w:hAnsi="Times New Roman" w:cs="Times New Roman"/>
        </w:rPr>
        <w:t xml:space="preserve"> We will evaluate th</w:t>
      </w:r>
      <w:r w:rsidR="00172E11">
        <w:rPr>
          <w:rFonts w:ascii="Times New Roman" w:hAnsi="Times New Roman" w:cs="Times New Roman"/>
        </w:rPr>
        <w:t>e</w:t>
      </w:r>
      <w:r w:rsidR="00535DF7">
        <w:rPr>
          <w:rFonts w:ascii="Times New Roman" w:hAnsi="Times New Roman" w:cs="Times New Roman"/>
        </w:rPr>
        <w:t xml:space="preserve"> new model</w:t>
      </w:r>
      <w:r w:rsidR="00172E11">
        <w:rPr>
          <w:rFonts w:ascii="Times New Roman" w:hAnsi="Times New Roman" w:cs="Times New Roman"/>
        </w:rPr>
        <w:t>s</w:t>
      </w:r>
      <w:r w:rsidR="00535DF7">
        <w:rPr>
          <w:rFonts w:ascii="Times New Roman" w:hAnsi="Times New Roman" w:cs="Times New Roman"/>
        </w:rPr>
        <w:t xml:space="preserve"> according to the same methods </w:t>
      </w:r>
      <w:r w:rsidR="0048161F">
        <w:rPr>
          <w:rFonts w:ascii="Times New Roman" w:hAnsi="Times New Roman" w:cs="Times New Roman"/>
        </w:rPr>
        <w:t>specified in th</w:t>
      </w:r>
      <w:r w:rsidR="00A73626">
        <w:rPr>
          <w:rFonts w:ascii="Times New Roman" w:hAnsi="Times New Roman" w:cs="Times New Roman"/>
        </w:rPr>
        <w:t>e current study</w:t>
      </w:r>
      <w:r w:rsidR="0048161F">
        <w:rPr>
          <w:rFonts w:ascii="Times New Roman" w:hAnsi="Times New Roman" w:cs="Times New Roman"/>
        </w:rPr>
        <w:t xml:space="preserve">, </w:t>
      </w:r>
      <w:r w:rsidR="00A73626">
        <w:rPr>
          <w:rFonts w:ascii="Times New Roman" w:hAnsi="Times New Roman" w:cs="Times New Roman"/>
        </w:rPr>
        <w:t>involving</w:t>
      </w:r>
      <w:r w:rsidR="0048161F">
        <w:rPr>
          <w:rFonts w:ascii="Times New Roman" w:hAnsi="Times New Roman" w:cs="Times New Roman"/>
        </w:rPr>
        <w:t xml:space="preserve"> a new group of subject matter experts </w:t>
      </w:r>
      <w:r w:rsidR="005C15E3">
        <w:rPr>
          <w:rFonts w:ascii="Times New Roman" w:hAnsi="Times New Roman" w:cs="Times New Roman"/>
        </w:rPr>
        <w:t>to evaluate the emergent topics.</w:t>
      </w:r>
      <w:r w:rsidR="00A27D54">
        <w:rPr>
          <w:rFonts w:ascii="Times New Roman" w:hAnsi="Times New Roman" w:cs="Times New Roman"/>
        </w:rPr>
        <w:t xml:space="preserve"> </w:t>
      </w:r>
      <w:r w:rsidR="00535DF7" w:rsidRPr="00077F15">
        <w:rPr>
          <w:rFonts w:ascii="Times New Roman" w:hAnsi="Times New Roman" w:cs="Times New Roman"/>
        </w:rPr>
        <w:t xml:space="preserve">We anticipate that </w:t>
      </w:r>
      <w:r w:rsidR="00535DF7">
        <w:rPr>
          <w:rFonts w:ascii="Times New Roman" w:hAnsi="Times New Roman" w:cs="Times New Roman"/>
        </w:rPr>
        <w:t>our respecified model</w:t>
      </w:r>
      <w:r w:rsidR="00172E11">
        <w:rPr>
          <w:rFonts w:ascii="Times New Roman" w:hAnsi="Times New Roman" w:cs="Times New Roman"/>
        </w:rPr>
        <w:t>s</w:t>
      </w:r>
      <w:r w:rsidR="00535DF7" w:rsidRPr="00077F15">
        <w:rPr>
          <w:rFonts w:ascii="Times New Roman" w:hAnsi="Times New Roman" w:cs="Times New Roman"/>
        </w:rPr>
        <w:t xml:space="preserve"> will yield topics emerging from </w:t>
      </w:r>
      <w:r w:rsidR="00172E11">
        <w:rPr>
          <w:rFonts w:ascii="Times New Roman" w:hAnsi="Times New Roman" w:cs="Times New Roman"/>
        </w:rPr>
        <w:t>specific</w:t>
      </w:r>
      <w:r w:rsidR="00535DF7" w:rsidRPr="00077F15">
        <w:rPr>
          <w:rFonts w:ascii="Times New Roman" w:hAnsi="Times New Roman" w:cs="Times New Roman"/>
        </w:rPr>
        <w:t xml:space="preserve"> challenges</w:t>
      </w:r>
      <w:r w:rsidR="005C15E3">
        <w:rPr>
          <w:rFonts w:ascii="Times New Roman" w:hAnsi="Times New Roman" w:cs="Times New Roman"/>
        </w:rPr>
        <w:t xml:space="preserve"> related to</w:t>
      </w:r>
      <w:r w:rsidR="00535DF7" w:rsidRPr="00077F15">
        <w:rPr>
          <w:rFonts w:ascii="Times New Roman" w:hAnsi="Times New Roman" w:cs="Times New Roman"/>
        </w:rPr>
        <w:t xml:space="preserve"> the pandemic and its aftermath, like those related to resilience, well-being, motivation, and stress.</w:t>
      </w:r>
    </w:p>
    <w:p w14:paraId="0F671C1E" w14:textId="01AE6CEA" w:rsidR="00A27D54" w:rsidRDefault="00A27D54" w:rsidP="00A27D54">
      <w:pPr>
        <w:spacing w:after="0" w:line="480" w:lineRule="auto"/>
        <w:ind w:firstLine="720"/>
        <w:rPr>
          <w:rFonts w:ascii="Times New Roman" w:hAnsi="Times New Roman" w:cs="Times New Roman"/>
        </w:rPr>
      </w:pPr>
    </w:p>
    <w:p w14:paraId="1B950176" w14:textId="77777777" w:rsidR="00A27D54" w:rsidRPr="0090529B" w:rsidRDefault="00A27D54" w:rsidP="00A27D54">
      <w:pPr>
        <w:spacing w:after="0" w:line="480" w:lineRule="auto"/>
        <w:ind w:firstLine="720"/>
        <w:rPr>
          <w:rFonts w:ascii="Times New Roman" w:hAnsi="Times New Roman" w:cs="Times New Roman"/>
        </w:rPr>
      </w:pPr>
    </w:p>
    <w:p w14:paraId="424CC72B" w14:textId="77777777" w:rsidR="000B764D" w:rsidRDefault="00ED342E" w:rsidP="007C7DC1">
      <w:pPr>
        <w:spacing w:after="0" w:line="480" w:lineRule="auto"/>
        <w:jc w:val="center"/>
        <w:rPr>
          <w:rFonts w:ascii="Times New Roman" w:hAnsi="Times New Roman" w:cs="Times New Roman"/>
          <w:b/>
          <w:bCs/>
        </w:rPr>
      </w:pPr>
      <w:r w:rsidRPr="000B764D">
        <w:rPr>
          <w:rFonts w:ascii="Times New Roman" w:hAnsi="Times New Roman" w:cs="Times New Roman"/>
          <w:b/>
          <w:bCs/>
        </w:rPr>
        <w:t>Conclusion</w:t>
      </w:r>
    </w:p>
    <w:p w14:paraId="6487411C" w14:textId="6F78A5F7" w:rsidR="00B7529E" w:rsidDel="0086786E" w:rsidRDefault="000B764D" w:rsidP="00697328">
      <w:pPr>
        <w:spacing w:after="0" w:line="480" w:lineRule="auto"/>
        <w:ind w:firstLine="720"/>
        <w:rPr>
          <w:rFonts w:ascii="Times New Roman" w:hAnsi="Times New Roman" w:cs="Times New Roman"/>
        </w:rPr>
      </w:pPr>
      <w:r w:rsidRPr="000B764D">
        <w:rPr>
          <w:rFonts w:ascii="Times New Roman" w:hAnsi="Times New Roman" w:cs="Times New Roman"/>
        </w:rPr>
        <w:t>Preparing today’s leaders for tomorrow’s challenges is a primary investment and executive imperative.</w:t>
      </w:r>
      <w:r>
        <w:rPr>
          <w:rFonts w:ascii="Times New Roman" w:hAnsi="Times New Roman" w:cs="Times New Roman"/>
        </w:rPr>
        <w:t xml:space="preserve"> </w:t>
      </w:r>
      <w:r w:rsidRPr="000B764D">
        <w:rPr>
          <w:rFonts w:ascii="Times New Roman" w:hAnsi="Times New Roman" w:cs="Times New Roman"/>
        </w:rPr>
        <w:t>Leadership development practitioners</w:t>
      </w:r>
      <w:r w:rsidR="0F77526E" w:rsidRPr="000B764D">
        <w:rPr>
          <w:rFonts w:ascii="Times New Roman" w:hAnsi="Times New Roman" w:cs="Times New Roman"/>
        </w:rPr>
        <w:t xml:space="preserve"> play a central role in equipping leaders at all levels with the right skills and perspectives for the disruptions and challenges of today and in the future. </w:t>
      </w:r>
      <w:r w:rsidR="1B9B5F45" w:rsidRPr="000B764D">
        <w:rPr>
          <w:rFonts w:ascii="Times New Roman" w:hAnsi="Times New Roman" w:cs="Times New Roman"/>
        </w:rPr>
        <w:t xml:space="preserve">Although pandemics and other current upheavals are exceptional events, it is not expected that our post-pandemic future will be smooth sailing. Leaders at all levels will continue to face a future of unknown difficulties and challenges. </w:t>
      </w:r>
      <w:r w:rsidR="0F77526E" w:rsidRPr="000B764D">
        <w:rPr>
          <w:rFonts w:ascii="Times New Roman" w:hAnsi="Times New Roman" w:cs="Times New Roman"/>
        </w:rPr>
        <w:t xml:space="preserve">Advances in </w:t>
      </w:r>
      <w:r w:rsidR="0D67C933" w:rsidRPr="000B764D">
        <w:rPr>
          <w:rFonts w:ascii="Times New Roman" w:hAnsi="Times New Roman" w:cs="Times New Roman"/>
        </w:rPr>
        <w:t>data science algorithms</w:t>
      </w:r>
      <w:r w:rsidR="0F77526E" w:rsidRPr="000B764D">
        <w:rPr>
          <w:rFonts w:ascii="Times New Roman" w:hAnsi="Times New Roman" w:cs="Times New Roman"/>
        </w:rPr>
        <w:t xml:space="preserve"> have </w:t>
      </w:r>
      <w:r>
        <w:rPr>
          <w:rFonts w:ascii="Times New Roman" w:hAnsi="Times New Roman" w:cs="Times New Roman"/>
        </w:rPr>
        <w:t>provided a way to identify</w:t>
      </w:r>
      <w:r w:rsidR="0F77526E" w:rsidRPr="000B764D">
        <w:rPr>
          <w:rFonts w:ascii="Times New Roman" w:hAnsi="Times New Roman" w:cs="Times New Roman"/>
        </w:rPr>
        <w:t xml:space="preserve"> leaders’ critical challenges utilizing large-scale data. </w:t>
      </w:r>
      <w:r w:rsidR="3D2BA002" w:rsidRPr="000B764D">
        <w:rPr>
          <w:rFonts w:ascii="Times New Roman" w:hAnsi="Times New Roman" w:cs="Times New Roman"/>
        </w:rPr>
        <w:t xml:space="preserve">Leadership development can be improved by seeking a data-driven </w:t>
      </w:r>
      <w:r w:rsidR="3D2BA002" w:rsidRPr="000B764D">
        <w:rPr>
          <w:rFonts w:ascii="Times New Roman" w:hAnsi="Times New Roman" w:cs="Times New Roman"/>
        </w:rPr>
        <w:lastRenderedPageBreak/>
        <w:t xml:space="preserve">answer to the following fundamental question: What leader pain points are we addressing through our leadership development strategies? Asking and answering this key question will increase the probability that </w:t>
      </w:r>
      <w:r>
        <w:rPr>
          <w:rFonts w:ascii="Times New Roman" w:hAnsi="Times New Roman" w:cs="Times New Roman"/>
        </w:rPr>
        <w:t>key stakeholders will</w:t>
      </w:r>
      <w:r w:rsidR="3D2BA002" w:rsidRPr="000B764D">
        <w:rPr>
          <w:rFonts w:ascii="Times New Roman" w:hAnsi="Times New Roman" w:cs="Times New Roman"/>
        </w:rPr>
        <w:t xml:space="preserve"> focus their efforts on what matters most and align on the leadership development initiatives that will enable their organizations to thrive in a post-pandemic world.</w:t>
      </w:r>
    </w:p>
    <w:p w14:paraId="3730EB95" w14:textId="6B1FEF6F" w:rsidR="00B7529E" w:rsidRPr="007C4C4A" w:rsidRDefault="0F77526E" w:rsidP="00697328">
      <w:pPr>
        <w:spacing w:after="0" w:line="480" w:lineRule="auto"/>
        <w:rPr>
          <w:rFonts w:ascii="Times New Roman" w:hAnsi="Times New Roman" w:cs="Times New Roman"/>
        </w:rPr>
      </w:pPr>
      <w:r w:rsidRPr="2BEDF5FB">
        <w:rPr>
          <w:rFonts w:ascii="Times New Roman" w:hAnsi="Times New Roman" w:cs="Times New Roman"/>
        </w:rPr>
        <w:br w:type="page"/>
      </w:r>
    </w:p>
    <w:p w14:paraId="7521F3B2" w14:textId="37905C23" w:rsidR="00B7529E" w:rsidRPr="007C4C4A" w:rsidRDefault="00B7529E" w:rsidP="00697328">
      <w:pPr>
        <w:spacing w:after="0" w:line="480" w:lineRule="auto"/>
        <w:jc w:val="center"/>
        <w:rPr>
          <w:rFonts w:ascii="Times New Roman" w:hAnsi="Times New Roman" w:cs="Times New Roman"/>
        </w:rPr>
      </w:pPr>
      <w:r w:rsidRPr="007C4C4A">
        <w:rPr>
          <w:rFonts w:ascii="Times New Roman" w:hAnsi="Times New Roman" w:cs="Times New Roman"/>
        </w:rPr>
        <w:lastRenderedPageBreak/>
        <w:t>References</w:t>
      </w:r>
    </w:p>
    <w:p w14:paraId="7E189902" w14:textId="6952A064" w:rsidR="00963F3F" w:rsidRDefault="00963F3F" w:rsidP="005E4DBB">
      <w:pPr>
        <w:spacing w:after="0" w:line="480" w:lineRule="auto"/>
        <w:ind w:left="720" w:hanging="720"/>
        <w:rPr>
          <w:rFonts w:ascii="Times New Roman" w:hAnsi="Times New Roman" w:cs="Times New Roman"/>
        </w:rPr>
      </w:pPr>
      <w:proofErr w:type="spellStart"/>
      <w:r w:rsidRPr="00963F3F">
        <w:rPr>
          <w:rFonts w:ascii="Times New Roman" w:hAnsi="Times New Roman" w:cs="Times New Roman"/>
        </w:rPr>
        <w:t>Antonakis</w:t>
      </w:r>
      <w:proofErr w:type="spellEnd"/>
      <w:r w:rsidRPr="00963F3F">
        <w:rPr>
          <w:rFonts w:ascii="Times New Roman" w:hAnsi="Times New Roman" w:cs="Times New Roman"/>
        </w:rPr>
        <w:t xml:space="preserve">, J., </w:t>
      </w:r>
      <w:proofErr w:type="spellStart"/>
      <w:r w:rsidRPr="00963F3F">
        <w:rPr>
          <w:rFonts w:ascii="Times New Roman" w:hAnsi="Times New Roman" w:cs="Times New Roman"/>
        </w:rPr>
        <w:t>Bendahan</w:t>
      </w:r>
      <w:proofErr w:type="spellEnd"/>
      <w:r w:rsidRPr="00963F3F">
        <w:rPr>
          <w:rFonts w:ascii="Times New Roman" w:hAnsi="Times New Roman" w:cs="Times New Roman"/>
        </w:rPr>
        <w:t xml:space="preserve">, S., </w:t>
      </w:r>
      <w:proofErr w:type="spellStart"/>
      <w:r w:rsidRPr="00963F3F">
        <w:rPr>
          <w:rFonts w:ascii="Times New Roman" w:hAnsi="Times New Roman" w:cs="Times New Roman"/>
        </w:rPr>
        <w:t>Jacquart</w:t>
      </w:r>
      <w:proofErr w:type="spellEnd"/>
      <w:r w:rsidRPr="00963F3F">
        <w:rPr>
          <w:rFonts w:ascii="Times New Roman" w:hAnsi="Times New Roman" w:cs="Times New Roman"/>
        </w:rPr>
        <w:t xml:space="preserve">, P., &amp; </w:t>
      </w:r>
      <w:proofErr w:type="spellStart"/>
      <w:r w:rsidRPr="00963F3F">
        <w:rPr>
          <w:rFonts w:ascii="Times New Roman" w:hAnsi="Times New Roman" w:cs="Times New Roman"/>
        </w:rPr>
        <w:t>Lalive</w:t>
      </w:r>
      <w:proofErr w:type="spellEnd"/>
      <w:r w:rsidRPr="00963F3F">
        <w:rPr>
          <w:rFonts w:ascii="Times New Roman" w:hAnsi="Times New Roman" w:cs="Times New Roman"/>
        </w:rPr>
        <w:t xml:space="preserve">, R. (2010). On making causal claims: A review and recommendations. </w:t>
      </w:r>
      <w:r w:rsidRPr="00963F3F">
        <w:rPr>
          <w:rFonts w:ascii="Times New Roman" w:hAnsi="Times New Roman" w:cs="Times New Roman"/>
          <w:i/>
          <w:iCs/>
        </w:rPr>
        <w:t>The Leadership Quarterly, 21</w:t>
      </w:r>
      <w:r w:rsidRPr="00963F3F">
        <w:rPr>
          <w:rFonts w:ascii="Times New Roman" w:hAnsi="Times New Roman" w:cs="Times New Roman"/>
        </w:rPr>
        <w:t>, 1086-1120.</w:t>
      </w:r>
    </w:p>
    <w:p w14:paraId="3F23F1DF" w14:textId="1F614378" w:rsidR="00704A2A" w:rsidRDefault="00704A2A" w:rsidP="005E4DBB">
      <w:pPr>
        <w:spacing w:after="0" w:line="480" w:lineRule="auto"/>
        <w:ind w:left="720" w:hanging="720"/>
        <w:rPr>
          <w:rFonts w:ascii="Times New Roman" w:hAnsi="Times New Roman" w:cs="Times New Roman"/>
        </w:rPr>
      </w:pPr>
      <w:r w:rsidRPr="00704A2A">
        <w:rPr>
          <w:rFonts w:ascii="Times New Roman" w:hAnsi="Times New Roman" w:cs="Times New Roman"/>
        </w:rPr>
        <w:t xml:space="preserve">Banks, G. C., </w:t>
      </w:r>
      <w:proofErr w:type="spellStart"/>
      <w:r w:rsidRPr="00704A2A">
        <w:rPr>
          <w:rFonts w:ascii="Times New Roman" w:hAnsi="Times New Roman" w:cs="Times New Roman"/>
        </w:rPr>
        <w:t>Woznyj</w:t>
      </w:r>
      <w:proofErr w:type="spellEnd"/>
      <w:r w:rsidRPr="00704A2A">
        <w:rPr>
          <w:rFonts w:ascii="Times New Roman" w:hAnsi="Times New Roman" w:cs="Times New Roman"/>
        </w:rPr>
        <w:t xml:space="preserve">, H. M., </w:t>
      </w:r>
      <w:proofErr w:type="spellStart"/>
      <w:r w:rsidRPr="00704A2A">
        <w:rPr>
          <w:rFonts w:ascii="Times New Roman" w:hAnsi="Times New Roman" w:cs="Times New Roman"/>
        </w:rPr>
        <w:t>Wesslen</w:t>
      </w:r>
      <w:proofErr w:type="spellEnd"/>
      <w:r w:rsidRPr="00704A2A">
        <w:rPr>
          <w:rFonts w:ascii="Times New Roman" w:hAnsi="Times New Roman" w:cs="Times New Roman"/>
        </w:rPr>
        <w:t xml:space="preserve">, R. S., &amp; Ross, R. L. (2018). A review of best practice recommendation for text analysis in R. </w:t>
      </w:r>
      <w:r w:rsidRPr="00704A2A">
        <w:rPr>
          <w:rFonts w:ascii="Times New Roman" w:hAnsi="Times New Roman" w:cs="Times New Roman"/>
          <w:i/>
          <w:iCs/>
        </w:rPr>
        <w:t>Journal of Business and Psychology, 33</w:t>
      </w:r>
      <w:r w:rsidRPr="00704A2A">
        <w:rPr>
          <w:rFonts w:ascii="Times New Roman" w:hAnsi="Times New Roman" w:cs="Times New Roman"/>
        </w:rPr>
        <w:t>(4), 445-459.</w:t>
      </w:r>
    </w:p>
    <w:p w14:paraId="5A20C6F9" w14:textId="50C03CAC" w:rsidR="00A80990" w:rsidRDefault="00A80990" w:rsidP="005E4DBB">
      <w:pPr>
        <w:spacing w:after="0" w:line="480" w:lineRule="auto"/>
        <w:ind w:left="720" w:hanging="720"/>
        <w:rPr>
          <w:rFonts w:ascii="Times New Roman" w:hAnsi="Times New Roman" w:cs="Times New Roman"/>
        </w:rPr>
      </w:pPr>
      <w:proofErr w:type="spellStart"/>
      <w:r w:rsidRPr="002A6397">
        <w:rPr>
          <w:rFonts w:ascii="Times New Roman" w:hAnsi="Times New Roman" w:cs="Times New Roman"/>
        </w:rPr>
        <w:t>Blei</w:t>
      </w:r>
      <w:proofErr w:type="spellEnd"/>
      <w:r w:rsidRPr="002A6397">
        <w:rPr>
          <w:rFonts w:ascii="Times New Roman" w:hAnsi="Times New Roman" w:cs="Times New Roman"/>
        </w:rPr>
        <w:t xml:space="preserve">, D. M. Ng, A. Y., &amp; Jordan, M. I. (2003). Latent Dirichlet allocation. </w:t>
      </w:r>
      <w:r w:rsidRPr="002D0ECD">
        <w:rPr>
          <w:rFonts w:ascii="Times New Roman" w:hAnsi="Times New Roman" w:cs="Times New Roman"/>
          <w:i/>
          <w:iCs/>
        </w:rPr>
        <w:t>Journal of Machine Learning Research 3</w:t>
      </w:r>
      <w:r w:rsidRPr="002D0ECD">
        <w:rPr>
          <w:rFonts w:ascii="Times New Roman" w:hAnsi="Times New Roman" w:cs="Times New Roman"/>
        </w:rPr>
        <w:t>,</w:t>
      </w:r>
      <w:r w:rsidRPr="002A6397">
        <w:rPr>
          <w:rFonts w:ascii="Times New Roman" w:hAnsi="Times New Roman" w:cs="Times New Roman"/>
        </w:rPr>
        <w:t xml:space="preserve"> 993-1022. Doi: https://www.jmlr. org/papers/volume3/blei03a/blei03a.pdf</w:t>
      </w:r>
    </w:p>
    <w:p w14:paraId="79E466A0" w14:textId="30ED5CC3" w:rsidR="00E459D6" w:rsidRDefault="00E459D6" w:rsidP="005E4DBB">
      <w:pPr>
        <w:spacing w:after="0" w:line="480" w:lineRule="auto"/>
        <w:ind w:left="720" w:hanging="720"/>
        <w:rPr>
          <w:rFonts w:ascii="Times New Roman" w:hAnsi="Times New Roman" w:cs="Times New Roman"/>
        </w:rPr>
      </w:pPr>
      <w:r w:rsidRPr="00F64C49">
        <w:rPr>
          <w:rFonts w:ascii="Times New Roman" w:hAnsi="Times New Roman" w:cs="Times New Roman"/>
        </w:rPr>
        <w:t xml:space="preserve">Cascio, W. F., &amp; </w:t>
      </w:r>
      <w:proofErr w:type="spellStart"/>
      <w:r w:rsidRPr="00F64C49">
        <w:rPr>
          <w:rFonts w:ascii="Times New Roman" w:hAnsi="Times New Roman" w:cs="Times New Roman"/>
        </w:rPr>
        <w:t>Aguinis</w:t>
      </w:r>
      <w:proofErr w:type="spellEnd"/>
      <w:r w:rsidRPr="00F64C49">
        <w:rPr>
          <w:rFonts w:ascii="Times New Roman" w:hAnsi="Times New Roman" w:cs="Times New Roman"/>
        </w:rPr>
        <w:t xml:space="preserve">, H. (2005). </w:t>
      </w:r>
      <w:r w:rsidRPr="00F64C49">
        <w:rPr>
          <w:rFonts w:ascii="Times New Roman" w:hAnsi="Times New Roman" w:cs="Times New Roman"/>
          <w:i/>
        </w:rPr>
        <w:t>Applied psychology in human resource management.</w:t>
      </w:r>
      <w:r w:rsidR="00F64C49" w:rsidRPr="00F64C49">
        <w:rPr>
          <w:rFonts w:ascii="Times New Roman" w:hAnsi="Times New Roman" w:cs="Times New Roman"/>
        </w:rPr>
        <w:t xml:space="preserve"> Prentice Hall.</w:t>
      </w:r>
    </w:p>
    <w:p w14:paraId="6D6426F0" w14:textId="5EC11D10" w:rsidR="00601AF3" w:rsidRDefault="003A70B4" w:rsidP="005E4DBB">
      <w:pPr>
        <w:spacing w:after="0" w:line="480" w:lineRule="auto"/>
        <w:ind w:left="720" w:hanging="720"/>
        <w:rPr>
          <w:rFonts w:ascii="Times New Roman" w:hAnsi="Times New Roman" w:cs="Times New Roman"/>
        </w:rPr>
      </w:pPr>
      <w:r w:rsidRPr="00C42617">
        <w:rPr>
          <w:rFonts w:ascii="Times New Roman" w:hAnsi="Times New Roman" w:cs="Times New Roman"/>
        </w:rPr>
        <w:t xml:space="preserve">Cohen, J. (1988). </w:t>
      </w:r>
      <w:r w:rsidRPr="00051D1A">
        <w:rPr>
          <w:rFonts w:ascii="Times New Roman" w:hAnsi="Times New Roman" w:cs="Times New Roman"/>
          <w:i/>
          <w:iCs/>
        </w:rPr>
        <w:t>Statistical power analysis for the behavioral sciences.</w:t>
      </w:r>
      <w:r w:rsidRPr="00C42617">
        <w:rPr>
          <w:rFonts w:ascii="Times New Roman" w:hAnsi="Times New Roman" w:cs="Times New Roman"/>
        </w:rPr>
        <w:t xml:space="preserve"> Laurence Erlbaum Associates.</w:t>
      </w:r>
    </w:p>
    <w:p w14:paraId="60EBDAFA" w14:textId="3184CEA6" w:rsidR="00C42617" w:rsidRDefault="00C42617" w:rsidP="005E4DBB">
      <w:pPr>
        <w:spacing w:after="0" w:line="480" w:lineRule="auto"/>
        <w:ind w:left="720" w:hanging="720"/>
        <w:rPr>
          <w:rFonts w:ascii="Times New Roman" w:hAnsi="Times New Roman" w:cs="Times New Roman"/>
        </w:rPr>
      </w:pPr>
      <w:r w:rsidRPr="00C42617">
        <w:rPr>
          <w:rFonts w:ascii="Times New Roman" w:hAnsi="Times New Roman" w:cs="Times New Roman"/>
        </w:rPr>
        <w:t xml:space="preserve">Cohen, J. (1992). A power primer. </w:t>
      </w:r>
      <w:r w:rsidRPr="005D0107">
        <w:rPr>
          <w:rFonts w:ascii="Times New Roman" w:hAnsi="Times New Roman" w:cs="Times New Roman"/>
          <w:i/>
          <w:iCs/>
        </w:rPr>
        <w:t>Psychological Bulletin, 112(1),</w:t>
      </w:r>
      <w:r w:rsidRPr="00C42617">
        <w:rPr>
          <w:rFonts w:ascii="Times New Roman" w:hAnsi="Times New Roman" w:cs="Times New Roman"/>
        </w:rPr>
        <w:t xml:space="preserve"> 155-159</w:t>
      </w:r>
      <w:r w:rsidR="001F24FE">
        <w:rPr>
          <w:rFonts w:ascii="Times New Roman" w:hAnsi="Times New Roman" w:cs="Times New Roman"/>
        </w:rPr>
        <w:t>.</w:t>
      </w:r>
    </w:p>
    <w:p w14:paraId="4F094CDB" w14:textId="178A78AE" w:rsidR="00A1585D" w:rsidRDefault="000203C4" w:rsidP="005E4DBB">
      <w:pPr>
        <w:spacing w:after="0" w:line="480" w:lineRule="auto"/>
        <w:ind w:left="720" w:hanging="720"/>
        <w:rPr>
          <w:rFonts w:ascii="Times New Roman" w:hAnsi="Times New Roman" w:cs="Times New Roman"/>
        </w:rPr>
      </w:pPr>
      <w:r w:rsidRPr="000203C4">
        <w:rPr>
          <w:rFonts w:ascii="Times New Roman" w:hAnsi="Times New Roman" w:cs="Times New Roman"/>
        </w:rPr>
        <w:t xml:space="preserve">Collins, D. B., </w:t>
      </w:r>
      <w:r w:rsidR="00994E22">
        <w:rPr>
          <w:rFonts w:ascii="Times New Roman" w:hAnsi="Times New Roman" w:cs="Times New Roman"/>
        </w:rPr>
        <w:t>&amp;</w:t>
      </w:r>
      <w:r w:rsidRPr="000203C4">
        <w:rPr>
          <w:rFonts w:ascii="Times New Roman" w:hAnsi="Times New Roman" w:cs="Times New Roman"/>
        </w:rPr>
        <w:t xml:space="preserve"> Holton, E. F. (2004).</w:t>
      </w:r>
      <w:r>
        <w:rPr>
          <w:rFonts w:ascii="Times New Roman" w:hAnsi="Times New Roman" w:cs="Times New Roman"/>
        </w:rPr>
        <w:t xml:space="preserve"> </w:t>
      </w:r>
      <w:r w:rsidRPr="000203C4">
        <w:rPr>
          <w:rFonts w:ascii="Times New Roman" w:hAnsi="Times New Roman" w:cs="Times New Roman"/>
        </w:rPr>
        <w:t>The effectiveness of managerial</w:t>
      </w:r>
      <w:r>
        <w:rPr>
          <w:rFonts w:ascii="Times New Roman" w:hAnsi="Times New Roman" w:cs="Times New Roman"/>
        </w:rPr>
        <w:t xml:space="preserve"> </w:t>
      </w:r>
      <w:r w:rsidRPr="000203C4">
        <w:rPr>
          <w:rFonts w:ascii="Times New Roman" w:hAnsi="Times New Roman" w:cs="Times New Roman"/>
        </w:rPr>
        <w:t>leadership development programs:</w:t>
      </w:r>
      <w:r>
        <w:rPr>
          <w:rFonts w:ascii="Times New Roman" w:hAnsi="Times New Roman" w:cs="Times New Roman"/>
        </w:rPr>
        <w:t xml:space="preserve"> </w:t>
      </w:r>
      <w:r w:rsidRPr="000203C4">
        <w:rPr>
          <w:rFonts w:ascii="Times New Roman" w:hAnsi="Times New Roman" w:cs="Times New Roman"/>
        </w:rPr>
        <w:t>A meta‐ analysis of studies from 1982</w:t>
      </w:r>
      <w:r>
        <w:rPr>
          <w:rFonts w:ascii="Times New Roman" w:hAnsi="Times New Roman" w:cs="Times New Roman"/>
        </w:rPr>
        <w:t xml:space="preserve"> </w:t>
      </w:r>
      <w:r w:rsidRPr="000203C4">
        <w:rPr>
          <w:rFonts w:ascii="Times New Roman" w:hAnsi="Times New Roman" w:cs="Times New Roman"/>
        </w:rPr>
        <w:t xml:space="preserve">to 2001. </w:t>
      </w:r>
      <w:r w:rsidRPr="002D0ECD">
        <w:rPr>
          <w:rFonts w:ascii="Times New Roman" w:hAnsi="Times New Roman" w:cs="Times New Roman"/>
          <w:i/>
          <w:iCs/>
        </w:rPr>
        <w:t>Human Resource Development Quarterly, 15</w:t>
      </w:r>
      <w:r w:rsidRPr="000203C4">
        <w:rPr>
          <w:rFonts w:ascii="Times New Roman" w:hAnsi="Times New Roman" w:cs="Times New Roman"/>
        </w:rPr>
        <w:t>, 217–248.</w:t>
      </w:r>
    </w:p>
    <w:p w14:paraId="69F346E9" w14:textId="2636828A" w:rsidR="00456697" w:rsidRDefault="00456697" w:rsidP="005E4DBB">
      <w:pPr>
        <w:spacing w:after="0" w:line="480" w:lineRule="auto"/>
        <w:ind w:left="720" w:hanging="720"/>
        <w:rPr>
          <w:rFonts w:ascii="Times New Roman" w:hAnsi="Times New Roman" w:cs="Times New Roman"/>
        </w:rPr>
      </w:pPr>
      <w:r>
        <w:rPr>
          <w:rFonts w:ascii="Times New Roman" w:hAnsi="Times New Roman" w:cs="Times New Roman"/>
        </w:rPr>
        <w:t xml:space="preserve">Gentry, W. A., Eckert, R. H., Stawiski, S. A., &amp; Zhao, S. (2016). </w:t>
      </w:r>
      <w:r w:rsidRPr="002D0ECD">
        <w:rPr>
          <w:rFonts w:ascii="Times New Roman" w:hAnsi="Times New Roman" w:cs="Times New Roman"/>
          <w:i/>
          <w:iCs/>
        </w:rPr>
        <w:t xml:space="preserve">The challenges leaders face around the world: More similar than different. </w:t>
      </w:r>
      <w:r w:rsidRPr="002D0ECD">
        <w:rPr>
          <w:rFonts w:ascii="Times New Roman" w:hAnsi="Times New Roman" w:cs="Times New Roman"/>
        </w:rPr>
        <w:t>White Paper.</w:t>
      </w:r>
      <w:r>
        <w:rPr>
          <w:rFonts w:ascii="Times New Roman" w:hAnsi="Times New Roman" w:cs="Times New Roman"/>
        </w:rPr>
        <w:t xml:space="preserve"> Center for Creative Leadership.</w:t>
      </w:r>
    </w:p>
    <w:p w14:paraId="021B7661" w14:textId="47DC0E8E" w:rsidR="00470FF7" w:rsidRPr="00470FF7" w:rsidRDefault="002533F0" w:rsidP="00470FF7">
      <w:pPr>
        <w:spacing w:after="0" w:line="480" w:lineRule="auto"/>
        <w:ind w:left="720" w:hanging="720"/>
        <w:rPr>
          <w:rFonts w:ascii="Times New Roman" w:hAnsi="Times New Roman" w:cs="Times New Roman"/>
        </w:rPr>
      </w:pPr>
      <w:r>
        <w:rPr>
          <w:rFonts w:ascii="Times New Roman" w:hAnsi="Times New Roman" w:cs="Times New Roman"/>
        </w:rPr>
        <w:t>Grootendorst</w:t>
      </w:r>
      <w:r w:rsidR="00F10B59">
        <w:rPr>
          <w:rFonts w:ascii="Times New Roman" w:hAnsi="Times New Roman" w:cs="Times New Roman"/>
        </w:rPr>
        <w:t xml:space="preserve">, M. (2022). </w:t>
      </w:r>
      <w:proofErr w:type="spellStart"/>
      <w:r w:rsidR="007E7239">
        <w:rPr>
          <w:rFonts w:ascii="Times New Roman" w:hAnsi="Times New Roman" w:cs="Times New Roman"/>
        </w:rPr>
        <w:t>BERTopic</w:t>
      </w:r>
      <w:proofErr w:type="spellEnd"/>
      <w:r w:rsidR="007E7239">
        <w:rPr>
          <w:rFonts w:ascii="Times New Roman" w:hAnsi="Times New Roman" w:cs="Times New Roman"/>
        </w:rPr>
        <w:t>: Neural topic modeling with a class-based TF-IDF procedure</w:t>
      </w:r>
      <w:r w:rsidR="00AD1E80">
        <w:rPr>
          <w:rFonts w:ascii="Times New Roman" w:hAnsi="Times New Roman" w:cs="Times New Roman"/>
        </w:rPr>
        <w:t xml:space="preserve">. </w:t>
      </w:r>
      <w:r w:rsidR="00BE6036" w:rsidRPr="00470FF7">
        <w:rPr>
          <w:rFonts w:ascii="Times New Roman" w:hAnsi="Times New Roman" w:cs="Times New Roman"/>
          <w:i/>
          <w:iCs/>
        </w:rPr>
        <w:t xml:space="preserve">Cornell University </w:t>
      </w:r>
      <w:proofErr w:type="spellStart"/>
      <w:r w:rsidR="00BE6036" w:rsidRPr="00470FF7">
        <w:rPr>
          <w:rFonts w:ascii="Times New Roman" w:hAnsi="Times New Roman" w:cs="Times New Roman"/>
          <w:i/>
          <w:iCs/>
        </w:rPr>
        <w:t>arXiv</w:t>
      </w:r>
      <w:proofErr w:type="spellEnd"/>
      <w:r w:rsidR="00BE6036" w:rsidRPr="00470FF7">
        <w:rPr>
          <w:rFonts w:ascii="Times New Roman" w:hAnsi="Times New Roman" w:cs="Times New Roman"/>
          <w:i/>
          <w:iCs/>
        </w:rPr>
        <w:t>, 2203.05</w:t>
      </w:r>
      <w:r w:rsidR="0026027C" w:rsidRPr="00470FF7">
        <w:rPr>
          <w:rFonts w:ascii="Times New Roman" w:hAnsi="Times New Roman" w:cs="Times New Roman"/>
          <w:i/>
          <w:iCs/>
        </w:rPr>
        <w:t>794</w:t>
      </w:r>
      <w:r w:rsidR="0026027C">
        <w:rPr>
          <w:rFonts w:ascii="Times New Roman" w:hAnsi="Times New Roman" w:cs="Times New Roman"/>
        </w:rPr>
        <w:t xml:space="preserve">. </w:t>
      </w:r>
      <w:r w:rsidR="00470FF7" w:rsidRPr="00470FF7">
        <w:rPr>
          <w:rFonts w:ascii="Times New Roman" w:hAnsi="Times New Roman" w:cs="Times New Roman"/>
        </w:rPr>
        <w:t>https://doi.org/10.48550/arXiv.2203.05794</w:t>
      </w:r>
    </w:p>
    <w:p w14:paraId="4E2B6BA1" w14:textId="6C9799CD" w:rsidR="00697EEB" w:rsidRDefault="00697EEB" w:rsidP="005E4DBB">
      <w:pPr>
        <w:spacing w:after="0" w:line="480" w:lineRule="auto"/>
        <w:ind w:left="720" w:hanging="720"/>
        <w:rPr>
          <w:rFonts w:ascii="Times New Roman" w:hAnsi="Times New Roman" w:cs="Times New Roman"/>
        </w:rPr>
      </w:pPr>
      <w:proofErr w:type="spellStart"/>
      <w:r w:rsidRPr="004E209D">
        <w:rPr>
          <w:rFonts w:ascii="Times New Roman" w:hAnsi="Times New Roman" w:cs="Times New Roman"/>
        </w:rPr>
        <w:t>Jaques</w:t>
      </w:r>
      <w:proofErr w:type="spellEnd"/>
      <w:r w:rsidRPr="004E209D">
        <w:rPr>
          <w:rFonts w:ascii="Times New Roman" w:hAnsi="Times New Roman" w:cs="Times New Roman"/>
        </w:rPr>
        <w:t xml:space="preserve">, E. (1978). </w:t>
      </w:r>
      <w:r w:rsidRPr="002D0ECD">
        <w:rPr>
          <w:rFonts w:ascii="Times New Roman" w:hAnsi="Times New Roman" w:cs="Times New Roman"/>
          <w:i/>
          <w:iCs/>
        </w:rPr>
        <w:t>General theory of bureaucracy</w:t>
      </w:r>
      <w:r w:rsidRPr="004E209D">
        <w:rPr>
          <w:rFonts w:ascii="Times New Roman" w:hAnsi="Times New Roman" w:cs="Times New Roman"/>
        </w:rPr>
        <w:t>. Heinemann</w:t>
      </w:r>
      <w:r>
        <w:rPr>
          <w:rFonts w:ascii="Times New Roman" w:hAnsi="Times New Roman" w:cs="Times New Roman"/>
        </w:rPr>
        <w:t xml:space="preserve"> </w:t>
      </w:r>
      <w:r w:rsidRPr="004E209D">
        <w:rPr>
          <w:rFonts w:ascii="Times New Roman" w:hAnsi="Times New Roman" w:cs="Times New Roman"/>
        </w:rPr>
        <w:t>Books.</w:t>
      </w:r>
    </w:p>
    <w:p w14:paraId="0CD8957E" w14:textId="5497E20A" w:rsidR="00A93F11" w:rsidRDefault="00A93F11" w:rsidP="005E4DBB">
      <w:pPr>
        <w:spacing w:after="0" w:line="480" w:lineRule="auto"/>
        <w:ind w:left="720" w:hanging="720"/>
        <w:rPr>
          <w:rFonts w:ascii="Times New Roman" w:hAnsi="Times New Roman" w:cs="Times New Roman"/>
        </w:rPr>
      </w:pPr>
      <w:r w:rsidRPr="00A93F11">
        <w:rPr>
          <w:rFonts w:ascii="Times New Roman" w:hAnsi="Times New Roman" w:cs="Times New Roman"/>
        </w:rPr>
        <w:t xml:space="preserve">Johns, G. (2006). The essential impact of context on organizational behavior. </w:t>
      </w:r>
      <w:r w:rsidRPr="00A93F11">
        <w:rPr>
          <w:rFonts w:ascii="Times New Roman" w:hAnsi="Times New Roman" w:cs="Times New Roman"/>
          <w:i/>
          <w:iCs/>
        </w:rPr>
        <w:t>Academy of Management Review, 31</w:t>
      </w:r>
      <w:r w:rsidRPr="00A93F11">
        <w:rPr>
          <w:rFonts w:ascii="Times New Roman" w:hAnsi="Times New Roman" w:cs="Times New Roman"/>
        </w:rPr>
        <w:t>(2), 386-408.</w:t>
      </w:r>
    </w:p>
    <w:p w14:paraId="7A11F96B" w14:textId="77777777" w:rsidR="00697EEB" w:rsidRDefault="00697EEB" w:rsidP="005E4DBB">
      <w:pPr>
        <w:spacing w:line="480" w:lineRule="auto"/>
        <w:ind w:left="720" w:hanging="720"/>
      </w:pPr>
      <w:proofErr w:type="spellStart"/>
      <w:r w:rsidRPr="002A6397">
        <w:rPr>
          <w:rFonts w:ascii="Times New Roman" w:hAnsi="Times New Roman" w:cs="Times New Roman"/>
        </w:rPr>
        <w:t>Klus</w:t>
      </w:r>
      <w:proofErr w:type="spellEnd"/>
      <w:r w:rsidRPr="002A6397">
        <w:rPr>
          <w:rFonts w:ascii="Times New Roman" w:hAnsi="Times New Roman" w:cs="Times New Roman"/>
        </w:rPr>
        <w:t xml:space="preserve">, M. F., &amp; Müller, J. (2021). The digital leader: What one needs to master today’s </w:t>
      </w:r>
      <w:proofErr w:type="spellStart"/>
      <w:r w:rsidRPr="002A6397">
        <w:rPr>
          <w:rFonts w:ascii="Times New Roman" w:hAnsi="Times New Roman" w:cs="Times New Roman"/>
        </w:rPr>
        <w:t>organisational</w:t>
      </w:r>
      <w:proofErr w:type="spellEnd"/>
      <w:r w:rsidRPr="002A6397">
        <w:rPr>
          <w:rFonts w:ascii="Times New Roman" w:hAnsi="Times New Roman" w:cs="Times New Roman"/>
        </w:rPr>
        <w:t xml:space="preserve"> challenges. </w:t>
      </w:r>
      <w:r w:rsidRPr="002D0ECD">
        <w:rPr>
          <w:rFonts w:ascii="Times New Roman" w:hAnsi="Times New Roman" w:cs="Times New Roman"/>
          <w:i/>
          <w:iCs/>
        </w:rPr>
        <w:t>Journal of Business Economics, 91</w:t>
      </w:r>
      <w:r w:rsidRPr="002A6397">
        <w:rPr>
          <w:rFonts w:ascii="Times New Roman" w:hAnsi="Times New Roman" w:cs="Times New Roman"/>
        </w:rPr>
        <w:t xml:space="preserve">(8), 1189–1223. </w:t>
      </w:r>
      <w:hyperlink r:id="rId8" w:history="1">
        <w:r w:rsidRPr="002A6397">
          <w:rPr>
            <w:rFonts w:ascii="Times New Roman" w:hAnsi="Times New Roman" w:cs="Times New Roman"/>
          </w:rPr>
          <w:t>https://doi.org/10.1007/s11573-021-01040-1</w:t>
        </w:r>
      </w:hyperlink>
    </w:p>
    <w:p w14:paraId="4DE394E9" w14:textId="25AA8523" w:rsidR="00961C55" w:rsidRDefault="00961C55" w:rsidP="005E4DBB">
      <w:pPr>
        <w:spacing w:after="0" w:line="480" w:lineRule="auto"/>
        <w:ind w:left="720" w:hanging="720"/>
        <w:rPr>
          <w:rFonts w:ascii="Times New Roman" w:hAnsi="Times New Roman" w:cs="Times New Roman"/>
        </w:rPr>
      </w:pPr>
      <w:proofErr w:type="spellStart"/>
      <w:r w:rsidRPr="00961C55">
        <w:rPr>
          <w:rFonts w:ascii="Times New Roman" w:hAnsi="Times New Roman" w:cs="Times New Roman"/>
        </w:rPr>
        <w:lastRenderedPageBreak/>
        <w:t>Kniffin</w:t>
      </w:r>
      <w:proofErr w:type="spellEnd"/>
      <w:r w:rsidRPr="00961C55">
        <w:rPr>
          <w:rFonts w:ascii="Times New Roman" w:hAnsi="Times New Roman" w:cs="Times New Roman"/>
        </w:rPr>
        <w:t xml:space="preserve">, K. M., Narayanan, J., </w:t>
      </w:r>
      <w:proofErr w:type="spellStart"/>
      <w:r w:rsidRPr="00961C55">
        <w:rPr>
          <w:rFonts w:ascii="Times New Roman" w:hAnsi="Times New Roman" w:cs="Times New Roman"/>
        </w:rPr>
        <w:t>Anseel</w:t>
      </w:r>
      <w:proofErr w:type="spellEnd"/>
      <w:r w:rsidRPr="00961C55">
        <w:rPr>
          <w:rFonts w:ascii="Times New Roman" w:hAnsi="Times New Roman" w:cs="Times New Roman"/>
        </w:rPr>
        <w:t xml:space="preserve">, F., </w:t>
      </w:r>
      <w:proofErr w:type="spellStart"/>
      <w:r w:rsidRPr="00961C55">
        <w:rPr>
          <w:rFonts w:ascii="Times New Roman" w:hAnsi="Times New Roman" w:cs="Times New Roman"/>
        </w:rPr>
        <w:t>Antonakis</w:t>
      </w:r>
      <w:proofErr w:type="spellEnd"/>
      <w:r w:rsidRPr="00961C55">
        <w:rPr>
          <w:rFonts w:ascii="Times New Roman" w:hAnsi="Times New Roman" w:cs="Times New Roman"/>
        </w:rPr>
        <w:t xml:space="preserve">, J., Ashford, S. P., Bakker, A. B., </w:t>
      </w:r>
      <w:r>
        <w:rPr>
          <w:rFonts w:ascii="Times New Roman" w:hAnsi="Times New Roman" w:cs="Times New Roman"/>
        </w:rPr>
        <w:t>&amp;</w:t>
      </w:r>
      <w:r w:rsidRPr="00961C55">
        <w:rPr>
          <w:rFonts w:ascii="Times New Roman" w:hAnsi="Times New Roman" w:cs="Times New Roman"/>
        </w:rPr>
        <w:t xml:space="preserve"> Wilmot, M. P. (2020). COVID-19 and the workplace: Implications, issues, and insights for future research and action. </w:t>
      </w:r>
      <w:r w:rsidRPr="00961C55">
        <w:rPr>
          <w:rFonts w:ascii="Times New Roman" w:hAnsi="Times New Roman" w:cs="Times New Roman"/>
          <w:i/>
          <w:iCs/>
        </w:rPr>
        <w:t>American Psychologist, 76</w:t>
      </w:r>
      <w:r w:rsidRPr="00961C55">
        <w:rPr>
          <w:rFonts w:ascii="Times New Roman" w:hAnsi="Times New Roman" w:cs="Times New Roman"/>
        </w:rPr>
        <w:t>(1), 63-77. http://dx.doi.org/10.1037/amp0000716</w:t>
      </w:r>
    </w:p>
    <w:p w14:paraId="0455580D" w14:textId="507720E8" w:rsidR="00CB367F" w:rsidRDefault="00CB367F" w:rsidP="005E4DBB">
      <w:pPr>
        <w:spacing w:after="0" w:line="480" w:lineRule="auto"/>
        <w:ind w:left="720" w:hanging="720"/>
        <w:rPr>
          <w:rFonts w:ascii="Times New Roman" w:hAnsi="Times New Roman" w:cs="Times New Roman"/>
        </w:rPr>
      </w:pPr>
      <w:r w:rsidRPr="00CB367F">
        <w:rPr>
          <w:rFonts w:ascii="Times New Roman" w:hAnsi="Times New Roman" w:cs="Times New Roman"/>
        </w:rPr>
        <w:t xml:space="preserve">Liu, Z., Venkatesh, S., Murphy, S. E., &amp; Riggio, R. E. (2021). Leader development across the lifespan: A dynamic experiences-grounded approach. </w:t>
      </w:r>
      <w:r w:rsidRPr="00CB367F">
        <w:rPr>
          <w:rFonts w:ascii="Times New Roman" w:hAnsi="Times New Roman" w:cs="Times New Roman"/>
          <w:i/>
          <w:iCs/>
        </w:rPr>
        <w:t>The Leadership Quarterly, 32</w:t>
      </w:r>
      <w:r w:rsidRPr="00CB367F">
        <w:rPr>
          <w:rFonts w:ascii="Times New Roman" w:hAnsi="Times New Roman" w:cs="Times New Roman"/>
        </w:rPr>
        <w:t>, 101382.</w:t>
      </w:r>
    </w:p>
    <w:p w14:paraId="0B78692C" w14:textId="4FF6DE8A" w:rsidR="003E529F" w:rsidRDefault="003E529F" w:rsidP="00697328">
      <w:pPr>
        <w:spacing w:after="0" w:line="480" w:lineRule="auto"/>
        <w:ind w:left="720" w:hanging="720"/>
        <w:rPr>
          <w:rFonts w:ascii="Times New Roman" w:hAnsi="Times New Roman" w:cs="Times New Roman"/>
        </w:rPr>
      </w:pPr>
      <w:r w:rsidRPr="003E529F">
        <w:rPr>
          <w:rFonts w:ascii="Times New Roman" w:hAnsi="Times New Roman" w:cs="Times New Roman"/>
        </w:rPr>
        <w:t xml:space="preserve">Mathieu, J., Wolfson, M. A., Park, S., Luciano, M. M., Bedwell-Torres, W. L., Ramsay, P. S., </w:t>
      </w:r>
      <w:r w:rsidR="00517324">
        <w:rPr>
          <w:rFonts w:ascii="Times New Roman" w:hAnsi="Times New Roman" w:cs="Times New Roman"/>
        </w:rPr>
        <w:t>&amp;</w:t>
      </w:r>
      <w:r w:rsidRPr="003E529F">
        <w:rPr>
          <w:rFonts w:ascii="Times New Roman" w:hAnsi="Times New Roman" w:cs="Times New Roman"/>
        </w:rPr>
        <w:t xml:space="preserve"> Tannenbaum, S. I. (2022). Indexing dynamic collective constructs using computer-aided text analysis: Construct validity evidence and illustrations featuring team processes. </w:t>
      </w:r>
      <w:r w:rsidRPr="003E529F">
        <w:rPr>
          <w:rFonts w:ascii="Times New Roman" w:hAnsi="Times New Roman" w:cs="Times New Roman"/>
          <w:i/>
          <w:iCs/>
        </w:rPr>
        <w:t>Journal of Applied Psychology, 107</w:t>
      </w:r>
      <w:r w:rsidRPr="003E529F">
        <w:rPr>
          <w:rFonts w:ascii="Times New Roman" w:hAnsi="Times New Roman" w:cs="Times New Roman"/>
        </w:rPr>
        <w:t>(4), 533-559.</w:t>
      </w:r>
    </w:p>
    <w:p w14:paraId="35BCDED7" w14:textId="7F592338" w:rsidR="00456697" w:rsidRDefault="00456697" w:rsidP="00697328">
      <w:pPr>
        <w:spacing w:after="0" w:line="480" w:lineRule="auto"/>
        <w:ind w:left="720" w:hanging="720"/>
        <w:rPr>
          <w:rFonts w:ascii="Times New Roman" w:hAnsi="Times New Roman" w:cs="Times New Roman"/>
        </w:rPr>
      </w:pPr>
      <w:r w:rsidRPr="003A194A">
        <w:rPr>
          <w:rFonts w:ascii="Times New Roman" w:hAnsi="Times New Roman" w:cs="Times New Roman"/>
        </w:rPr>
        <w:t xml:space="preserve">Mumford, T. V., Campion, M. A., &amp; </w:t>
      </w:r>
      <w:proofErr w:type="spellStart"/>
      <w:r w:rsidRPr="003A194A">
        <w:rPr>
          <w:rFonts w:ascii="Times New Roman" w:hAnsi="Times New Roman" w:cs="Times New Roman"/>
        </w:rPr>
        <w:t>Morgeson</w:t>
      </w:r>
      <w:proofErr w:type="spellEnd"/>
      <w:r w:rsidRPr="003A194A">
        <w:rPr>
          <w:rFonts w:ascii="Times New Roman" w:hAnsi="Times New Roman" w:cs="Times New Roman"/>
        </w:rPr>
        <w:t xml:space="preserve">, F. P. (2007). The leadership skills </w:t>
      </w:r>
      <w:proofErr w:type="spellStart"/>
      <w:r w:rsidRPr="003A194A">
        <w:rPr>
          <w:rFonts w:ascii="Times New Roman" w:hAnsi="Times New Roman" w:cs="Times New Roman"/>
        </w:rPr>
        <w:t>strataplex</w:t>
      </w:r>
      <w:proofErr w:type="spellEnd"/>
      <w:r w:rsidRPr="003A194A">
        <w:rPr>
          <w:rFonts w:ascii="Times New Roman" w:hAnsi="Times New Roman" w:cs="Times New Roman"/>
        </w:rPr>
        <w:t xml:space="preserve">: Leadership skill requirements across organizational levels. </w:t>
      </w:r>
      <w:r w:rsidRPr="002D0ECD">
        <w:rPr>
          <w:rFonts w:ascii="Times New Roman" w:hAnsi="Times New Roman" w:cs="Times New Roman"/>
          <w:i/>
          <w:iCs/>
        </w:rPr>
        <w:t>The Leadership Quarterly, 18</w:t>
      </w:r>
      <w:r w:rsidRPr="003A194A">
        <w:rPr>
          <w:rFonts w:ascii="Times New Roman" w:hAnsi="Times New Roman" w:cs="Times New Roman"/>
        </w:rPr>
        <w:t>, 154-166.</w:t>
      </w:r>
    </w:p>
    <w:p w14:paraId="6C1C06D1" w14:textId="5A38A728" w:rsidR="000B4ED5" w:rsidRDefault="000B4ED5" w:rsidP="00697328">
      <w:pPr>
        <w:spacing w:after="0" w:line="480" w:lineRule="auto"/>
        <w:ind w:left="720" w:hanging="720"/>
        <w:rPr>
          <w:rFonts w:ascii="Times New Roman" w:hAnsi="Times New Roman" w:cs="Times New Roman"/>
        </w:rPr>
      </w:pPr>
      <w:proofErr w:type="spellStart"/>
      <w:r w:rsidRPr="005D0107">
        <w:rPr>
          <w:rFonts w:ascii="Times New Roman" w:hAnsi="Times New Roman" w:cs="Times New Roman"/>
        </w:rPr>
        <w:t>Nachar</w:t>
      </w:r>
      <w:proofErr w:type="spellEnd"/>
      <w:r w:rsidRPr="005D0107">
        <w:rPr>
          <w:rFonts w:ascii="Times New Roman" w:hAnsi="Times New Roman" w:cs="Times New Roman"/>
        </w:rPr>
        <w:t xml:space="preserve">, N. (2008). The Mann-Whitney U: A test for assessing whether two independent samples come from the same distribution. </w:t>
      </w:r>
      <w:r w:rsidRPr="005D0107">
        <w:rPr>
          <w:rFonts w:ascii="Times New Roman" w:hAnsi="Times New Roman" w:cs="Times New Roman"/>
          <w:i/>
          <w:iCs/>
        </w:rPr>
        <w:t>Tutorials in Quantitative Methods for Psychology, 4(1),</w:t>
      </w:r>
      <w:r w:rsidRPr="005D0107">
        <w:rPr>
          <w:rFonts w:ascii="Times New Roman" w:hAnsi="Times New Roman" w:cs="Times New Roman"/>
        </w:rPr>
        <w:t xml:space="preserve"> 13-20.</w:t>
      </w:r>
    </w:p>
    <w:p w14:paraId="19A90D2A" w14:textId="48E94E1D" w:rsidR="00224A08" w:rsidRDefault="00224A08" w:rsidP="00224A08">
      <w:pPr>
        <w:spacing w:after="0" w:line="480" w:lineRule="auto"/>
        <w:ind w:left="720" w:hanging="720"/>
        <w:rPr>
          <w:rFonts w:ascii="Times New Roman" w:hAnsi="Times New Roman" w:cs="Times New Roman"/>
        </w:rPr>
      </w:pPr>
      <w:r w:rsidRPr="00224A08">
        <w:rPr>
          <w:rFonts w:ascii="Times New Roman" w:hAnsi="Times New Roman" w:cs="Times New Roman"/>
        </w:rPr>
        <w:t xml:space="preserve">Pratt, M. G. (2008). Fitting oval pegs into round holes: Tensions in evaluating and publishing qualitative research in top-tier North American journals. </w:t>
      </w:r>
      <w:r w:rsidRPr="00224A08">
        <w:rPr>
          <w:rFonts w:ascii="Times New Roman" w:hAnsi="Times New Roman" w:cs="Times New Roman"/>
          <w:i/>
          <w:iCs/>
        </w:rPr>
        <w:t>Organizational Research Methods, 11</w:t>
      </w:r>
      <w:r w:rsidRPr="00224A08">
        <w:rPr>
          <w:rFonts w:ascii="Times New Roman" w:hAnsi="Times New Roman" w:cs="Times New Roman"/>
        </w:rPr>
        <w:t>(3), 481-509.</w:t>
      </w:r>
    </w:p>
    <w:p w14:paraId="22FCA1CA" w14:textId="49E37AE9" w:rsidR="005F4C53" w:rsidRDefault="005F4C53" w:rsidP="005F4C53">
      <w:pPr>
        <w:spacing w:after="0" w:line="480" w:lineRule="auto"/>
        <w:ind w:left="720" w:hanging="720"/>
        <w:rPr>
          <w:rFonts w:ascii="Times New Roman" w:hAnsi="Times New Roman" w:cs="Times New Roman"/>
        </w:rPr>
      </w:pPr>
      <w:r w:rsidRPr="005F4C53">
        <w:rPr>
          <w:rFonts w:ascii="Times New Roman" w:hAnsi="Times New Roman" w:cs="Times New Roman"/>
        </w:rPr>
        <w:t>Singh, P. (2008). Job analysis for a changing workplace. </w:t>
      </w:r>
      <w:r w:rsidRPr="005F4C53">
        <w:rPr>
          <w:rFonts w:ascii="Times New Roman" w:hAnsi="Times New Roman" w:cs="Times New Roman"/>
          <w:i/>
          <w:iCs/>
        </w:rPr>
        <w:t>Human Resource Management Review, 18</w:t>
      </w:r>
      <w:r w:rsidRPr="005F4C53">
        <w:rPr>
          <w:rFonts w:ascii="Times New Roman" w:hAnsi="Times New Roman" w:cs="Times New Roman"/>
        </w:rPr>
        <w:t>(2), 87-99.</w:t>
      </w:r>
    </w:p>
    <w:p w14:paraId="28C7BDD0" w14:textId="3CF767A6" w:rsidR="003E529F" w:rsidRDefault="003E529F" w:rsidP="005F4C53">
      <w:pPr>
        <w:spacing w:after="0" w:line="480" w:lineRule="auto"/>
        <w:ind w:left="720" w:hanging="720"/>
        <w:rPr>
          <w:rFonts w:ascii="Times New Roman" w:hAnsi="Times New Roman" w:cs="Times New Roman"/>
        </w:rPr>
      </w:pPr>
      <w:r w:rsidRPr="003E529F">
        <w:rPr>
          <w:rFonts w:ascii="Times New Roman" w:hAnsi="Times New Roman" w:cs="Times New Roman"/>
        </w:rPr>
        <w:t xml:space="preserve">Speer, A. B. (2021). Scoring dimension-level job performance from narrative comments: Validity and generalizability when using natural language processing. </w:t>
      </w:r>
      <w:r w:rsidRPr="003E529F">
        <w:rPr>
          <w:rFonts w:ascii="Times New Roman" w:hAnsi="Times New Roman" w:cs="Times New Roman"/>
          <w:i/>
          <w:iCs/>
        </w:rPr>
        <w:t>Organizational Research Methods, 24</w:t>
      </w:r>
      <w:r w:rsidRPr="003E529F">
        <w:rPr>
          <w:rFonts w:ascii="Times New Roman" w:hAnsi="Times New Roman" w:cs="Times New Roman"/>
        </w:rPr>
        <w:t>(3), 572-594.</w:t>
      </w:r>
    </w:p>
    <w:p w14:paraId="4AC825F8" w14:textId="5785CAE6" w:rsidR="002D0ECD" w:rsidRDefault="002D0ECD" w:rsidP="003B795B">
      <w:pPr>
        <w:spacing w:after="0" w:line="480" w:lineRule="auto"/>
        <w:ind w:left="720" w:hanging="720"/>
        <w:rPr>
          <w:rFonts w:ascii="Times New Roman" w:hAnsi="Times New Roman" w:cs="Times New Roman"/>
        </w:rPr>
      </w:pPr>
      <w:proofErr w:type="spellStart"/>
      <w:r w:rsidRPr="00823BEF">
        <w:rPr>
          <w:rFonts w:ascii="Times New Roman" w:hAnsi="Times New Roman" w:cs="Times New Roman"/>
        </w:rPr>
        <w:t>Tonidandel</w:t>
      </w:r>
      <w:proofErr w:type="spellEnd"/>
      <w:r>
        <w:rPr>
          <w:rFonts w:ascii="Times New Roman" w:hAnsi="Times New Roman" w:cs="Times New Roman"/>
        </w:rPr>
        <w:t>, S.</w:t>
      </w:r>
      <w:r w:rsidRPr="00823BEF">
        <w:rPr>
          <w:rFonts w:ascii="Times New Roman" w:hAnsi="Times New Roman" w:cs="Times New Roman"/>
        </w:rPr>
        <w:t xml:space="preserve">, </w:t>
      </w:r>
      <w:r>
        <w:rPr>
          <w:rFonts w:ascii="Times New Roman" w:hAnsi="Times New Roman" w:cs="Times New Roman"/>
        </w:rPr>
        <w:t xml:space="preserve">Summerville, </w:t>
      </w:r>
      <w:r w:rsidRPr="00823BEF">
        <w:rPr>
          <w:rFonts w:ascii="Times New Roman" w:hAnsi="Times New Roman" w:cs="Times New Roman"/>
        </w:rPr>
        <w:t>K</w:t>
      </w:r>
      <w:r>
        <w:rPr>
          <w:rFonts w:ascii="Times New Roman" w:hAnsi="Times New Roman" w:cs="Times New Roman"/>
        </w:rPr>
        <w:t>.</w:t>
      </w:r>
      <w:r w:rsidRPr="00823BEF">
        <w:rPr>
          <w:rFonts w:ascii="Times New Roman" w:hAnsi="Times New Roman" w:cs="Times New Roman"/>
        </w:rPr>
        <w:t xml:space="preserve"> M., </w:t>
      </w:r>
      <w:r>
        <w:rPr>
          <w:rFonts w:ascii="Times New Roman" w:hAnsi="Times New Roman" w:cs="Times New Roman"/>
        </w:rPr>
        <w:t xml:space="preserve">Gentry, </w:t>
      </w:r>
      <w:r w:rsidRPr="00823BEF">
        <w:rPr>
          <w:rFonts w:ascii="Times New Roman" w:hAnsi="Times New Roman" w:cs="Times New Roman"/>
        </w:rPr>
        <w:t>W</w:t>
      </w:r>
      <w:r>
        <w:rPr>
          <w:rFonts w:ascii="Times New Roman" w:hAnsi="Times New Roman" w:cs="Times New Roman"/>
        </w:rPr>
        <w:t>.</w:t>
      </w:r>
      <w:r w:rsidRPr="00823BEF">
        <w:rPr>
          <w:rFonts w:ascii="Times New Roman" w:hAnsi="Times New Roman" w:cs="Times New Roman"/>
        </w:rPr>
        <w:t xml:space="preserve"> A.</w:t>
      </w:r>
      <w:r>
        <w:rPr>
          <w:rFonts w:ascii="Times New Roman" w:hAnsi="Times New Roman" w:cs="Times New Roman"/>
        </w:rPr>
        <w:t xml:space="preserve">, &amp; Young, </w:t>
      </w:r>
      <w:r w:rsidRPr="00823BEF">
        <w:rPr>
          <w:rFonts w:ascii="Times New Roman" w:hAnsi="Times New Roman" w:cs="Times New Roman"/>
        </w:rPr>
        <w:t>S</w:t>
      </w:r>
      <w:r>
        <w:rPr>
          <w:rFonts w:ascii="Times New Roman" w:hAnsi="Times New Roman" w:cs="Times New Roman"/>
        </w:rPr>
        <w:t>.</w:t>
      </w:r>
      <w:r w:rsidRPr="00823BEF">
        <w:rPr>
          <w:rFonts w:ascii="Times New Roman" w:hAnsi="Times New Roman" w:cs="Times New Roman"/>
        </w:rPr>
        <w:t xml:space="preserve"> F. </w:t>
      </w:r>
      <w:r>
        <w:rPr>
          <w:rFonts w:ascii="Times New Roman" w:hAnsi="Times New Roman" w:cs="Times New Roman"/>
        </w:rPr>
        <w:t xml:space="preserve">(2021). </w:t>
      </w:r>
      <w:r w:rsidRPr="00823BEF">
        <w:rPr>
          <w:rFonts w:ascii="Times New Roman" w:hAnsi="Times New Roman" w:cs="Times New Roman"/>
        </w:rPr>
        <w:t>Using structural topic modeling to gain insight into challenges faced by leaders</w:t>
      </w:r>
      <w:r>
        <w:rPr>
          <w:rFonts w:ascii="Times New Roman" w:hAnsi="Times New Roman" w:cs="Times New Roman"/>
        </w:rPr>
        <w:t xml:space="preserve">. </w:t>
      </w:r>
      <w:r w:rsidRPr="002D0ECD">
        <w:rPr>
          <w:rFonts w:ascii="Times New Roman" w:hAnsi="Times New Roman" w:cs="Times New Roman"/>
          <w:i/>
          <w:iCs/>
        </w:rPr>
        <w:t>The Leadership Quarterly</w:t>
      </w:r>
      <w:r>
        <w:rPr>
          <w:rFonts w:ascii="Times New Roman" w:hAnsi="Times New Roman" w:cs="Times New Roman"/>
        </w:rPr>
        <w:t xml:space="preserve">, </w:t>
      </w:r>
      <w:hyperlink r:id="rId9" w:history="1">
        <w:r w:rsidRPr="002D0ECD">
          <w:rPr>
            <w:rFonts w:ascii="Times New Roman" w:hAnsi="Times New Roman" w:cs="Times New Roman"/>
          </w:rPr>
          <w:t>https://doi.org/10.1016/j.leaqua.2021.101576</w:t>
        </w:r>
      </w:hyperlink>
    </w:p>
    <w:p w14:paraId="36447564" w14:textId="1EE3B1AA" w:rsidR="00F529ED" w:rsidRDefault="00886B7B" w:rsidP="003B795B">
      <w:pPr>
        <w:spacing w:after="0" w:line="480" w:lineRule="auto"/>
        <w:ind w:left="720" w:hanging="720"/>
        <w:rPr>
          <w:rFonts w:ascii="Times New Roman" w:hAnsi="Times New Roman" w:cs="Times New Roman"/>
        </w:rPr>
      </w:pPr>
      <w:r>
        <w:rPr>
          <w:rFonts w:ascii="Times New Roman" w:hAnsi="Times New Roman" w:cs="Times New Roman"/>
        </w:rPr>
        <w:t>Young, S</w:t>
      </w:r>
      <w:r w:rsidR="005277D9">
        <w:rPr>
          <w:rFonts w:ascii="Times New Roman" w:hAnsi="Times New Roman" w:cs="Times New Roman"/>
        </w:rPr>
        <w:t>.</w:t>
      </w:r>
      <w:r>
        <w:rPr>
          <w:rFonts w:ascii="Times New Roman" w:hAnsi="Times New Roman" w:cs="Times New Roman"/>
        </w:rPr>
        <w:t xml:space="preserve"> F., Le</w:t>
      </w:r>
      <w:r w:rsidR="005277D9">
        <w:rPr>
          <w:rFonts w:ascii="Times New Roman" w:hAnsi="Times New Roman" w:cs="Times New Roman"/>
        </w:rPr>
        <w:t>slie, J. B., Balakrishnan, R.</w:t>
      </w:r>
      <w:r w:rsidR="009A0CB7">
        <w:rPr>
          <w:rFonts w:ascii="Times New Roman" w:hAnsi="Times New Roman" w:cs="Times New Roman"/>
        </w:rPr>
        <w:t xml:space="preserve">, &amp; Winn, B. (2021). </w:t>
      </w:r>
      <w:r w:rsidR="00615E41">
        <w:rPr>
          <w:rFonts w:ascii="Times New Roman" w:hAnsi="Times New Roman" w:cs="Times New Roman"/>
        </w:rPr>
        <w:t>The chief of leadership development: Preparing today’s leaders for tomorrow’s challenges</w:t>
      </w:r>
      <w:r w:rsidR="002661E4">
        <w:rPr>
          <w:rFonts w:ascii="Times New Roman" w:hAnsi="Times New Roman" w:cs="Times New Roman"/>
        </w:rPr>
        <w:t xml:space="preserve">. </w:t>
      </w:r>
      <w:r w:rsidR="0086786E" w:rsidRPr="002A6397">
        <w:rPr>
          <w:rFonts w:ascii="Times New Roman" w:hAnsi="Times New Roman" w:cs="Times New Roman"/>
        </w:rPr>
        <w:t xml:space="preserve"> </w:t>
      </w:r>
      <w:r w:rsidR="0086786E" w:rsidRPr="002D0ECD">
        <w:rPr>
          <w:rFonts w:ascii="Times New Roman" w:hAnsi="Times New Roman" w:cs="Times New Roman"/>
          <w:i/>
          <w:iCs/>
        </w:rPr>
        <w:t>People + Strategy Journal.</w:t>
      </w:r>
    </w:p>
    <w:p w14:paraId="56DB1E8C" w14:textId="77777777" w:rsidR="000528CE" w:rsidRDefault="0057786C" w:rsidP="00697328">
      <w:pPr>
        <w:rPr>
          <w:rFonts w:ascii="Times New Roman" w:hAnsi="Times New Roman" w:cs="Times New Roman"/>
        </w:rPr>
        <w:sectPr w:rsidR="000528CE" w:rsidSect="00A04C7F">
          <w:headerReference w:type="default" r:id="rId10"/>
          <w:pgSz w:w="12240" w:h="15840"/>
          <w:pgMar w:top="1440" w:right="1440" w:bottom="1440" w:left="1440" w:header="720" w:footer="720" w:gutter="0"/>
          <w:cols w:space="720"/>
          <w:docGrid w:linePitch="299"/>
        </w:sectPr>
      </w:pPr>
      <w:r w:rsidRPr="007C4C4A">
        <w:rPr>
          <w:rFonts w:ascii="Times New Roman" w:hAnsi="Times New Roman" w:cs="Times New Roman"/>
        </w:rPr>
        <w:br w:type="page"/>
      </w:r>
    </w:p>
    <w:p w14:paraId="1DEFE4AA" w14:textId="61E4A888" w:rsidR="0057786C" w:rsidRPr="007C4C4A" w:rsidRDefault="0057786C" w:rsidP="00697328">
      <w:pPr>
        <w:rPr>
          <w:rFonts w:ascii="Times New Roman" w:hAnsi="Times New Roman" w:cs="Times New Roman"/>
        </w:rPr>
      </w:pPr>
    </w:p>
    <w:p w14:paraId="5EE52336" w14:textId="4FF4EE4A" w:rsidR="0057786C" w:rsidRDefault="0057786C" w:rsidP="00697328">
      <w:pPr>
        <w:spacing w:after="0" w:line="240" w:lineRule="auto"/>
        <w:jc w:val="center"/>
        <w:rPr>
          <w:rFonts w:ascii="Times New Roman" w:hAnsi="Times New Roman" w:cs="Times New Roman"/>
        </w:rPr>
      </w:pPr>
      <w:r w:rsidRPr="007C4C4A">
        <w:rPr>
          <w:rFonts w:ascii="Times New Roman" w:hAnsi="Times New Roman" w:cs="Times New Roman"/>
        </w:rPr>
        <w:t>Table 1</w:t>
      </w:r>
      <w:r w:rsidR="00DA6858">
        <w:rPr>
          <w:rFonts w:ascii="Times New Roman" w:hAnsi="Times New Roman" w:cs="Times New Roman"/>
        </w:rPr>
        <w:t xml:space="preserve">: </w:t>
      </w:r>
      <w:r w:rsidR="006B62E2">
        <w:rPr>
          <w:rFonts w:ascii="Times New Roman" w:hAnsi="Times New Roman" w:cs="Times New Roman"/>
        </w:rPr>
        <w:t xml:space="preserve">Themed Leader Challenges by </w:t>
      </w:r>
      <w:r w:rsidR="002A2312">
        <w:rPr>
          <w:rFonts w:ascii="Times New Roman" w:hAnsi="Times New Roman" w:cs="Times New Roman"/>
        </w:rPr>
        <w:t>Level of Leadership</w:t>
      </w:r>
    </w:p>
    <w:p w14:paraId="018B99CB" w14:textId="77777777" w:rsidR="00695919" w:rsidRPr="007C4C4A" w:rsidRDefault="00695919" w:rsidP="00697328">
      <w:pPr>
        <w:spacing w:after="0" w:line="240" w:lineRule="auto"/>
        <w:jc w:val="center"/>
        <w:rPr>
          <w:rFonts w:ascii="Times New Roman" w:hAnsi="Times New Roman" w:cs="Times New Roman"/>
        </w:rPr>
      </w:pPr>
    </w:p>
    <w:tbl>
      <w:tblPr>
        <w:tblStyle w:val="TableGrid"/>
        <w:tblW w:w="13075" w:type="dxa"/>
        <w:tblLayout w:type="fixed"/>
        <w:tblLook w:val="04A0" w:firstRow="1" w:lastRow="0" w:firstColumn="1" w:lastColumn="0" w:noHBand="0" w:noVBand="1"/>
      </w:tblPr>
      <w:tblGrid>
        <w:gridCol w:w="1980"/>
        <w:gridCol w:w="2194"/>
        <w:gridCol w:w="2899"/>
        <w:gridCol w:w="3075"/>
        <w:gridCol w:w="2927"/>
      </w:tblGrid>
      <w:tr w:rsidR="00695919" w14:paraId="52313F83" w14:textId="77777777" w:rsidTr="006F6D4C">
        <w:tc>
          <w:tcPr>
            <w:tcW w:w="1980" w:type="dxa"/>
          </w:tcPr>
          <w:p w14:paraId="375965A0" w14:textId="77777777" w:rsidR="00695919" w:rsidRPr="00434153" w:rsidRDefault="00695919" w:rsidP="003B795B">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b/>
                <w:color w:val="000000" w:themeColor="text1"/>
                <w:sz w:val="20"/>
                <w:szCs w:val="20"/>
              </w:rPr>
              <w:t>Theme</w:t>
            </w:r>
          </w:p>
        </w:tc>
        <w:tc>
          <w:tcPr>
            <w:tcW w:w="2194" w:type="dxa"/>
          </w:tcPr>
          <w:p w14:paraId="7B9C83C3"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b/>
                <w:color w:val="000000" w:themeColor="text1"/>
                <w:sz w:val="20"/>
                <w:szCs w:val="20"/>
              </w:rPr>
              <w:t xml:space="preserve">Leading the Organization </w:t>
            </w:r>
          </w:p>
          <w:p w14:paraId="3E77CB79"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i/>
                <w:color w:val="000000" w:themeColor="text1"/>
                <w:sz w:val="20"/>
                <w:szCs w:val="20"/>
              </w:rPr>
              <w:t xml:space="preserve"> </w:t>
            </w:r>
          </w:p>
        </w:tc>
        <w:tc>
          <w:tcPr>
            <w:tcW w:w="2899" w:type="dxa"/>
          </w:tcPr>
          <w:p w14:paraId="14C5AFB6"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b/>
                <w:color w:val="000000" w:themeColor="text1"/>
                <w:sz w:val="20"/>
                <w:szCs w:val="20"/>
              </w:rPr>
              <w:t xml:space="preserve">Leading the Function </w:t>
            </w:r>
          </w:p>
          <w:p w14:paraId="7EF288EB"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i/>
                <w:color w:val="000000" w:themeColor="text1"/>
                <w:sz w:val="20"/>
                <w:szCs w:val="20"/>
              </w:rPr>
              <w:t xml:space="preserve"> </w:t>
            </w:r>
          </w:p>
        </w:tc>
        <w:tc>
          <w:tcPr>
            <w:tcW w:w="3075" w:type="dxa"/>
          </w:tcPr>
          <w:p w14:paraId="397B9B3A"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b/>
                <w:color w:val="000000" w:themeColor="text1"/>
                <w:sz w:val="20"/>
                <w:szCs w:val="20"/>
              </w:rPr>
              <w:t>Leading Managers</w:t>
            </w:r>
          </w:p>
          <w:p w14:paraId="55FEE3A6"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i/>
                <w:color w:val="000000" w:themeColor="text1"/>
                <w:sz w:val="20"/>
                <w:szCs w:val="20"/>
              </w:rPr>
              <w:t xml:space="preserve"> </w:t>
            </w:r>
          </w:p>
        </w:tc>
        <w:tc>
          <w:tcPr>
            <w:tcW w:w="2927" w:type="dxa"/>
          </w:tcPr>
          <w:p w14:paraId="2E704081" w14:textId="680F74B4" w:rsidR="00695919" w:rsidRPr="00434153"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b/>
                <w:color w:val="000000" w:themeColor="text1"/>
                <w:sz w:val="20"/>
                <w:szCs w:val="20"/>
              </w:rPr>
              <w:t xml:space="preserve">Leading </w:t>
            </w:r>
            <w:r w:rsidR="00C153A3" w:rsidRPr="00434153">
              <w:rPr>
                <w:rFonts w:ascii="Times New Roman" w:eastAsia="Calibri" w:hAnsi="Times New Roman" w:cs="Times New Roman"/>
                <w:b/>
                <w:color w:val="000000" w:themeColor="text1"/>
                <w:sz w:val="20"/>
                <w:szCs w:val="20"/>
              </w:rPr>
              <w:t>Direct Reports</w:t>
            </w:r>
            <w:r w:rsidRPr="00434153">
              <w:rPr>
                <w:rFonts w:ascii="Times New Roman" w:eastAsia="Calibri" w:hAnsi="Times New Roman" w:cs="Times New Roman"/>
                <w:b/>
                <w:color w:val="000000" w:themeColor="text1"/>
                <w:sz w:val="20"/>
                <w:szCs w:val="20"/>
              </w:rPr>
              <w:t xml:space="preserve"> </w:t>
            </w:r>
          </w:p>
          <w:p w14:paraId="23676F9A"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i/>
                <w:color w:val="000000" w:themeColor="text1"/>
                <w:sz w:val="20"/>
                <w:szCs w:val="20"/>
              </w:rPr>
              <w:t xml:space="preserve"> </w:t>
            </w:r>
          </w:p>
        </w:tc>
      </w:tr>
      <w:tr w:rsidR="00695919" w14:paraId="5AE56BC3" w14:textId="77777777" w:rsidTr="006F6D4C">
        <w:tc>
          <w:tcPr>
            <w:tcW w:w="1980" w:type="dxa"/>
          </w:tcPr>
          <w:p w14:paraId="465E52E4" w14:textId="77777777" w:rsidR="00695919" w:rsidRPr="00434153" w:rsidRDefault="00695919" w:rsidP="00697328">
            <w:pPr>
              <w:spacing w:line="259" w:lineRule="auto"/>
              <w:contextualSpacing/>
              <w:rPr>
                <w:rFonts w:ascii="Times New Roman" w:eastAsia="Calibri" w:hAnsi="Times New Roman" w:cs="Times New Roman"/>
                <w:color w:val="000000" w:themeColor="text1"/>
                <w:sz w:val="20"/>
                <w:szCs w:val="20"/>
              </w:rPr>
            </w:pPr>
            <w:r w:rsidRPr="00434153">
              <w:rPr>
                <w:rFonts w:ascii="Times New Roman" w:eastAsia="Calibri" w:hAnsi="Times New Roman" w:cs="Times New Roman"/>
                <w:b/>
                <w:color w:val="000000" w:themeColor="text1"/>
                <w:sz w:val="20"/>
                <w:szCs w:val="20"/>
              </w:rPr>
              <w:t>Personal Growth</w:t>
            </w:r>
          </w:p>
          <w:p w14:paraId="2B9EC78D" w14:textId="77777777" w:rsidR="00695919" w:rsidRPr="00434153" w:rsidRDefault="00695919" w:rsidP="00697328">
            <w:pPr>
              <w:spacing w:line="259" w:lineRule="auto"/>
              <w:contextualSpacing/>
              <w:rPr>
                <w:rFonts w:ascii="Times New Roman" w:eastAsia="Calibri" w:hAnsi="Times New Roman" w:cs="Times New Roman"/>
                <w:color w:val="000000" w:themeColor="text1"/>
                <w:sz w:val="20"/>
                <w:szCs w:val="20"/>
              </w:rPr>
            </w:pPr>
          </w:p>
          <w:p w14:paraId="055A3415" w14:textId="77777777" w:rsidR="00695919" w:rsidRPr="00434153" w:rsidRDefault="00695919" w:rsidP="00697328">
            <w:pPr>
              <w:spacing w:line="259" w:lineRule="auto"/>
              <w:contextualSpacing/>
              <w:rPr>
                <w:rFonts w:ascii="Times New Roman" w:eastAsia="Calibri" w:hAnsi="Times New Roman" w:cs="Times New Roman"/>
                <w:color w:val="000000" w:themeColor="text1"/>
                <w:sz w:val="20"/>
                <w:szCs w:val="20"/>
              </w:rPr>
            </w:pPr>
            <w:r w:rsidRPr="00434153">
              <w:rPr>
                <w:rFonts w:ascii="Times New Roman" w:eastAsia="Calibri" w:hAnsi="Times New Roman" w:cs="Times New Roman"/>
                <w:color w:val="000000" w:themeColor="text1"/>
                <w:sz w:val="20"/>
                <w:szCs w:val="20"/>
              </w:rPr>
              <w:t>The challenges of personal shortcomings and aspirations for a better self</w:t>
            </w:r>
          </w:p>
          <w:p w14:paraId="708CC485" w14:textId="77777777" w:rsidR="00695919" w:rsidRPr="00434153" w:rsidRDefault="00695919" w:rsidP="00697328">
            <w:pPr>
              <w:spacing w:line="259" w:lineRule="auto"/>
              <w:contextualSpacing/>
              <w:rPr>
                <w:rFonts w:ascii="Times New Roman" w:eastAsia="Calibri" w:hAnsi="Times New Roman" w:cs="Times New Roman"/>
                <w:color w:val="000000" w:themeColor="text1"/>
                <w:sz w:val="20"/>
                <w:szCs w:val="20"/>
              </w:rPr>
            </w:pPr>
          </w:p>
        </w:tc>
        <w:tc>
          <w:tcPr>
            <w:tcW w:w="2194" w:type="dxa"/>
          </w:tcPr>
          <w:p w14:paraId="635C19AD"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b/>
                <w:color w:val="000000" w:themeColor="text1"/>
                <w:sz w:val="20"/>
                <w:szCs w:val="20"/>
              </w:rPr>
              <w:t>Interpersonal Rigidity</w:t>
            </w:r>
          </w:p>
          <w:p w14:paraId="5F51E952"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color w:val="000000" w:themeColor="text1"/>
                <w:sz w:val="20"/>
                <w:szCs w:val="20"/>
              </w:rPr>
              <w:t xml:space="preserve">The challenge of changing the way you interact with others to be more interpersonally effective. This includes changing how you communicate, manage, or influence. It also includes adapting your style for different people and finding the right balance in your leadership approach. </w:t>
            </w:r>
          </w:p>
          <w:p w14:paraId="6470E912"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p>
        </w:tc>
        <w:tc>
          <w:tcPr>
            <w:tcW w:w="2899" w:type="dxa"/>
          </w:tcPr>
          <w:p w14:paraId="5AAA4229"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b/>
                <w:color w:val="000000" w:themeColor="text1"/>
                <w:sz w:val="20"/>
                <w:szCs w:val="20"/>
              </w:rPr>
              <w:t>Limited Self-Awareness</w:t>
            </w:r>
          </w:p>
          <w:p w14:paraId="50B90AF1"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color w:val="000000" w:themeColor="text1"/>
                <w:sz w:val="20"/>
                <w:szCs w:val="20"/>
              </w:rPr>
              <w:t xml:space="preserve">The challenge of becoming more self-aware and understanding how others perceive you. This includes others’ perceptions of your confidence, approachability, and the style in which you deliver difficult messages. </w:t>
            </w:r>
          </w:p>
          <w:p w14:paraId="65E5968A"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p>
          <w:p w14:paraId="33CD27EA"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b/>
                <w:color w:val="000000" w:themeColor="text1"/>
                <w:sz w:val="20"/>
                <w:szCs w:val="20"/>
              </w:rPr>
              <w:t>Credibility Gaps</w:t>
            </w:r>
          </w:p>
          <w:p w14:paraId="6081188B"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color w:val="000000" w:themeColor="text1"/>
                <w:sz w:val="20"/>
                <w:szCs w:val="20"/>
              </w:rPr>
              <w:t>The challenge of building credibility as an organizational leader. This includes gaining the trust of senior managers and other stakeholders, as well as enhancing your visibility in the organization.</w:t>
            </w:r>
          </w:p>
          <w:p w14:paraId="539772D9"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p>
        </w:tc>
        <w:tc>
          <w:tcPr>
            <w:tcW w:w="3075" w:type="dxa"/>
          </w:tcPr>
          <w:p w14:paraId="741DCD50"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b/>
                <w:color w:val="000000" w:themeColor="text1"/>
                <w:sz w:val="20"/>
                <w:szCs w:val="20"/>
              </w:rPr>
              <w:t>Personal Limitations</w:t>
            </w:r>
          </w:p>
          <w:p w14:paraId="365A7824"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color w:val="000000" w:themeColor="text1"/>
                <w:sz w:val="20"/>
                <w:szCs w:val="20"/>
              </w:rPr>
              <w:t xml:space="preserve">The challenge of overcoming a leadership inadequacy related to who you are as a person. These internal struggles are experienced as needing to work in ways that “go against your grain,” to overcome your own doubts or those of others about your ability or readiness to lead, to better manage personal conflicts or dilemmas, or to have the courage to do the right thing. </w:t>
            </w:r>
          </w:p>
          <w:p w14:paraId="47BFBD24"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p>
          <w:p w14:paraId="21C7F388"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b/>
                <w:color w:val="000000" w:themeColor="text1"/>
                <w:sz w:val="20"/>
                <w:szCs w:val="20"/>
              </w:rPr>
              <w:t>Ineffective Interpersonal Style</w:t>
            </w:r>
          </w:p>
          <w:p w14:paraId="393ABDCE" w14:textId="77777777" w:rsidR="00695919"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color w:val="000000" w:themeColor="text1"/>
                <w:sz w:val="20"/>
                <w:szCs w:val="20"/>
              </w:rPr>
              <w:t xml:space="preserve">The challenge of modifying your interpersonal style to be more effective in leadership relationships. This includes being less dominant in interactions, being less directive and actively seeking input from others, being more open and approachable, managing your emotions, and being more assertive and self-confident. </w:t>
            </w:r>
          </w:p>
          <w:p w14:paraId="46F76A4B" w14:textId="77777777" w:rsidR="00CA25B0" w:rsidRDefault="00CA25B0" w:rsidP="00697328">
            <w:pPr>
              <w:spacing w:line="259" w:lineRule="auto"/>
              <w:rPr>
                <w:rFonts w:ascii="Times New Roman" w:eastAsia="Calibri" w:hAnsi="Times New Roman" w:cs="Times New Roman"/>
                <w:color w:val="000000" w:themeColor="text1"/>
                <w:sz w:val="20"/>
                <w:szCs w:val="20"/>
              </w:rPr>
            </w:pPr>
          </w:p>
          <w:p w14:paraId="7ECFC660" w14:textId="77777777" w:rsidR="00CA25B0" w:rsidRDefault="00CA25B0" w:rsidP="00697328">
            <w:pPr>
              <w:spacing w:line="259" w:lineRule="auto"/>
              <w:rPr>
                <w:rFonts w:ascii="Times New Roman" w:eastAsia="Calibri" w:hAnsi="Times New Roman" w:cs="Times New Roman"/>
                <w:color w:val="000000" w:themeColor="text1"/>
                <w:sz w:val="20"/>
                <w:szCs w:val="20"/>
              </w:rPr>
            </w:pPr>
          </w:p>
          <w:p w14:paraId="33C62C4B" w14:textId="77777777" w:rsidR="00CA25B0" w:rsidRDefault="00CA25B0" w:rsidP="00697328">
            <w:pPr>
              <w:spacing w:line="259" w:lineRule="auto"/>
              <w:rPr>
                <w:rFonts w:ascii="Times New Roman" w:eastAsia="Calibri" w:hAnsi="Times New Roman" w:cs="Times New Roman"/>
                <w:color w:val="000000" w:themeColor="text1"/>
                <w:sz w:val="20"/>
                <w:szCs w:val="20"/>
              </w:rPr>
            </w:pPr>
          </w:p>
          <w:p w14:paraId="0ED68000" w14:textId="03FA48C4" w:rsidR="00695919" w:rsidRPr="00434153" w:rsidRDefault="00695919" w:rsidP="00697328">
            <w:pPr>
              <w:spacing w:line="259" w:lineRule="auto"/>
              <w:rPr>
                <w:rFonts w:ascii="Times New Roman" w:eastAsia="Calibri" w:hAnsi="Times New Roman" w:cs="Times New Roman"/>
                <w:color w:val="000000" w:themeColor="text1"/>
                <w:sz w:val="20"/>
                <w:szCs w:val="20"/>
              </w:rPr>
            </w:pPr>
          </w:p>
        </w:tc>
        <w:tc>
          <w:tcPr>
            <w:tcW w:w="2927" w:type="dxa"/>
          </w:tcPr>
          <w:p w14:paraId="55F94070"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b/>
                <w:color w:val="000000" w:themeColor="text1"/>
                <w:sz w:val="20"/>
                <w:szCs w:val="20"/>
              </w:rPr>
              <w:t>Personal Improvement</w:t>
            </w:r>
          </w:p>
          <w:p w14:paraId="5629EA9E"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r w:rsidRPr="00434153">
              <w:rPr>
                <w:rFonts w:ascii="Times New Roman" w:eastAsia="Calibri" w:hAnsi="Times New Roman" w:cs="Times New Roman"/>
                <w:color w:val="000000" w:themeColor="text1"/>
                <w:sz w:val="20"/>
                <w:szCs w:val="20"/>
              </w:rPr>
              <w:t>The challenge of learning to be more like your “ideal self.” This includes developing confidence, being a better listener, improving flexibility, dealing more effectively with conflict, and being less reactive.</w:t>
            </w:r>
          </w:p>
          <w:p w14:paraId="211A98C0" w14:textId="77777777" w:rsidR="00695919" w:rsidRPr="00434153" w:rsidRDefault="00695919" w:rsidP="00697328">
            <w:pPr>
              <w:spacing w:line="259" w:lineRule="auto"/>
              <w:rPr>
                <w:rFonts w:ascii="Times New Roman" w:eastAsia="Calibri" w:hAnsi="Times New Roman" w:cs="Times New Roman"/>
                <w:color w:val="000000" w:themeColor="text1"/>
                <w:sz w:val="20"/>
                <w:szCs w:val="20"/>
              </w:rPr>
            </w:pPr>
          </w:p>
          <w:p w14:paraId="1462C011" w14:textId="77777777" w:rsidR="00695919" w:rsidRPr="00434153" w:rsidRDefault="00695919" w:rsidP="00697328">
            <w:pPr>
              <w:spacing w:line="259" w:lineRule="auto"/>
              <w:contextualSpacing/>
              <w:rPr>
                <w:rFonts w:ascii="Times New Roman" w:eastAsia="Calibri" w:hAnsi="Times New Roman" w:cs="Times New Roman"/>
                <w:color w:val="000000" w:themeColor="text1"/>
                <w:sz w:val="20"/>
                <w:szCs w:val="20"/>
              </w:rPr>
            </w:pPr>
            <w:r w:rsidRPr="00434153">
              <w:rPr>
                <w:rFonts w:ascii="Times New Roman" w:eastAsia="Calibri" w:hAnsi="Times New Roman" w:cs="Times New Roman"/>
                <w:b/>
                <w:color w:val="000000" w:themeColor="text1"/>
                <w:sz w:val="20"/>
                <w:szCs w:val="20"/>
              </w:rPr>
              <w:t>Frustrations with People and Time</w:t>
            </w:r>
          </w:p>
          <w:p w14:paraId="2B6EF623" w14:textId="77777777" w:rsidR="00695919" w:rsidRPr="00434153" w:rsidRDefault="00695919" w:rsidP="00697328">
            <w:pPr>
              <w:spacing w:line="259" w:lineRule="auto"/>
              <w:contextualSpacing/>
              <w:rPr>
                <w:rFonts w:ascii="Times New Roman" w:eastAsia="Calibri" w:hAnsi="Times New Roman" w:cs="Times New Roman"/>
                <w:color w:val="000000" w:themeColor="text1"/>
                <w:sz w:val="20"/>
                <w:szCs w:val="20"/>
              </w:rPr>
            </w:pPr>
            <w:r w:rsidRPr="00434153">
              <w:rPr>
                <w:rFonts w:ascii="Times New Roman" w:eastAsia="Calibri" w:hAnsi="Times New Roman" w:cs="Times New Roman"/>
                <w:color w:val="000000" w:themeColor="text1"/>
                <w:sz w:val="20"/>
                <w:szCs w:val="20"/>
              </w:rPr>
              <w:t xml:space="preserve">The challenge of feeling frustrated with others and overwhelmed with inefficiencies. This includes providing considerable guidance to direct reports, overcoming resistant attitudes, and adjusting communication and feedback styles to work with different people more effectively. </w:t>
            </w:r>
          </w:p>
        </w:tc>
      </w:tr>
      <w:tr w:rsidR="00695919" w14:paraId="10399044" w14:textId="77777777" w:rsidTr="006F6D4C">
        <w:tc>
          <w:tcPr>
            <w:tcW w:w="1980" w:type="dxa"/>
          </w:tcPr>
          <w:p w14:paraId="2E6409E2"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lastRenderedPageBreak/>
              <w:t>People and Task Demands</w:t>
            </w:r>
          </w:p>
          <w:p w14:paraId="4EDBE81C"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65645F2C" w14:textId="77777777" w:rsidR="00695919" w:rsidRPr="002A2312" w:rsidRDefault="00695919" w:rsidP="00697328">
            <w:pPr>
              <w:spacing w:line="259" w:lineRule="auto"/>
              <w:contextualSpacing/>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The challenge of managing people and getting work done</w:t>
            </w:r>
          </w:p>
          <w:p w14:paraId="56A4157E" w14:textId="77777777" w:rsidR="00695919" w:rsidRPr="002A2312" w:rsidRDefault="00695919" w:rsidP="00697328">
            <w:pPr>
              <w:spacing w:line="259" w:lineRule="auto"/>
              <w:contextualSpacing/>
              <w:rPr>
                <w:rFonts w:ascii="Times New Roman" w:eastAsia="Calibri" w:hAnsi="Times New Roman" w:cs="Times New Roman"/>
                <w:color w:val="000000" w:themeColor="text1"/>
                <w:sz w:val="20"/>
                <w:szCs w:val="20"/>
              </w:rPr>
            </w:pPr>
          </w:p>
        </w:tc>
        <w:tc>
          <w:tcPr>
            <w:tcW w:w="2194" w:type="dxa"/>
          </w:tcPr>
          <w:p w14:paraId="6FD95BEF"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t>Strategic Responsibilities</w:t>
            </w:r>
          </w:p>
          <w:p w14:paraId="00A8E5E0"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 xml:space="preserve">The challenge of developing strategy for an organization. This includes aligning priorities and initiatives across groups, as well as developing a team to support strategic efforts. </w:t>
            </w:r>
          </w:p>
          <w:p w14:paraId="289ED911" w14:textId="77777777" w:rsidR="002A2312" w:rsidRDefault="002A2312" w:rsidP="00697328">
            <w:pPr>
              <w:spacing w:line="259" w:lineRule="auto"/>
              <w:rPr>
                <w:rFonts w:ascii="Times New Roman" w:eastAsia="Calibri" w:hAnsi="Times New Roman" w:cs="Times New Roman"/>
                <w:b/>
                <w:bCs/>
                <w:color w:val="000000" w:themeColor="text1"/>
                <w:sz w:val="20"/>
                <w:szCs w:val="20"/>
              </w:rPr>
            </w:pPr>
          </w:p>
          <w:p w14:paraId="6A877433"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t>Lack of Cooperation</w:t>
            </w:r>
          </w:p>
          <w:p w14:paraId="6981C0B6"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The challenge of influencing others to gain their cooperation. This challenge is experienced when new to a role, when managing former peers or more experienced colleagues, when working with a new boss, when introducing significant change in your unit, when departments operate in silos, or when employees are in conflict or lack accountability.</w:t>
            </w:r>
          </w:p>
          <w:p w14:paraId="31CAF8E9"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59D99926" w14:textId="77777777" w:rsidR="00CA25B0" w:rsidRDefault="00CA25B0" w:rsidP="00697328">
            <w:pPr>
              <w:spacing w:line="259" w:lineRule="auto"/>
              <w:rPr>
                <w:rFonts w:ascii="Times New Roman" w:eastAsia="Calibri" w:hAnsi="Times New Roman" w:cs="Times New Roman"/>
                <w:color w:val="000000" w:themeColor="text1"/>
                <w:sz w:val="20"/>
                <w:szCs w:val="20"/>
              </w:rPr>
            </w:pPr>
          </w:p>
          <w:p w14:paraId="0ADC2569" w14:textId="77777777" w:rsidR="00CA25B0" w:rsidRDefault="00CA25B0" w:rsidP="00697328">
            <w:pPr>
              <w:spacing w:line="259" w:lineRule="auto"/>
              <w:rPr>
                <w:rFonts w:ascii="Times New Roman" w:eastAsia="Calibri" w:hAnsi="Times New Roman" w:cs="Times New Roman"/>
                <w:color w:val="000000" w:themeColor="text1"/>
                <w:sz w:val="20"/>
                <w:szCs w:val="20"/>
              </w:rPr>
            </w:pPr>
          </w:p>
          <w:p w14:paraId="5525D08E" w14:textId="77777777" w:rsidR="00CA25B0" w:rsidRDefault="00CA25B0" w:rsidP="00697328">
            <w:pPr>
              <w:spacing w:line="259" w:lineRule="auto"/>
              <w:rPr>
                <w:rFonts w:ascii="Times New Roman" w:eastAsia="Calibri" w:hAnsi="Times New Roman" w:cs="Times New Roman"/>
                <w:color w:val="000000" w:themeColor="text1"/>
                <w:sz w:val="20"/>
                <w:szCs w:val="20"/>
              </w:rPr>
            </w:pPr>
          </w:p>
          <w:p w14:paraId="7DF6E544" w14:textId="77777777" w:rsidR="00CA25B0" w:rsidRDefault="00CA25B0" w:rsidP="00697328">
            <w:pPr>
              <w:spacing w:line="259" w:lineRule="auto"/>
              <w:rPr>
                <w:rFonts w:ascii="Times New Roman" w:eastAsia="Calibri" w:hAnsi="Times New Roman" w:cs="Times New Roman"/>
                <w:color w:val="000000" w:themeColor="text1"/>
                <w:sz w:val="20"/>
                <w:szCs w:val="20"/>
              </w:rPr>
            </w:pPr>
          </w:p>
          <w:p w14:paraId="69EF3253" w14:textId="77777777" w:rsidR="00CA25B0" w:rsidRPr="002A2312" w:rsidRDefault="00CA25B0" w:rsidP="00697328">
            <w:pPr>
              <w:spacing w:line="259" w:lineRule="auto"/>
              <w:rPr>
                <w:rFonts w:ascii="Times New Roman" w:eastAsia="Calibri" w:hAnsi="Times New Roman" w:cs="Times New Roman"/>
                <w:color w:val="000000" w:themeColor="text1"/>
                <w:sz w:val="20"/>
                <w:szCs w:val="20"/>
              </w:rPr>
            </w:pPr>
          </w:p>
          <w:p w14:paraId="52BBC09C"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lastRenderedPageBreak/>
              <w:t>Organizational Talent Issues</w:t>
            </w:r>
          </w:p>
          <w:p w14:paraId="07D902D5"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 xml:space="preserve">Challenges related to hiring, retaining, compensating, motivating, or reducing staff in the organization. These talent management issues are particularly challenging when the organization is facing financial challenges or an uncertain future. </w:t>
            </w:r>
          </w:p>
          <w:p w14:paraId="2B4E56E8"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tc>
        <w:tc>
          <w:tcPr>
            <w:tcW w:w="2899" w:type="dxa"/>
          </w:tcPr>
          <w:p w14:paraId="7768DE97"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lastRenderedPageBreak/>
              <w:t>Transition into a New Role</w:t>
            </w:r>
          </w:p>
          <w:p w14:paraId="0D303EAB"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The challenge of transitioning to a new role due to a promotion, a new position in a reorganization, a functional shift, or a geographic move. Challenges stem from changes in responsibilities, managing new people or former peers, or geographical separation from colleagues.</w:t>
            </w:r>
          </w:p>
          <w:p w14:paraId="0EE0EAAF"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6597F6C4"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t>Talent Pipeline Issues</w:t>
            </w:r>
          </w:p>
          <w:p w14:paraId="11E2AA14"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 xml:space="preserve">The challenge of creating strategies and structures that facilitate hiring, development, and succession — both for divisions and for the </w:t>
            </w:r>
            <w:proofErr w:type="gramStart"/>
            <w:r w:rsidRPr="002A2312">
              <w:rPr>
                <w:rFonts w:ascii="Times New Roman" w:eastAsia="Calibri" w:hAnsi="Times New Roman" w:cs="Times New Roman"/>
                <w:color w:val="000000" w:themeColor="text1"/>
                <w:sz w:val="20"/>
                <w:szCs w:val="20"/>
              </w:rPr>
              <w:t>organization as a whole</w:t>
            </w:r>
            <w:proofErr w:type="gramEnd"/>
            <w:r w:rsidRPr="002A2312">
              <w:rPr>
                <w:rFonts w:ascii="Times New Roman" w:eastAsia="Calibri" w:hAnsi="Times New Roman" w:cs="Times New Roman"/>
                <w:color w:val="000000" w:themeColor="text1"/>
                <w:sz w:val="20"/>
                <w:szCs w:val="20"/>
              </w:rPr>
              <w:t xml:space="preserve">. This includes transferring knowledge, simultaneously hiring younger </w:t>
            </w:r>
            <w:proofErr w:type="gramStart"/>
            <w:r w:rsidRPr="002A2312">
              <w:rPr>
                <w:rFonts w:ascii="Times New Roman" w:eastAsia="Calibri" w:hAnsi="Times New Roman" w:cs="Times New Roman"/>
                <w:color w:val="000000" w:themeColor="text1"/>
                <w:sz w:val="20"/>
                <w:szCs w:val="20"/>
              </w:rPr>
              <w:t>employees</w:t>
            </w:r>
            <w:proofErr w:type="gramEnd"/>
            <w:r w:rsidRPr="002A2312">
              <w:rPr>
                <w:rFonts w:ascii="Times New Roman" w:eastAsia="Calibri" w:hAnsi="Times New Roman" w:cs="Times New Roman"/>
                <w:color w:val="000000" w:themeColor="text1"/>
                <w:sz w:val="20"/>
                <w:szCs w:val="20"/>
              </w:rPr>
              <w:t xml:space="preserve"> and motivating senior employees, encouraging senior employees to train their replacements, developing career pathways for staff, creating developmental experiences, resource constraints on employee development, and remote workforce planning.</w:t>
            </w:r>
          </w:p>
          <w:p w14:paraId="3FA371D2"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7C5253BC"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tc>
        <w:tc>
          <w:tcPr>
            <w:tcW w:w="3075" w:type="dxa"/>
          </w:tcPr>
          <w:p w14:paraId="7D635A50"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t>New or Ambiguous Responsibilities</w:t>
            </w:r>
          </w:p>
          <w:p w14:paraId="678CBB8D"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 xml:space="preserve">Challenges related to the difficulties of your specific managerial role. These can stem from a recent promotion or reorganization that brings new or broader job responsibilities, or from occupying a role that is not clearly defined or has limited direct authority. </w:t>
            </w:r>
          </w:p>
          <w:p w14:paraId="1D04003E"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3D8A1334"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t>Accountability for Others’ Work</w:t>
            </w:r>
          </w:p>
          <w:p w14:paraId="750F9312"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Challenges related to transitioning from doing the work to creating the context in which work gets accomplished by others. Creating the context involves providing direction, plans, and prioritization — and then letting others do their jobs. This includes trusting others yet being available to them, having a process to monitor the work, and holding people accountable. Creating this context can be particularly challenging when there is unclear direction above you and a lack of talent or teamwork below you.</w:t>
            </w:r>
            <w:r w:rsidRPr="002A2312">
              <w:rPr>
                <w:rFonts w:ascii="Times New Roman" w:eastAsia="Calibri" w:hAnsi="Times New Roman" w:cs="Times New Roman"/>
                <w:b/>
                <w:color w:val="000000" w:themeColor="text1"/>
                <w:sz w:val="20"/>
                <w:szCs w:val="20"/>
              </w:rPr>
              <w:t xml:space="preserve"> </w:t>
            </w:r>
          </w:p>
          <w:p w14:paraId="48948259" w14:textId="77777777" w:rsidR="00434153" w:rsidRPr="002A2312" w:rsidRDefault="00434153" w:rsidP="00697328">
            <w:pPr>
              <w:spacing w:line="259" w:lineRule="auto"/>
              <w:rPr>
                <w:rFonts w:ascii="Times New Roman" w:eastAsia="Calibri" w:hAnsi="Times New Roman" w:cs="Times New Roman"/>
                <w:b/>
                <w:color w:val="000000" w:themeColor="text1"/>
                <w:sz w:val="20"/>
                <w:szCs w:val="20"/>
              </w:rPr>
            </w:pPr>
          </w:p>
          <w:p w14:paraId="47E4FDF4"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159090CD"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03B01634"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4DAB7DB4"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3F5CAC1C"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7666D107"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57ABDAFB" w14:textId="61438589"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lastRenderedPageBreak/>
              <w:t>Competing People and Project Priorities</w:t>
            </w:r>
          </w:p>
          <w:p w14:paraId="76FCC232"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 xml:space="preserve">Challenges stemming from being responsible for both the motivation of individual employees and the completion of project-based work. Motivating people requires extra attention when they vary in personality, abilities, demographics, location, experience, or performance. Managing numerous projects that compete for importance and resources also demands attention. Balancing </w:t>
            </w:r>
            <w:proofErr w:type="gramStart"/>
            <w:r w:rsidRPr="002A2312">
              <w:rPr>
                <w:rFonts w:ascii="Times New Roman" w:eastAsia="Calibri" w:hAnsi="Times New Roman" w:cs="Times New Roman"/>
                <w:color w:val="000000" w:themeColor="text1"/>
                <w:sz w:val="20"/>
                <w:szCs w:val="20"/>
              </w:rPr>
              <w:t>these  competing</w:t>
            </w:r>
            <w:proofErr w:type="gramEnd"/>
            <w:r w:rsidRPr="002A2312">
              <w:rPr>
                <w:rFonts w:ascii="Times New Roman" w:eastAsia="Calibri" w:hAnsi="Times New Roman" w:cs="Times New Roman"/>
                <w:color w:val="000000" w:themeColor="text1"/>
                <w:sz w:val="20"/>
                <w:szCs w:val="20"/>
              </w:rPr>
              <w:t xml:space="preserve"> priorities is difficult and often creates workload issues.</w:t>
            </w:r>
          </w:p>
          <w:p w14:paraId="59B2F166"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40E3ABFF"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t>Development Gaps: Yours and Others</w:t>
            </w:r>
          </w:p>
          <w:p w14:paraId="794A3C96"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The challenge of expanding your own capabilities and developing direct reports to enhance the group’s overall success. Developing others involves motivating them to improve, identifying stretch opportunities, and coaching and mentoring them. For your own professional growth, an emphasis is placed on communication skills, strategic thinking, and executive presence.</w:t>
            </w:r>
          </w:p>
          <w:p w14:paraId="3003365D"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609E73DE"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7AEDF830"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2AE52A9B"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00E89D1A"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0649489C" w14:textId="34A0339B"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lastRenderedPageBreak/>
              <w:t>Staffing Issues</w:t>
            </w:r>
          </w:p>
          <w:p w14:paraId="44732C56"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The challenge of attracting, hiring, training, motivating, and retaining a talented staff. These staffing issues are particularly challenging in startup, high growth, and turnaround situations; in tight labor markets; and when facing resource constraints or external pressures for change.</w:t>
            </w:r>
          </w:p>
          <w:p w14:paraId="1178CAC4"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tc>
        <w:tc>
          <w:tcPr>
            <w:tcW w:w="2927" w:type="dxa"/>
          </w:tcPr>
          <w:p w14:paraId="62078DC7"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lastRenderedPageBreak/>
              <w:t>First Time Managing People</w:t>
            </w:r>
          </w:p>
          <w:p w14:paraId="56D6FD8F"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The challenge of managing people for the first time or in a new way. This may include managing employees older than you, former peers, or a large group. It requires learning how to juggle day-to-day and management responsibilities, filling the big shoes of a predecessor, and gaining respect as a new person in the role.</w:t>
            </w:r>
          </w:p>
          <w:p w14:paraId="10CA30DE"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37C166ED"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t>New to Positional Authority</w:t>
            </w:r>
          </w:p>
          <w:p w14:paraId="409A216C" w14:textId="06A0CDCB" w:rsidR="00434153" w:rsidRPr="00CA25B0"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The challenge of moving into a position of authority rather than influencing from the position of peer. This includes establishing credibility, communicating across levels, motivating direct reports, supporting problem-solving, managing push-back, connecting with others from a new position of authority, taking initiative on behalf of others, and managing up.</w:t>
            </w:r>
          </w:p>
          <w:p w14:paraId="63113E14" w14:textId="77777777" w:rsidR="00434153" w:rsidRPr="002A2312" w:rsidRDefault="00434153" w:rsidP="00697328">
            <w:pPr>
              <w:spacing w:line="259" w:lineRule="auto"/>
              <w:rPr>
                <w:rFonts w:ascii="Times New Roman" w:eastAsia="Calibri" w:hAnsi="Times New Roman" w:cs="Times New Roman"/>
                <w:b/>
                <w:color w:val="000000" w:themeColor="text1"/>
                <w:sz w:val="20"/>
                <w:szCs w:val="20"/>
              </w:rPr>
            </w:pPr>
          </w:p>
          <w:p w14:paraId="23E840FC"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t>Peers as Team Members</w:t>
            </w:r>
          </w:p>
          <w:p w14:paraId="2011BAEC"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The challenge of managing teammates who are peers. Issues include balancing friendship with authority, balancing assertiveness with responsiveness, communicating effectively, managing relationships, creating a cohesive team, and delegating without micromanaging.</w:t>
            </w:r>
          </w:p>
          <w:p w14:paraId="29A430E7"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lastRenderedPageBreak/>
              <w:t>Limited Influence</w:t>
            </w:r>
          </w:p>
          <w:p w14:paraId="1AF4C944"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The challenge of leading and influencing other people, often without authority. The issues include the need to make sense of different views and have your own understood by others; boundary spanning; working across functions, teams, and regions; working with people who are difficult or have different priorities; and leading others with different training/ experience.</w:t>
            </w:r>
          </w:p>
          <w:p w14:paraId="3BD9E3C9"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310464B2"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t>Team Performance</w:t>
            </w:r>
          </w:p>
          <w:p w14:paraId="1097CFDE"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The challenge of building and developing an effective team. It includes learning how to provide effective direction, giving feedback, coaching for performance, and dealing with resistance from direct reports.</w:t>
            </w:r>
          </w:p>
          <w:p w14:paraId="26D15DA3"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59909CAF" w14:textId="5AD48A7A"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t>Employee Engagement</w:t>
            </w:r>
          </w:p>
          <w:p w14:paraId="1BD7CB54"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 xml:space="preserve">The challenge of keeping employees engaged and motivated by their work. This includes strengthening employee morale and commitment, encouraging innovation, motivating through difficult circumstances, supporting those who feel overworked, and retaining older employees who are looking to retire. </w:t>
            </w:r>
          </w:p>
          <w:p w14:paraId="40A0229E"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5A5CDDB7"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lastRenderedPageBreak/>
              <w:t>Competing Priorities</w:t>
            </w:r>
          </w:p>
          <w:p w14:paraId="59A0FDE8" w14:textId="10A91D58"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The challenge of accomplishing work while leading at the same time. This includes juggling multiple priorities, dealing with lack of consistent direction from higher-ups, having responsibility without authority, managing in a matrix, and coaching others to prioritize while managing own workload.</w:t>
            </w:r>
          </w:p>
        </w:tc>
      </w:tr>
      <w:tr w:rsidR="00695919" w14:paraId="5476ED18" w14:textId="77777777" w:rsidTr="006F6D4C">
        <w:tc>
          <w:tcPr>
            <w:tcW w:w="1980" w:type="dxa"/>
          </w:tcPr>
          <w:p w14:paraId="0B603229" w14:textId="77777777" w:rsidR="00695919" w:rsidRPr="002A2312" w:rsidRDefault="00695919" w:rsidP="00697328">
            <w:pPr>
              <w:spacing w:line="259" w:lineRule="auto"/>
              <w:contextualSpacing/>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lastRenderedPageBreak/>
              <w:t>Working within a Larger System</w:t>
            </w:r>
          </w:p>
          <w:p w14:paraId="0470FDE1" w14:textId="77777777" w:rsidR="00695919" w:rsidRPr="002A2312" w:rsidRDefault="00695919" w:rsidP="00697328">
            <w:pPr>
              <w:spacing w:line="259" w:lineRule="auto"/>
              <w:contextualSpacing/>
              <w:rPr>
                <w:rFonts w:ascii="Times New Roman" w:eastAsia="Calibri" w:hAnsi="Times New Roman" w:cs="Times New Roman"/>
                <w:color w:val="000000" w:themeColor="text1"/>
                <w:sz w:val="20"/>
                <w:szCs w:val="20"/>
              </w:rPr>
            </w:pPr>
          </w:p>
          <w:p w14:paraId="7DC84FF1" w14:textId="77777777" w:rsidR="00695919" w:rsidRPr="002A2312" w:rsidRDefault="00695919" w:rsidP="00697328">
            <w:pPr>
              <w:pStyle w:val="NoSpacing"/>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The challenge of managing dynamics across the organizational and environmental systems</w:t>
            </w:r>
          </w:p>
          <w:p w14:paraId="08AFBB07" w14:textId="77777777" w:rsidR="00695919" w:rsidRPr="002A2312" w:rsidRDefault="00695919" w:rsidP="00697328">
            <w:pPr>
              <w:rPr>
                <w:rFonts w:ascii="Times New Roman" w:eastAsia="Calibri" w:hAnsi="Times New Roman" w:cs="Times New Roman"/>
                <w:color w:val="000000" w:themeColor="text1"/>
                <w:sz w:val="20"/>
                <w:szCs w:val="20"/>
              </w:rPr>
            </w:pPr>
          </w:p>
        </w:tc>
        <w:tc>
          <w:tcPr>
            <w:tcW w:w="2194" w:type="dxa"/>
          </w:tcPr>
          <w:p w14:paraId="58A6B35D"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t>Dynamic Business Environment</w:t>
            </w:r>
          </w:p>
          <w:p w14:paraId="0E3BDCFE"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 xml:space="preserve">The challenge of leading an organization or business unit that must adapt to ever-changing circumstances. These changes may be brought about by new regulations, market and economic conditions, competition, and business growth. It requires developing and retaining the talent needed to support change, as well as revising business models and systems. </w:t>
            </w:r>
          </w:p>
          <w:p w14:paraId="2999A676"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028201CF"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2911608F"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3C7FC6A8"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28DF292A"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0693BA76" w14:textId="0CF4DD6C"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lastRenderedPageBreak/>
              <w:t>Organizational Readiness Amid Uncertainty</w:t>
            </w:r>
          </w:p>
          <w:p w14:paraId="6C65002E"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 xml:space="preserve">The challenge of being ready for an uncertain future. This challenge is experienced when there is a shifting organizational mission, significant resource constraints, changing technologies, or new ways of working.  </w:t>
            </w:r>
          </w:p>
          <w:p w14:paraId="79C4D134"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0E9AB8B2"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60AC416E"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4B56FEB7"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tc>
        <w:tc>
          <w:tcPr>
            <w:tcW w:w="2899" w:type="dxa"/>
          </w:tcPr>
          <w:p w14:paraId="63767F94"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lastRenderedPageBreak/>
              <w:t>Process Improvement across Groups</w:t>
            </w:r>
          </w:p>
          <w:p w14:paraId="54094D72"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 xml:space="preserve">The challenge of influencing the organization to improve and accept new processes. This requires strategic thinking, boundary spanning, developing a systemic view, and influencing others. </w:t>
            </w:r>
          </w:p>
          <w:p w14:paraId="3406C6BC"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0302D6EB"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t>Tense and Complex Situations</w:t>
            </w:r>
          </w:p>
          <w:p w14:paraId="1EFBA6D3"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The challenge of managing others during tense and complex situations. This includes developing trust among stakeholders, managing internal politics, dealing with different personalities, and effectively following up with others.</w:t>
            </w:r>
          </w:p>
          <w:p w14:paraId="373BC200"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30338669"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0E9671EA"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6579A699"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2094756C"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3856CC76"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0A8E4036" w14:textId="7A69650E"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lastRenderedPageBreak/>
              <w:t>Problems with Upper Management</w:t>
            </w:r>
          </w:p>
          <w:p w14:paraId="0E4212AA"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Challenges related to managing your bosses and other senior executives in the organizational hierarchy. These include lack of empowerment by upper management, lack of expertise on the part of decision-makers, inconsistent direction from senior management, shifting priorities, and limited ability to influence upward.</w:t>
            </w:r>
          </w:p>
          <w:p w14:paraId="17D2BC55"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0A8FC1AE"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t>Limited Market/Sales Growth</w:t>
            </w:r>
          </w:p>
          <w:p w14:paraId="4805D78C"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 xml:space="preserve">The challenge of making strategic shifts to maximize market growth and sales. This may include expanding beyond core products, extending market reach, shifting to a market/customer orientation, and better alignment of sales.  </w:t>
            </w:r>
          </w:p>
          <w:p w14:paraId="232AFD90"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434E3FC6"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t>Changing Internal/External Environment</w:t>
            </w:r>
          </w:p>
          <w:p w14:paraId="2BF16D31"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The challenge of leading in the context of organizational, market, societal, political, and environmental changes. It may include changes in goals, expectations, organizational culture, or structure.</w:t>
            </w:r>
          </w:p>
          <w:p w14:paraId="67F6B79B"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 xml:space="preserve">It requires influencing, strategic thinking, driving innovation, and creating and modifying systems. </w:t>
            </w:r>
          </w:p>
          <w:p w14:paraId="7EEEA818"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24B3AB6A"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lastRenderedPageBreak/>
              <w:t>Resource Constraints and Financial Instability</w:t>
            </w:r>
          </w:p>
          <w:p w14:paraId="1BC3BD61"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The challenge of doing more with less. This includes engaging employees when promotion isn’t an option, attracting and retaining employees while working within budget and compensation constraints, managing organizational performance despite personnel reductions or inadequate facilities, and leading with agility.</w:t>
            </w:r>
          </w:p>
        </w:tc>
        <w:tc>
          <w:tcPr>
            <w:tcW w:w="3075" w:type="dxa"/>
          </w:tcPr>
          <w:p w14:paraId="3F44EABC"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lastRenderedPageBreak/>
              <w:t>Cross-Functional Influence</w:t>
            </w:r>
          </w:p>
          <w:p w14:paraId="51EE067D"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 xml:space="preserve">The challenge of influencing without formal authority </w:t>
            </w:r>
            <w:proofErr w:type="gramStart"/>
            <w:r w:rsidRPr="002A2312">
              <w:rPr>
                <w:rFonts w:ascii="Times New Roman" w:eastAsia="Calibri" w:hAnsi="Times New Roman" w:cs="Times New Roman"/>
                <w:color w:val="000000" w:themeColor="text1"/>
                <w:sz w:val="20"/>
                <w:szCs w:val="20"/>
              </w:rPr>
              <w:t>in order to</w:t>
            </w:r>
            <w:proofErr w:type="gramEnd"/>
            <w:r w:rsidRPr="002A2312">
              <w:rPr>
                <w:rFonts w:ascii="Times New Roman" w:eastAsia="Calibri" w:hAnsi="Times New Roman" w:cs="Times New Roman"/>
                <w:color w:val="000000" w:themeColor="text1"/>
                <w:sz w:val="20"/>
                <w:szCs w:val="20"/>
              </w:rPr>
              <w:t xml:space="preserve"> coordinate efforts or advance an initiative beyond your own group. This includes building presence and credibility as a leader, developing a cross-organizational </w:t>
            </w:r>
            <w:proofErr w:type="gramStart"/>
            <w:r w:rsidRPr="002A2312">
              <w:rPr>
                <w:rFonts w:ascii="Times New Roman" w:eastAsia="Calibri" w:hAnsi="Times New Roman" w:cs="Times New Roman"/>
                <w:color w:val="000000" w:themeColor="text1"/>
                <w:sz w:val="20"/>
                <w:szCs w:val="20"/>
              </w:rPr>
              <w:t>network,  partnering</w:t>
            </w:r>
            <w:proofErr w:type="gramEnd"/>
            <w:r w:rsidRPr="002A2312">
              <w:rPr>
                <w:rFonts w:ascii="Times New Roman" w:eastAsia="Calibri" w:hAnsi="Times New Roman" w:cs="Times New Roman"/>
                <w:color w:val="000000" w:themeColor="text1"/>
                <w:sz w:val="20"/>
                <w:szCs w:val="20"/>
              </w:rPr>
              <w:t xml:space="preserve"> with others, and bridging functional boundaries. </w:t>
            </w:r>
          </w:p>
          <w:p w14:paraId="337BBB3C"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2CCAADC3"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7678D7D2"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t>Adverse Work Environment</w:t>
            </w:r>
          </w:p>
          <w:p w14:paraId="14FC8628"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The challenge of creating a more positive and efficient work environment. This includes both enhancing   business processes and fostering healthy cultures where people adapt and thrive. The impetus for change may come from corporate initiatives, business system changes, changes in the external environment, or the desire for a more positive group climate.</w:t>
            </w:r>
          </w:p>
          <w:p w14:paraId="36B3718B"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p w14:paraId="5FD50726" w14:textId="77777777" w:rsidR="00CA25B0" w:rsidRDefault="00CA25B0" w:rsidP="00697328">
            <w:pPr>
              <w:spacing w:line="259" w:lineRule="auto"/>
              <w:rPr>
                <w:rFonts w:ascii="Times New Roman" w:eastAsia="Calibri" w:hAnsi="Times New Roman" w:cs="Times New Roman"/>
                <w:b/>
                <w:bCs/>
                <w:color w:val="000000" w:themeColor="text1"/>
                <w:sz w:val="20"/>
                <w:szCs w:val="20"/>
              </w:rPr>
            </w:pPr>
          </w:p>
          <w:p w14:paraId="1D17A023" w14:textId="42D77CA1"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lastRenderedPageBreak/>
              <w:t>Challenging Business Context</w:t>
            </w:r>
          </w:p>
          <w:p w14:paraId="2E6732DC"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The challenge of delivering business results while operating in a difficult or changing business context. This includes improving business models and processes, keeping staff focused and motivated, and using limited resources effectively.</w:t>
            </w:r>
          </w:p>
          <w:p w14:paraId="4816FB16"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p>
        </w:tc>
        <w:tc>
          <w:tcPr>
            <w:tcW w:w="2927" w:type="dxa"/>
          </w:tcPr>
          <w:p w14:paraId="34AB5AAD"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lastRenderedPageBreak/>
              <w:t>Deficient Operational Processes</w:t>
            </w:r>
          </w:p>
          <w:p w14:paraId="2CC276F7" w14:textId="77777777" w:rsidR="00695919" w:rsidRPr="002A2312" w:rsidRDefault="00695919" w:rsidP="00697328">
            <w:pPr>
              <w:spacing w:line="259" w:lineRule="auto"/>
              <w:contextualSpacing/>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The challenge of needing stronger operational processes to address a business problem. This includes process auditing, process improvement and development, managing interdependencies, and planning.</w:t>
            </w:r>
          </w:p>
          <w:p w14:paraId="3B5AAC96" w14:textId="77777777" w:rsidR="00695919" w:rsidRPr="002A2312" w:rsidRDefault="00695919" w:rsidP="00697328">
            <w:pPr>
              <w:spacing w:line="259" w:lineRule="auto"/>
              <w:contextualSpacing/>
              <w:rPr>
                <w:rFonts w:ascii="Times New Roman" w:eastAsia="Calibri" w:hAnsi="Times New Roman" w:cs="Times New Roman"/>
                <w:color w:val="000000" w:themeColor="text1"/>
                <w:sz w:val="20"/>
                <w:szCs w:val="20"/>
              </w:rPr>
            </w:pPr>
          </w:p>
          <w:p w14:paraId="209BBB94"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b/>
                <w:color w:val="000000" w:themeColor="text1"/>
                <w:sz w:val="20"/>
                <w:szCs w:val="20"/>
              </w:rPr>
              <w:t>Change and Instability</w:t>
            </w:r>
          </w:p>
          <w:p w14:paraId="1177E261" w14:textId="77777777" w:rsidR="00695919" w:rsidRPr="002A2312" w:rsidRDefault="00695919" w:rsidP="00697328">
            <w:pPr>
              <w:spacing w:line="259" w:lineRule="auto"/>
              <w:rPr>
                <w:rFonts w:ascii="Times New Roman" w:eastAsia="Calibri" w:hAnsi="Times New Roman" w:cs="Times New Roman"/>
                <w:color w:val="000000" w:themeColor="text1"/>
                <w:sz w:val="20"/>
                <w:szCs w:val="20"/>
              </w:rPr>
            </w:pPr>
            <w:r w:rsidRPr="002A2312">
              <w:rPr>
                <w:rFonts w:ascii="Times New Roman" w:eastAsia="Calibri" w:hAnsi="Times New Roman" w:cs="Times New Roman"/>
                <w:color w:val="000000" w:themeColor="text1"/>
                <w:sz w:val="20"/>
                <w:szCs w:val="20"/>
              </w:rPr>
              <w:t xml:space="preserve">The challenge of managing when conditions are changing and unstable. Issues include leading with incomplete information, managing ambiguity, developing agility in staff to adapt to changing conditions, and engaging employees with different generational attitudes toward change. </w:t>
            </w:r>
          </w:p>
          <w:p w14:paraId="3F344CE6" w14:textId="77777777" w:rsidR="00695919" w:rsidRPr="002A2312" w:rsidRDefault="00695919" w:rsidP="00697328">
            <w:pPr>
              <w:spacing w:line="259" w:lineRule="auto"/>
              <w:contextualSpacing/>
              <w:rPr>
                <w:rFonts w:ascii="Times New Roman" w:eastAsia="Calibri" w:hAnsi="Times New Roman" w:cs="Times New Roman"/>
                <w:color w:val="000000" w:themeColor="text1"/>
                <w:sz w:val="20"/>
                <w:szCs w:val="20"/>
              </w:rPr>
            </w:pPr>
          </w:p>
        </w:tc>
      </w:tr>
    </w:tbl>
    <w:p w14:paraId="03A221B5" w14:textId="7DF3C5A9" w:rsidR="0057786C" w:rsidRPr="007C4C4A" w:rsidRDefault="0057786C" w:rsidP="00697328">
      <w:pPr>
        <w:rPr>
          <w:rFonts w:ascii="Times New Roman" w:hAnsi="Times New Roman" w:cs="Times New Roman"/>
        </w:rPr>
      </w:pPr>
      <w:r w:rsidRPr="007C4C4A">
        <w:rPr>
          <w:rFonts w:ascii="Times New Roman" w:hAnsi="Times New Roman" w:cs="Times New Roman"/>
        </w:rPr>
        <w:lastRenderedPageBreak/>
        <w:br w:type="page"/>
      </w:r>
    </w:p>
    <w:p w14:paraId="0D83F5D7" w14:textId="6752A4B6" w:rsidR="00BD157A" w:rsidRDefault="001B5182" w:rsidP="001B5182">
      <w:pPr>
        <w:jc w:val="center"/>
        <w:rPr>
          <w:rFonts w:ascii="Times New Roman" w:hAnsi="Times New Roman" w:cs="Times New Roman"/>
        </w:rPr>
      </w:pPr>
      <w:r>
        <w:rPr>
          <w:rFonts w:ascii="Times New Roman" w:hAnsi="Times New Roman" w:cs="Times New Roman"/>
        </w:rPr>
        <w:lastRenderedPageBreak/>
        <w:t xml:space="preserve">Figure 1. </w:t>
      </w:r>
      <w:r w:rsidR="00C25510" w:rsidRPr="00C25510">
        <w:rPr>
          <w:rFonts w:ascii="Times New Roman" w:hAnsi="Times New Roman" w:cs="Times New Roman"/>
          <w:i/>
          <w:iCs/>
        </w:rPr>
        <w:t>Text Analysis Process Flow Chart</w:t>
      </w:r>
    </w:p>
    <w:p w14:paraId="3580D259" w14:textId="77777777" w:rsidR="00BD157A" w:rsidRDefault="00BD157A" w:rsidP="001B5182">
      <w:pPr>
        <w:jc w:val="center"/>
        <w:rPr>
          <w:rFonts w:ascii="Times New Roman" w:hAnsi="Times New Roman" w:cs="Times New Roman"/>
        </w:rPr>
      </w:pPr>
    </w:p>
    <w:p w14:paraId="4A5C69CB" w14:textId="09A0B67F" w:rsidR="00BD157A" w:rsidRDefault="0078073E" w:rsidP="001B5182">
      <w:pPr>
        <w:jc w:val="center"/>
        <w:rPr>
          <w:rFonts w:ascii="Times New Roman" w:hAnsi="Times New Roman" w:cs="Times New Roman"/>
        </w:rPr>
      </w:pPr>
      <w:r>
        <w:rPr>
          <w:rFonts w:ascii="Times New Roman" w:hAnsi="Times New Roman" w:cs="Times New Roman"/>
          <w:noProof/>
        </w:rPr>
        <w:drawing>
          <wp:inline distT="0" distB="0" distL="0" distR="0" wp14:anchorId="7585CFCB" wp14:editId="61B1D3FD">
            <wp:extent cx="7932420" cy="3537761"/>
            <wp:effectExtent l="19050" t="19050" r="1143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7934456" cy="3538669"/>
                    </a:xfrm>
                    <a:prstGeom prst="rect">
                      <a:avLst/>
                    </a:prstGeom>
                    <a:ln>
                      <a:solidFill>
                        <a:schemeClr val="tx1"/>
                      </a:solidFill>
                    </a:ln>
                  </pic:spPr>
                </pic:pic>
              </a:graphicData>
            </a:graphic>
          </wp:inline>
        </w:drawing>
      </w:r>
    </w:p>
    <w:p w14:paraId="6A7B9B97" w14:textId="77777777" w:rsidR="0078073E" w:rsidRDefault="0078073E" w:rsidP="0078073E">
      <w:pPr>
        <w:jc w:val="center"/>
        <w:rPr>
          <w:rFonts w:ascii="Times New Roman" w:hAnsi="Times New Roman" w:cs="Times New Roman"/>
        </w:rPr>
      </w:pPr>
    </w:p>
    <w:p w14:paraId="3F0F6767" w14:textId="77777777" w:rsidR="0078073E" w:rsidRDefault="0078073E" w:rsidP="0078073E">
      <w:pPr>
        <w:jc w:val="center"/>
        <w:rPr>
          <w:rFonts w:ascii="Times New Roman" w:hAnsi="Times New Roman" w:cs="Times New Roman"/>
        </w:rPr>
      </w:pPr>
    </w:p>
    <w:p w14:paraId="6119E7DF" w14:textId="77777777" w:rsidR="0078073E" w:rsidRDefault="0078073E" w:rsidP="0078073E">
      <w:pPr>
        <w:jc w:val="center"/>
        <w:rPr>
          <w:rFonts w:ascii="Times New Roman" w:hAnsi="Times New Roman" w:cs="Times New Roman"/>
        </w:rPr>
      </w:pPr>
    </w:p>
    <w:p w14:paraId="1395DA97" w14:textId="77777777" w:rsidR="0078073E" w:rsidRDefault="0078073E" w:rsidP="0078073E">
      <w:pPr>
        <w:jc w:val="center"/>
        <w:rPr>
          <w:rFonts w:ascii="Times New Roman" w:hAnsi="Times New Roman" w:cs="Times New Roman"/>
        </w:rPr>
      </w:pPr>
    </w:p>
    <w:p w14:paraId="5C748E65" w14:textId="77777777" w:rsidR="0078073E" w:rsidRDefault="0078073E" w:rsidP="0078073E">
      <w:pPr>
        <w:jc w:val="center"/>
        <w:rPr>
          <w:rFonts w:ascii="Times New Roman" w:hAnsi="Times New Roman" w:cs="Times New Roman"/>
        </w:rPr>
      </w:pPr>
    </w:p>
    <w:p w14:paraId="36B90748" w14:textId="77777777" w:rsidR="0078073E" w:rsidRDefault="0078073E" w:rsidP="0078073E">
      <w:pPr>
        <w:jc w:val="center"/>
        <w:rPr>
          <w:rFonts w:ascii="Times New Roman" w:hAnsi="Times New Roman" w:cs="Times New Roman"/>
        </w:rPr>
      </w:pPr>
    </w:p>
    <w:p w14:paraId="171CCF86" w14:textId="7CD6A6C9" w:rsidR="001B5182" w:rsidRDefault="0078073E" w:rsidP="001B5182">
      <w:pPr>
        <w:jc w:val="center"/>
        <w:rPr>
          <w:rFonts w:ascii="Times New Roman" w:hAnsi="Times New Roman" w:cs="Times New Roman"/>
        </w:rPr>
      </w:pPr>
      <w:r>
        <w:rPr>
          <w:rFonts w:ascii="Times New Roman" w:hAnsi="Times New Roman" w:cs="Times New Roman"/>
        </w:rPr>
        <w:lastRenderedPageBreak/>
        <w:t xml:space="preserve">Figure 2. </w:t>
      </w:r>
      <w:r>
        <w:rPr>
          <w:rFonts w:ascii="Times New Roman" w:hAnsi="Times New Roman" w:cs="Times New Roman"/>
          <w:i/>
          <w:iCs/>
        </w:rPr>
        <w:t>Topic Modeling</w:t>
      </w:r>
      <w:r w:rsidR="00B458BE">
        <w:rPr>
          <w:rFonts w:ascii="Times New Roman" w:hAnsi="Times New Roman" w:cs="Times New Roman"/>
          <w:noProof/>
        </w:rPr>
        <w:drawing>
          <wp:inline distT="0" distB="0" distL="0" distR="0" wp14:anchorId="37A46C69" wp14:editId="5C6E9E7D">
            <wp:extent cx="8427720" cy="412940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454097" cy="4142329"/>
                    </a:xfrm>
                    <a:prstGeom prst="rect">
                      <a:avLst/>
                    </a:prstGeom>
                  </pic:spPr>
                </pic:pic>
              </a:graphicData>
            </a:graphic>
          </wp:inline>
        </w:drawing>
      </w:r>
      <w:r w:rsidR="009D4966">
        <w:rPr>
          <w:rFonts w:ascii="Times New Roman" w:hAnsi="Times New Roman" w:cs="Times New Roman"/>
        </w:rPr>
        <w:br w:type="page"/>
      </w:r>
    </w:p>
    <w:p w14:paraId="0BF2EB58" w14:textId="340E8F2A" w:rsidR="0057786C" w:rsidRDefault="000528CE" w:rsidP="00697328">
      <w:pPr>
        <w:spacing w:after="0" w:line="240" w:lineRule="auto"/>
        <w:jc w:val="center"/>
        <w:rPr>
          <w:rFonts w:ascii="Times New Roman" w:hAnsi="Times New Roman" w:cs="Times New Roman"/>
          <w:i/>
        </w:rPr>
      </w:pPr>
      <w:r>
        <w:rPr>
          <w:rFonts w:ascii="Times New Roman" w:hAnsi="Times New Roman" w:cs="Times New Roman"/>
        </w:rPr>
        <w:lastRenderedPageBreak/>
        <w:t xml:space="preserve">Figure </w:t>
      </w:r>
      <w:r w:rsidR="003405C9">
        <w:rPr>
          <w:rFonts w:ascii="Times New Roman" w:hAnsi="Times New Roman" w:cs="Times New Roman"/>
        </w:rPr>
        <w:t>3</w:t>
      </w:r>
      <w:r w:rsidR="00C03A82">
        <w:rPr>
          <w:rFonts w:ascii="Times New Roman" w:hAnsi="Times New Roman" w:cs="Times New Roman"/>
        </w:rPr>
        <w:t>.</w:t>
      </w:r>
      <w:r w:rsidR="00C76CB8">
        <w:rPr>
          <w:rFonts w:ascii="Times New Roman" w:hAnsi="Times New Roman" w:cs="Times New Roman"/>
        </w:rPr>
        <w:t xml:space="preserve"> </w:t>
      </w:r>
      <w:r w:rsidR="00C76CB8" w:rsidRPr="00C76CB8">
        <w:rPr>
          <w:rFonts w:ascii="Times New Roman" w:hAnsi="Times New Roman" w:cs="Times New Roman"/>
          <w:i/>
          <w:iCs/>
        </w:rPr>
        <w:t xml:space="preserve"> </w:t>
      </w:r>
      <w:r w:rsidR="00C76CB8" w:rsidRPr="00261BCE">
        <w:rPr>
          <w:rFonts w:ascii="Times New Roman" w:hAnsi="Times New Roman" w:cs="Times New Roman"/>
          <w:i/>
          <w:iCs/>
        </w:rPr>
        <w:t xml:space="preserve">Leadership Challenges Pre Vs Post-Pandemic for </w:t>
      </w:r>
      <w:r w:rsidR="00A66ACF">
        <w:rPr>
          <w:rFonts w:ascii="Times New Roman" w:hAnsi="Times New Roman" w:cs="Times New Roman"/>
          <w:i/>
          <w:iCs/>
        </w:rPr>
        <w:t>Leaders of the Organization</w:t>
      </w:r>
    </w:p>
    <w:p w14:paraId="698A8078" w14:textId="77777777" w:rsidR="00BD157A" w:rsidRPr="00BD157A" w:rsidRDefault="00BD157A" w:rsidP="00697328">
      <w:pPr>
        <w:spacing w:after="0" w:line="240" w:lineRule="auto"/>
        <w:jc w:val="center"/>
        <w:rPr>
          <w:rFonts w:ascii="Times New Roman" w:hAnsi="Times New Roman" w:cs="Times New Roman"/>
        </w:rPr>
      </w:pPr>
    </w:p>
    <w:p w14:paraId="6149F53A" w14:textId="2B48B9FF" w:rsidR="000528CE" w:rsidRDefault="00C76CB8" w:rsidP="00697328">
      <w:pPr>
        <w:spacing w:after="0" w:line="240" w:lineRule="auto"/>
        <w:jc w:val="center"/>
        <w:rPr>
          <w:rFonts w:ascii="Times New Roman" w:hAnsi="Times New Roman" w:cs="Times New Roman"/>
        </w:rPr>
      </w:pPr>
      <w:r>
        <w:rPr>
          <w:noProof/>
        </w:rPr>
        <w:drawing>
          <wp:inline distT="0" distB="0" distL="0" distR="0" wp14:anchorId="2014433B" wp14:editId="7AD826A6">
            <wp:extent cx="8229600" cy="4130675"/>
            <wp:effectExtent l="19050" t="19050" r="19050" b="222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stretch>
                      <a:fillRect/>
                    </a:stretch>
                  </pic:blipFill>
                  <pic:spPr>
                    <a:xfrm>
                      <a:off x="0" y="0"/>
                      <a:ext cx="8229600" cy="4130675"/>
                    </a:xfrm>
                    <a:prstGeom prst="rect">
                      <a:avLst/>
                    </a:prstGeom>
                    <a:ln>
                      <a:solidFill>
                        <a:schemeClr val="tx1">
                          <a:lumMod val="75000"/>
                          <a:lumOff val="25000"/>
                        </a:schemeClr>
                      </a:solidFill>
                    </a:ln>
                  </pic:spPr>
                </pic:pic>
              </a:graphicData>
            </a:graphic>
          </wp:inline>
        </w:drawing>
      </w:r>
    </w:p>
    <w:p w14:paraId="3590FF65" w14:textId="2768892D" w:rsidR="000528CE" w:rsidRDefault="000528CE" w:rsidP="00697328">
      <w:pPr>
        <w:spacing w:after="0" w:line="240" w:lineRule="auto"/>
        <w:jc w:val="center"/>
        <w:rPr>
          <w:rFonts w:ascii="Times New Roman" w:hAnsi="Times New Roman" w:cs="Times New Roman"/>
        </w:rPr>
      </w:pPr>
    </w:p>
    <w:p w14:paraId="77BDB6DA" w14:textId="70F903AD" w:rsidR="000528CE" w:rsidRDefault="000528CE" w:rsidP="00697328">
      <w:pPr>
        <w:rPr>
          <w:rFonts w:ascii="Times New Roman" w:hAnsi="Times New Roman" w:cs="Times New Roman"/>
        </w:rPr>
      </w:pPr>
      <w:r>
        <w:rPr>
          <w:rFonts w:ascii="Times New Roman" w:hAnsi="Times New Roman" w:cs="Times New Roman"/>
        </w:rPr>
        <w:br w:type="page"/>
      </w:r>
    </w:p>
    <w:p w14:paraId="1D4AB81E" w14:textId="55443A7C" w:rsidR="000528CE" w:rsidRDefault="000528CE" w:rsidP="00697328">
      <w:pPr>
        <w:spacing w:after="0" w:line="240" w:lineRule="auto"/>
        <w:jc w:val="center"/>
        <w:rPr>
          <w:rFonts w:ascii="Times New Roman" w:hAnsi="Times New Roman" w:cs="Times New Roman"/>
        </w:rPr>
      </w:pPr>
      <w:r>
        <w:rPr>
          <w:rFonts w:ascii="Times New Roman" w:hAnsi="Times New Roman" w:cs="Times New Roman"/>
        </w:rPr>
        <w:lastRenderedPageBreak/>
        <w:t xml:space="preserve">Figure </w:t>
      </w:r>
      <w:r w:rsidR="003405C9">
        <w:rPr>
          <w:rFonts w:ascii="Times New Roman" w:hAnsi="Times New Roman" w:cs="Times New Roman"/>
        </w:rPr>
        <w:t>4</w:t>
      </w:r>
      <w:r w:rsidR="009D4966">
        <w:rPr>
          <w:rFonts w:ascii="Times New Roman" w:hAnsi="Times New Roman" w:cs="Times New Roman"/>
        </w:rPr>
        <w:t>.</w:t>
      </w:r>
      <w:r w:rsidR="00C76CB8" w:rsidRPr="00C76CB8">
        <w:rPr>
          <w:rFonts w:ascii="Times New Roman" w:hAnsi="Times New Roman" w:cs="Times New Roman"/>
          <w:i/>
          <w:iCs/>
        </w:rPr>
        <w:t xml:space="preserve"> </w:t>
      </w:r>
      <w:r w:rsidR="00C76CB8" w:rsidRPr="00261BCE">
        <w:rPr>
          <w:rFonts w:ascii="Times New Roman" w:hAnsi="Times New Roman" w:cs="Times New Roman"/>
          <w:i/>
          <w:iCs/>
        </w:rPr>
        <w:t xml:space="preserve">Leadership Challenges Pre Vs Post-Pandemic for </w:t>
      </w:r>
      <w:r w:rsidR="00A66ACF">
        <w:rPr>
          <w:rFonts w:ascii="Times New Roman" w:hAnsi="Times New Roman" w:cs="Times New Roman"/>
          <w:i/>
          <w:iCs/>
        </w:rPr>
        <w:t>Leaders of a Function</w:t>
      </w:r>
    </w:p>
    <w:p w14:paraId="643E8509" w14:textId="77777777" w:rsidR="000528CE" w:rsidRDefault="000528CE" w:rsidP="00697328">
      <w:pPr>
        <w:spacing w:after="0" w:line="240" w:lineRule="auto"/>
        <w:jc w:val="center"/>
        <w:rPr>
          <w:rFonts w:ascii="Times New Roman" w:hAnsi="Times New Roman" w:cs="Times New Roman"/>
        </w:rPr>
      </w:pPr>
    </w:p>
    <w:p w14:paraId="23A59140" w14:textId="75C4A04C" w:rsidR="000528CE" w:rsidRDefault="00C76CB8" w:rsidP="00697328">
      <w:pPr>
        <w:spacing w:after="0" w:line="240" w:lineRule="auto"/>
        <w:jc w:val="center"/>
        <w:rPr>
          <w:rFonts w:ascii="Times New Roman" w:hAnsi="Times New Roman" w:cs="Times New Roman"/>
        </w:rPr>
      </w:pPr>
      <w:r>
        <w:rPr>
          <w:noProof/>
        </w:rPr>
        <w:drawing>
          <wp:inline distT="0" distB="0" distL="0" distR="0" wp14:anchorId="134678E0" wp14:editId="39BABB83">
            <wp:extent cx="8229600" cy="4122420"/>
            <wp:effectExtent l="19050" t="19050" r="19050" b="1143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4"/>
                    <a:stretch>
                      <a:fillRect/>
                    </a:stretch>
                  </pic:blipFill>
                  <pic:spPr>
                    <a:xfrm>
                      <a:off x="0" y="0"/>
                      <a:ext cx="8229600" cy="4122420"/>
                    </a:xfrm>
                    <a:prstGeom prst="rect">
                      <a:avLst/>
                    </a:prstGeom>
                    <a:ln>
                      <a:solidFill>
                        <a:schemeClr val="tx1">
                          <a:lumMod val="75000"/>
                          <a:lumOff val="25000"/>
                        </a:schemeClr>
                      </a:solidFill>
                    </a:ln>
                  </pic:spPr>
                </pic:pic>
              </a:graphicData>
            </a:graphic>
          </wp:inline>
        </w:drawing>
      </w:r>
    </w:p>
    <w:p w14:paraId="2C37AA7D" w14:textId="77777777" w:rsidR="000528CE" w:rsidRPr="007C4C4A" w:rsidRDefault="000528CE" w:rsidP="00697328">
      <w:pPr>
        <w:spacing w:after="0" w:line="240" w:lineRule="auto"/>
        <w:jc w:val="center"/>
        <w:rPr>
          <w:rFonts w:ascii="Times New Roman" w:hAnsi="Times New Roman" w:cs="Times New Roman"/>
        </w:rPr>
      </w:pPr>
    </w:p>
    <w:p w14:paraId="32590AE5" w14:textId="612B324E" w:rsidR="738C652E" w:rsidRDefault="232E293A" w:rsidP="00697328">
      <w:pPr>
        <w:spacing w:after="0" w:line="240" w:lineRule="auto"/>
        <w:jc w:val="center"/>
      </w:pPr>
      <w:r>
        <w:t xml:space="preserve">                                                                                                                                                  </w:t>
      </w:r>
    </w:p>
    <w:p w14:paraId="60285550" w14:textId="69BE5460" w:rsidR="093330B1" w:rsidRDefault="093330B1" w:rsidP="00697328">
      <w:pPr>
        <w:spacing w:after="0" w:line="240" w:lineRule="auto"/>
        <w:jc w:val="center"/>
      </w:pPr>
    </w:p>
    <w:p w14:paraId="2C76082D" w14:textId="0A2BBD83" w:rsidR="000528CE" w:rsidRDefault="000528CE" w:rsidP="00697328">
      <w:r>
        <w:br w:type="page"/>
      </w:r>
    </w:p>
    <w:p w14:paraId="4B11EEB4" w14:textId="7E2262E6" w:rsidR="0057786C" w:rsidRPr="00261BCE" w:rsidRDefault="000528CE" w:rsidP="00697328">
      <w:pPr>
        <w:jc w:val="center"/>
        <w:rPr>
          <w:rFonts w:ascii="Times New Roman" w:hAnsi="Times New Roman" w:cs="Times New Roman"/>
          <w:i/>
          <w:iCs/>
        </w:rPr>
      </w:pPr>
      <w:r w:rsidRPr="00261BCE">
        <w:rPr>
          <w:rFonts w:ascii="Times New Roman" w:hAnsi="Times New Roman" w:cs="Times New Roman"/>
          <w:i/>
          <w:iCs/>
        </w:rPr>
        <w:lastRenderedPageBreak/>
        <w:t xml:space="preserve">Figure </w:t>
      </w:r>
      <w:r w:rsidR="003405C9">
        <w:rPr>
          <w:rFonts w:ascii="Times New Roman" w:hAnsi="Times New Roman" w:cs="Times New Roman"/>
          <w:i/>
          <w:iCs/>
        </w:rPr>
        <w:t>5</w:t>
      </w:r>
      <w:r w:rsidR="009D4966">
        <w:rPr>
          <w:rFonts w:ascii="Times New Roman" w:hAnsi="Times New Roman" w:cs="Times New Roman"/>
          <w:i/>
          <w:iCs/>
        </w:rPr>
        <w:t>.</w:t>
      </w:r>
      <w:r w:rsidR="00261BCE">
        <w:rPr>
          <w:rFonts w:ascii="Times New Roman" w:hAnsi="Times New Roman" w:cs="Times New Roman"/>
        </w:rPr>
        <w:t xml:space="preserve"> </w:t>
      </w:r>
      <w:r w:rsidR="00261BCE" w:rsidRPr="00261BCE">
        <w:rPr>
          <w:rFonts w:ascii="Times New Roman" w:hAnsi="Times New Roman" w:cs="Times New Roman"/>
          <w:i/>
          <w:iCs/>
        </w:rPr>
        <w:t xml:space="preserve">Leadership Challenges Pre Vs Post-Pandemic for </w:t>
      </w:r>
      <w:r w:rsidR="009D4966">
        <w:rPr>
          <w:rFonts w:ascii="Times New Roman" w:hAnsi="Times New Roman" w:cs="Times New Roman"/>
          <w:i/>
          <w:iCs/>
        </w:rPr>
        <w:t>Leaders of</w:t>
      </w:r>
      <w:r w:rsidR="00261BCE" w:rsidRPr="00261BCE">
        <w:rPr>
          <w:rFonts w:ascii="Times New Roman" w:hAnsi="Times New Roman" w:cs="Times New Roman"/>
          <w:i/>
          <w:iCs/>
        </w:rPr>
        <w:t xml:space="preserve"> Managers </w:t>
      </w:r>
    </w:p>
    <w:p w14:paraId="2495AFF4" w14:textId="3E43D309" w:rsidR="000528CE" w:rsidRDefault="00C76CB8" w:rsidP="00697328">
      <w:pPr>
        <w:jc w:val="center"/>
        <w:rPr>
          <w:rFonts w:ascii="Times New Roman" w:hAnsi="Times New Roman" w:cs="Times New Roman"/>
        </w:rPr>
      </w:pPr>
      <w:r>
        <w:rPr>
          <w:noProof/>
        </w:rPr>
        <w:drawing>
          <wp:inline distT="0" distB="0" distL="0" distR="0" wp14:anchorId="4B03CDD2" wp14:editId="2B66996C">
            <wp:extent cx="8229600" cy="4135755"/>
            <wp:effectExtent l="19050" t="19050" r="19050" b="1714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5"/>
                    <a:stretch>
                      <a:fillRect/>
                    </a:stretch>
                  </pic:blipFill>
                  <pic:spPr>
                    <a:xfrm>
                      <a:off x="0" y="0"/>
                      <a:ext cx="8229600" cy="4135755"/>
                    </a:xfrm>
                    <a:prstGeom prst="rect">
                      <a:avLst/>
                    </a:prstGeom>
                    <a:ln>
                      <a:solidFill>
                        <a:schemeClr val="tx1">
                          <a:lumMod val="75000"/>
                          <a:lumOff val="25000"/>
                        </a:schemeClr>
                      </a:solidFill>
                    </a:ln>
                  </pic:spPr>
                </pic:pic>
              </a:graphicData>
            </a:graphic>
          </wp:inline>
        </w:drawing>
      </w:r>
    </w:p>
    <w:p w14:paraId="1CD33D04" w14:textId="1291D3BE" w:rsidR="000528CE" w:rsidRDefault="000528CE" w:rsidP="00697328">
      <w:pPr>
        <w:rPr>
          <w:rFonts w:ascii="Times New Roman" w:hAnsi="Times New Roman" w:cs="Times New Roman"/>
        </w:rPr>
      </w:pPr>
      <w:r>
        <w:rPr>
          <w:rFonts w:ascii="Times New Roman" w:hAnsi="Times New Roman" w:cs="Times New Roman"/>
        </w:rPr>
        <w:br w:type="page"/>
      </w:r>
    </w:p>
    <w:p w14:paraId="21DC1922" w14:textId="0D1277C4" w:rsidR="00261BCE" w:rsidRPr="00261BCE" w:rsidRDefault="00261BCE" w:rsidP="00697328">
      <w:pPr>
        <w:jc w:val="center"/>
        <w:rPr>
          <w:rFonts w:ascii="Times New Roman" w:hAnsi="Times New Roman" w:cs="Times New Roman"/>
          <w:i/>
          <w:iCs/>
        </w:rPr>
      </w:pPr>
      <w:r w:rsidRPr="00261BCE">
        <w:rPr>
          <w:rFonts w:ascii="Times New Roman" w:hAnsi="Times New Roman" w:cs="Times New Roman"/>
          <w:i/>
          <w:iCs/>
        </w:rPr>
        <w:lastRenderedPageBreak/>
        <w:t xml:space="preserve">Figure </w:t>
      </w:r>
      <w:r w:rsidR="003405C9">
        <w:rPr>
          <w:rFonts w:ascii="Times New Roman" w:hAnsi="Times New Roman" w:cs="Times New Roman"/>
          <w:i/>
          <w:iCs/>
        </w:rPr>
        <w:t>6</w:t>
      </w:r>
      <w:r w:rsidR="009D4966">
        <w:rPr>
          <w:rFonts w:ascii="Times New Roman" w:hAnsi="Times New Roman" w:cs="Times New Roman"/>
          <w:i/>
          <w:iCs/>
        </w:rPr>
        <w:t>.</w:t>
      </w:r>
      <w:r>
        <w:rPr>
          <w:rFonts w:ascii="Times New Roman" w:hAnsi="Times New Roman" w:cs="Times New Roman"/>
        </w:rPr>
        <w:t xml:space="preserve"> </w:t>
      </w:r>
      <w:r w:rsidRPr="00261BCE">
        <w:rPr>
          <w:rFonts w:ascii="Times New Roman" w:hAnsi="Times New Roman" w:cs="Times New Roman"/>
          <w:i/>
          <w:iCs/>
        </w:rPr>
        <w:t xml:space="preserve">Leadership Challenges Pre Vs Post-Pandemic for </w:t>
      </w:r>
      <w:r w:rsidR="009D4966">
        <w:rPr>
          <w:rFonts w:ascii="Times New Roman" w:hAnsi="Times New Roman" w:cs="Times New Roman"/>
          <w:i/>
          <w:iCs/>
        </w:rPr>
        <w:t>Leaders of Direct Reports</w:t>
      </w:r>
      <w:r w:rsidRPr="00261BCE">
        <w:rPr>
          <w:rFonts w:ascii="Times New Roman" w:hAnsi="Times New Roman" w:cs="Times New Roman"/>
          <w:i/>
          <w:iCs/>
        </w:rPr>
        <w:t xml:space="preserve"> </w:t>
      </w:r>
    </w:p>
    <w:p w14:paraId="0302A830" w14:textId="77777777" w:rsidR="000528CE" w:rsidRPr="000528CE" w:rsidRDefault="000528CE" w:rsidP="00697328">
      <w:pPr>
        <w:jc w:val="center"/>
        <w:rPr>
          <w:rFonts w:ascii="Times New Roman" w:hAnsi="Times New Roman" w:cs="Times New Roman"/>
        </w:rPr>
      </w:pPr>
    </w:p>
    <w:p w14:paraId="5D3D06DF" w14:textId="203711D8" w:rsidR="7D5A0E21" w:rsidRDefault="00BD157A" w:rsidP="00697328">
      <w:r>
        <w:rPr>
          <w:noProof/>
        </w:rPr>
        <w:drawing>
          <wp:inline distT="0" distB="0" distL="0" distR="0" wp14:anchorId="5E4C9862" wp14:editId="3A45CA04">
            <wp:extent cx="8229600" cy="4091305"/>
            <wp:effectExtent l="19050" t="19050" r="19050" b="23495"/>
            <wp:docPr id="7" name="Picture 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application&#10;&#10;Description automatically generated"/>
                    <pic:cNvPicPr/>
                  </pic:nvPicPr>
                  <pic:blipFill>
                    <a:blip r:embed="rId16"/>
                    <a:stretch>
                      <a:fillRect/>
                    </a:stretch>
                  </pic:blipFill>
                  <pic:spPr>
                    <a:xfrm>
                      <a:off x="0" y="0"/>
                      <a:ext cx="8229600" cy="4091305"/>
                    </a:xfrm>
                    <a:prstGeom prst="rect">
                      <a:avLst/>
                    </a:prstGeom>
                    <a:ln>
                      <a:solidFill>
                        <a:schemeClr val="tx1">
                          <a:lumMod val="75000"/>
                          <a:lumOff val="25000"/>
                        </a:schemeClr>
                      </a:solidFill>
                    </a:ln>
                  </pic:spPr>
                </pic:pic>
              </a:graphicData>
            </a:graphic>
          </wp:inline>
        </w:drawing>
      </w:r>
    </w:p>
    <w:p w14:paraId="2474E7CA" w14:textId="5835FE3C" w:rsidR="4B2299F8" w:rsidRDefault="4B2299F8" w:rsidP="00697328"/>
    <w:p w14:paraId="73691DC4" w14:textId="41C4F509" w:rsidR="0057786C" w:rsidRPr="007C4C4A" w:rsidRDefault="0057786C" w:rsidP="00697328">
      <w:pPr>
        <w:rPr>
          <w:rFonts w:ascii="Times New Roman" w:hAnsi="Times New Roman" w:cs="Times New Roman"/>
        </w:rPr>
      </w:pPr>
    </w:p>
    <w:sectPr w:rsidR="0057786C" w:rsidRPr="007C4C4A" w:rsidSect="000528CE">
      <w:pgSz w:w="15840" w:h="12240"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2351F" w14:textId="77777777" w:rsidR="00C351B7" w:rsidRDefault="00C351B7" w:rsidP="00F966F4">
      <w:pPr>
        <w:spacing w:after="0" w:line="240" w:lineRule="auto"/>
      </w:pPr>
      <w:r>
        <w:separator/>
      </w:r>
    </w:p>
  </w:endnote>
  <w:endnote w:type="continuationSeparator" w:id="0">
    <w:p w14:paraId="071A8BB3" w14:textId="77777777" w:rsidR="00C351B7" w:rsidRDefault="00C351B7" w:rsidP="00F966F4">
      <w:pPr>
        <w:spacing w:after="0" w:line="240" w:lineRule="auto"/>
      </w:pPr>
      <w:r>
        <w:continuationSeparator/>
      </w:r>
    </w:p>
  </w:endnote>
  <w:endnote w:type="continuationNotice" w:id="1">
    <w:p w14:paraId="393A6780" w14:textId="77777777" w:rsidR="00C351B7" w:rsidRDefault="00C351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9B248" w14:textId="77777777" w:rsidR="00C351B7" w:rsidRDefault="00C351B7" w:rsidP="00F966F4">
      <w:pPr>
        <w:spacing w:after="0" w:line="240" w:lineRule="auto"/>
      </w:pPr>
      <w:r>
        <w:separator/>
      </w:r>
    </w:p>
  </w:footnote>
  <w:footnote w:type="continuationSeparator" w:id="0">
    <w:p w14:paraId="69D7BCCC" w14:textId="77777777" w:rsidR="00C351B7" w:rsidRDefault="00C351B7" w:rsidP="00F966F4">
      <w:pPr>
        <w:spacing w:after="0" w:line="240" w:lineRule="auto"/>
      </w:pPr>
      <w:r>
        <w:continuationSeparator/>
      </w:r>
    </w:p>
  </w:footnote>
  <w:footnote w:type="continuationNotice" w:id="1">
    <w:p w14:paraId="1257DC50" w14:textId="77777777" w:rsidR="00C351B7" w:rsidRDefault="00C351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589839"/>
      <w:docPartObj>
        <w:docPartGallery w:val="Page Numbers (Top of Page)"/>
        <w:docPartUnique/>
      </w:docPartObj>
    </w:sdtPr>
    <w:sdtEndPr>
      <w:rPr>
        <w:noProof/>
      </w:rPr>
    </w:sdtEndPr>
    <w:sdtContent>
      <w:p w14:paraId="2DE9E07A" w14:textId="043FEF63" w:rsidR="00A04C7F" w:rsidRDefault="00A04C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50F9F9" w14:textId="77777777" w:rsidR="00A04C7F" w:rsidRDefault="00A04C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A4B01"/>
    <w:multiLevelType w:val="hybridMultilevel"/>
    <w:tmpl w:val="6610EC68"/>
    <w:lvl w:ilvl="0" w:tplc="F4CA9998">
      <w:start w:val="1"/>
      <w:numFmt w:val="bullet"/>
      <w:lvlText w:val=""/>
      <w:lvlJc w:val="left"/>
      <w:pPr>
        <w:tabs>
          <w:tab w:val="num" w:pos="720"/>
        </w:tabs>
        <w:ind w:left="720" w:hanging="360"/>
      </w:pPr>
      <w:rPr>
        <w:rFonts w:ascii="Wingdings" w:hAnsi="Wingdings" w:hint="default"/>
      </w:rPr>
    </w:lvl>
    <w:lvl w:ilvl="1" w:tplc="DE60B95E" w:tentative="1">
      <w:start w:val="1"/>
      <w:numFmt w:val="bullet"/>
      <w:lvlText w:val=""/>
      <w:lvlJc w:val="left"/>
      <w:pPr>
        <w:tabs>
          <w:tab w:val="num" w:pos="1440"/>
        </w:tabs>
        <w:ind w:left="1440" w:hanging="360"/>
      </w:pPr>
      <w:rPr>
        <w:rFonts w:ascii="Wingdings" w:hAnsi="Wingdings" w:hint="default"/>
      </w:rPr>
    </w:lvl>
    <w:lvl w:ilvl="2" w:tplc="BE401A34" w:tentative="1">
      <w:start w:val="1"/>
      <w:numFmt w:val="bullet"/>
      <w:lvlText w:val=""/>
      <w:lvlJc w:val="left"/>
      <w:pPr>
        <w:tabs>
          <w:tab w:val="num" w:pos="2160"/>
        </w:tabs>
        <w:ind w:left="2160" w:hanging="360"/>
      </w:pPr>
      <w:rPr>
        <w:rFonts w:ascii="Wingdings" w:hAnsi="Wingdings" w:hint="default"/>
      </w:rPr>
    </w:lvl>
    <w:lvl w:ilvl="3" w:tplc="95520D5E" w:tentative="1">
      <w:start w:val="1"/>
      <w:numFmt w:val="bullet"/>
      <w:lvlText w:val=""/>
      <w:lvlJc w:val="left"/>
      <w:pPr>
        <w:tabs>
          <w:tab w:val="num" w:pos="2880"/>
        </w:tabs>
        <w:ind w:left="2880" w:hanging="360"/>
      </w:pPr>
      <w:rPr>
        <w:rFonts w:ascii="Wingdings" w:hAnsi="Wingdings" w:hint="default"/>
      </w:rPr>
    </w:lvl>
    <w:lvl w:ilvl="4" w:tplc="4A3A1536" w:tentative="1">
      <w:start w:val="1"/>
      <w:numFmt w:val="bullet"/>
      <w:lvlText w:val=""/>
      <w:lvlJc w:val="left"/>
      <w:pPr>
        <w:tabs>
          <w:tab w:val="num" w:pos="3600"/>
        </w:tabs>
        <w:ind w:left="3600" w:hanging="360"/>
      </w:pPr>
      <w:rPr>
        <w:rFonts w:ascii="Wingdings" w:hAnsi="Wingdings" w:hint="default"/>
      </w:rPr>
    </w:lvl>
    <w:lvl w:ilvl="5" w:tplc="1BF4C45E" w:tentative="1">
      <w:start w:val="1"/>
      <w:numFmt w:val="bullet"/>
      <w:lvlText w:val=""/>
      <w:lvlJc w:val="left"/>
      <w:pPr>
        <w:tabs>
          <w:tab w:val="num" w:pos="4320"/>
        </w:tabs>
        <w:ind w:left="4320" w:hanging="360"/>
      </w:pPr>
      <w:rPr>
        <w:rFonts w:ascii="Wingdings" w:hAnsi="Wingdings" w:hint="default"/>
      </w:rPr>
    </w:lvl>
    <w:lvl w:ilvl="6" w:tplc="E40E9674" w:tentative="1">
      <w:start w:val="1"/>
      <w:numFmt w:val="bullet"/>
      <w:lvlText w:val=""/>
      <w:lvlJc w:val="left"/>
      <w:pPr>
        <w:tabs>
          <w:tab w:val="num" w:pos="5040"/>
        </w:tabs>
        <w:ind w:left="5040" w:hanging="360"/>
      </w:pPr>
      <w:rPr>
        <w:rFonts w:ascii="Wingdings" w:hAnsi="Wingdings" w:hint="default"/>
      </w:rPr>
    </w:lvl>
    <w:lvl w:ilvl="7" w:tplc="83EA4C4C" w:tentative="1">
      <w:start w:val="1"/>
      <w:numFmt w:val="bullet"/>
      <w:lvlText w:val=""/>
      <w:lvlJc w:val="left"/>
      <w:pPr>
        <w:tabs>
          <w:tab w:val="num" w:pos="5760"/>
        </w:tabs>
        <w:ind w:left="5760" w:hanging="360"/>
      </w:pPr>
      <w:rPr>
        <w:rFonts w:ascii="Wingdings" w:hAnsi="Wingdings" w:hint="default"/>
      </w:rPr>
    </w:lvl>
    <w:lvl w:ilvl="8" w:tplc="8B001F1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44E1D5F"/>
    <w:multiLevelType w:val="hybridMultilevel"/>
    <w:tmpl w:val="00BA46C8"/>
    <w:lvl w:ilvl="0" w:tplc="F74A8252">
      <w:start w:val="1"/>
      <w:numFmt w:val="bullet"/>
      <w:lvlText w:val=""/>
      <w:lvlJc w:val="left"/>
      <w:pPr>
        <w:tabs>
          <w:tab w:val="num" w:pos="720"/>
        </w:tabs>
        <w:ind w:left="720" w:hanging="360"/>
      </w:pPr>
      <w:rPr>
        <w:rFonts w:ascii="Wingdings" w:hAnsi="Wingdings" w:hint="default"/>
      </w:rPr>
    </w:lvl>
    <w:lvl w:ilvl="1" w:tplc="F9D031E4" w:tentative="1">
      <w:start w:val="1"/>
      <w:numFmt w:val="bullet"/>
      <w:lvlText w:val=""/>
      <w:lvlJc w:val="left"/>
      <w:pPr>
        <w:tabs>
          <w:tab w:val="num" w:pos="1440"/>
        </w:tabs>
        <w:ind w:left="1440" w:hanging="360"/>
      </w:pPr>
      <w:rPr>
        <w:rFonts w:ascii="Wingdings" w:hAnsi="Wingdings" w:hint="default"/>
      </w:rPr>
    </w:lvl>
    <w:lvl w:ilvl="2" w:tplc="781C3006" w:tentative="1">
      <w:start w:val="1"/>
      <w:numFmt w:val="bullet"/>
      <w:lvlText w:val=""/>
      <w:lvlJc w:val="left"/>
      <w:pPr>
        <w:tabs>
          <w:tab w:val="num" w:pos="2160"/>
        </w:tabs>
        <w:ind w:left="2160" w:hanging="360"/>
      </w:pPr>
      <w:rPr>
        <w:rFonts w:ascii="Wingdings" w:hAnsi="Wingdings" w:hint="default"/>
      </w:rPr>
    </w:lvl>
    <w:lvl w:ilvl="3" w:tplc="9CA055F4" w:tentative="1">
      <w:start w:val="1"/>
      <w:numFmt w:val="bullet"/>
      <w:lvlText w:val=""/>
      <w:lvlJc w:val="left"/>
      <w:pPr>
        <w:tabs>
          <w:tab w:val="num" w:pos="2880"/>
        </w:tabs>
        <w:ind w:left="2880" w:hanging="360"/>
      </w:pPr>
      <w:rPr>
        <w:rFonts w:ascii="Wingdings" w:hAnsi="Wingdings" w:hint="default"/>
      </w:rPr>
    </w:lvl>
    <w:lvl w:ilvl="4" w:tplc="E85A84FC" w:tentative="1">
      <w:start w:val="1"/>
      <w:numFmt w:val="bullet"/>
      <w:lvlText w:val=""/>
      <w:lvlJc w:val="left"/>
      <w:pPr>
        <w:tabs>
          <w:tab w:val="num" w:pos="3600"/>
        </w:tabs>
        <w:ind w:left="3600" w:hanging="360"/>
      </w:pPr>
      <w:rPr>
        <w:rFonts w:ascii="Wingdings" w:hAnsi="Wingdings" w:hint="default"/>
      </w:rPr>
    </w:lvl>
    <w:lvl w:ilvl="5" w:tplc="3C20F94A" w:tentative="1">
      <w:start w:val="1"/>
      <w:numFmt w:val="bullet"/>
      <w:lvlText w:val=""/>
      <w:lvlJc w:val="left"/>
      <w:pPr>
        <w:tabs>
          <w:tab w:val="num" w:pos="4320"/>
        </w:tabs>
        <w:ind w:left="4320" w:hanging="360"/>
      </w:pPr>
      <w:rPr>
        <w:rFonts w:ascii="Wingdings" w:hAnsi="Wingdings" w:hint="default"/>
      </w:rPr>
    </w:lvl>
    <w:lvl w:ilvl="6" w:tplc="0F767270" w:tentative="1">
      <w:start w:val="1"/>
      <w:numFmt w:val="bullet"/>
      <w:lvlText w:val=""/>
      <w:lvlJc w:val="left"/>
      <w:pPr>
        <w:tabs>
          <w:tab w:val="num" w:pos="5040"/>
        </w:tabs>
        <w:ind w:left="5040" w:hanging="360"/>
      </w:pPr>
      <w:rPr>
        <w:rFonts w:ascii="Wingdings" w:hAnsi="Wingdings" w:hint="default"/>
      </w:rPr>
    </w:lvl>
    <w:lvl w:ilvl="7" w:tplc="BB08BED8" w:tentative="1">
      <w:start w:val="1"/>
      <w:numFmt w:val="bullet"/>
      <w:lvlText w:val=""/>
      <w:lvlJc w:val="left"/>
      <w:pPr>
        <w:tabs>
          <w:tab w:val="num" w:pos="5760"/>
        </w:tabs>
        <w:ind w:left="5760" w:hanging="360"/>
      </w:pPr>
      <w:rPr>
        <w:rFonts w:ascii="Wingdings" w:hAnsi="Wingdings" w:hint="default"/>
      </w:rPr>
    </w:lvl>
    <w:lvl w:ilvl="8" w:tplc="16FC20E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C1C7EBE"/>
    <w:multiLevelType w:val="hybridMultilevel"/>
    <w:tmpl w:val="38B049D4"/>
    <w:lvl w:ilvl="0" w:tplc="E2E634B8">
      <w:start w:val="1"/>
      <w:numFmt w:val="bullet"/>
      <w:lvlText w:val=""/>
      <w:lvlJc w:val="left"/>
      <w:pPr>
        <w:tabs>
          <w:tab w:val="num" w:pos="720"/>
        </w:tabs>
        <w:ind w:left="720" w:hanging="360"/>
      </w:pPr>
      <w:rPr>
        <w:rFonts w:ascii="Wingdings" w:hAnsi="Wingdings" w:hint="default"/>
      </w:rPr>
    </w:lvl>
    <w:lvl w:ilvl="1" w:tplc="FD7639EC" w:tentative="1">
      <w:start w:val="1"/>
      <w:numFmt w:val="bullet"/>
      <w:lvlText w:val=""/>
      <w:lvlJc w:val="left"/>
      <w:pPr>
        <w:tabs>
          <w:tab w:val="num" w:pos="1440"/>
        </w:tabs>
        <w:ind w:left="1440" w:hanging="360"/>
      </w:pPr>
      <w:rPr>
        <w:rFonts w:ascii="Wingdings" w:hAnsi="Wingdings" w:hint="default"/>
      </w:rPr>
    </w:lvl>
    <w:lvl w:ilvl="2" w:tplc="9B6C2D56" w:tentative="1">
      <w:start w:val="1"/>
      <w:numFmt w:val="bullet"/>
      <w:lvlText w:val=""/>
      <w:lvlJc w:val="left"/>
      <w:pPr>
        <w:tabs>
          <w:tab w:val="num" w:pos="2160"/>
        </w:tabs>
        <w:ind w:left="2160" w:hanging="360"/>
      </w:pPr>
      <w:rPr>
        <w:rFonts w:ascii="Wingdings" w:hAnsi="Wingdings" w:hint="default"/>
      </w:rPr>
    </w:lvl>
    <w:lvl w:ilvl="3" w:tplc="B6F42FD8" w:tentative="1">
      <w:start w:val="1"/>
      <w:numFmt w:val="bullet"/>
      <w:lvlText w:val=""/>
      <w:lvlJc w:val="left"/>
      <w:pPr>
        <w:tabs>
          <w:tab w:val="num" w:pos="2880"/>
        </w:tabs>
        <w:ind w:left="2880" w:hanging="360"/>
      </w:pPr>
      <w:rPr>
        <w:rFonts w:ascii="Wingdings" w:hAnsi="Wingdings" w:hint="default"/>
      </w:rPr>
    </w:lvl>
    <w:lvl w:ilvl="4" w:tplc="CC94FF62" w:tentative="1">
      <w:start w:val="1"/>
      <w:numFmt w:val="bullet"/>
      <w:lvlText w:val=""/>
      <w:lvlJc w:val="left"/>
      <w:pPr>
        <w:tabs>
          <w:tab w:val="num" w:pos="3600"/>
        </w:tabs>
        <w:ind w:left="3600" w:hanging="360"/>
      </w:pPr>
      <w:rPr>
        <w:rFonts w:ascii="Wingdings" w:hAnsi="Wingdings" w:hint="default"/>
      </w:rPr>
    </w:lvl>
    <w:lvl w:ilvl="5" w:tplc="0B761210" w:tentative="1">
      <w:start w:val="1"/>
      <w:numFmt w:val="bullet"/>
      <w:lvlText w:val=""/>
      <w:lvlJc w:val="left"/>
      <w:pPr>
        <w:tabs>
          <w:tab w:val="num" w:pos="4320"/>
        </w:tabs>
        <w:ind w:left="4320" w:hanging="360"/>
      </w:pPr>
      <w:rPr>
        <w:rFonts w:ascii="Wingdings" w:hAnsi="Wingdings" w:hint="default"/>
      </w:rPr>
    </w:lvl>
    <w:lvl w:ilvl="6" w:tplc="40323940" w:tentative="1">
      <w:start w:val="1"/>
      <w:numFmt w:val="bullet"/>
      <w:lvlText w:val=""/>
      <w:lvlJc w:val="left"/>
      <w:pPr>
        <w:tabs>
          <w:tab w:val="num" w:pos="5040"/>
        </w:tabs>
        <w:ind w:left="5040" w:hanging="360"/>
      </w:pPr>
      <w:rPr>
        <w:rFonts w:ascii="Wingdings" w:hAnsi="Wingdings" w:hint="default"/>
      </w:rPr>
    </w:lvl>
    <w:lvl w:ilvl="7" w:tplc="B71C2758" w:tentative="1">
      <w:start w:val="1"/>
      <w:numFmt w:val="bullet"/>
      <w:lvlText w:val=""/>
      <w:lvlJc w:val="left"/>
      <w:pPr>
        <w:tabs>
          <w:tab w:val="num" w:pos="5760"/>
        </w:tabs>
        <w:ind w:left="5760" w:hanging="360"/>
      </w:pPr>
      <w:rPr>
        <w:rFonts w:ascii="Wingdings" w:hAnsi="Wingdings" w:hint="default"/>
      </w:rPr>
    </w:lvl>
    <w:lvl w:ilvl="8" w:tplc="E266E0F6" w:tentative="1">
      <w:start w:val="1"/>
      <w:numFmt w:val="bullet"/>
      <w:lvlText w:val=""/>
      <w:lvlJc w:val="left"/>
      <w:pPr>
        <w:tabs>
          <w:tab w:val="num" w:pos="6480"/>
        </w:tabs>
        <w:ind w:left="6480" w:hanging="360"/>
      </w:pPr>
      <w:rPr>
        <w:rFonts w:ascii="Wingdings" w:hAnsi="Wingdings" w:hint="default"/>
      </w:rPr>
    </w:lvl>
  </w:abstractNum>
  <w:num w:numId="1" w16cid:durableId="148984301">
    <w:abstractNumId w:val="1"/>
  </w:num>
  <w:num w:numId="2" w16cid:durableId="341785337">
    <w:abstractNumId w:val="2"/>
  </w:num>
  <w:num w:numId="3" w16cid:durableId="1892184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54"/>
    <w:rsid w:val="000003C8"/>
    <w:rsid w:val="0000109D"/>
    <w:rsid w:val="00002B77"/>
    <w:rsid w:val="00003D48"/>
    <w:rsid w:val="00005FEA"/>
    <w:rsid w:val="000064B9"/>
    <w:rsid w:val="000101FC"/>
    <w:rsid w:val="000110E6"/>
    <w:rsid w:val="0001178C"/>
    <w:rsid w:val="00012CAE"/>
    <w:rsid w:val="00013DAE"/>
    <w:rsid w:val="000145AE"/>
    <w:rsid w:val="00015DB9"/>
    <w:rsid w:val="000162CF"/>
    <w:rsid w:val="0001652C"/>
    <w:rsid w:val="0001747E"/>
    <w:rsid w:val="000203C4"/>
    <w:rsid w:val="00020ADC"/>
    <w:rsid w:val="00022285"/>
    <w:rsid w:val="00022F6F"/>
    <w:rsid w:val="0002321D"/>
    <w:rsid w:val="00023A22"/>
    <w:rsid w:val="00024606"/>
    <w:rsid w:val="000265A7"/>
    <w:rsid w:val="000304E5"/>
    <w:rsid w:val="000312F5"/>
    <w:rsid w:val="0003155C"/>
    <w:rsid w:val="00032F5C"/>
    <w:rsid w:val="00033F9A"/>
    <w:rsid w:val="0003608D"/>
    <w:rsid w:val="00036518"/>
    <w:rsid w:val="000367CE"/>
    <w:rsid w:val="0004062B"/>
    <w:rsid w:val="00040721"/>
    <w:rsid w:val="0004099D"/>
    <w:rsid w:val="00041E1E"/>
    <w:rsid w:val="00043C9E"/>
    <w:rsid w:val="00044FB2"/>
    <w:rsid w:val="000457DA"/>
    <w:rsid w:val="00047713"/>
    <w:rsid w:val="00051048"/>
    <w:rsid w:val="00051D1A"/>
    <w:rsid w:val="0005230C"/>
    <w:rsid w:val="000528CE"/>
    <w:rsid w:val="00052CDC"/>
    <w:rsid w:val="00054D8C"/>
    <w:rsid w:val="000552D9"/>
    <w:rsid w:val="00055B92"/>
    <w:rsid w:val="00056030"/>
    <w:rsid w:val="00057788"/>
    <w:rsid w:val="00057F66"/>
    <w:rsid w:val="00060AE7"/>
    <w:rsid w:val="00062A50"/>
    <w:rsid w:val="00062AB7"/>
    <w:rsid w:val="000639EE"/>
    <w:rsid w:val="00063AE3"/>
    <w:rsid w:val="00064E81"/>
    <w:rsid w:val="0006684E"/>
    <w:rsid w:val="000711A0"/>
    <w:rsid w:val="00071DC2"/>
    <w:rsid w:val="00073535"/>
    <w:rsid w:val="00073759"/>
    <w:rsid w:val="000747D5"/>
    <w:rsid w:val="000752BA"/>
    <w:rsid w:val="0007710F"/>
    <w:rsid w:val="00077B96"/>
    <w:rsid w:val="00077F15"/>
    <w:rsid w:val="000806D1"/>
    <w:rsid w:val="0008074F"/>
    <w:rsid w:val="00083BDB"/>
    <w:rsid w:val="00083C0D"/>
    <w:rsid w:val="00084892"/>
    <w:rsid w:val="00086744"/>
    <w:rsid w:val="00086936"/>
    <w:rsid w:val="00086BFF"/>
    <w:rsid w:val="00086C7C"/>
    <w:rsid w:val="000908D5"/>
    <w:rsid w:val="00090C83"/>
    <w:rsid w:val="000923DA"/>
    <w:rsid w:val="00092A82"/>
    <w:rsid w:val="00092C19"/>
    <w:rsid w:val="00093154"/>
    <w:rsid w:val="00093988"/>
    <w:rsid w:val="00093B41"/>
    <w:rsid w:val="00095A61"/>
    <w:rsid w:val="0009655A"/>
    <w:rsid w:val="00097196"/>
    <w:rsid w:val="000975D1"/>
    <w:rsid w:val="000A1AEF"/>
    <w:rsid w:val="000A1F81"/>
    <w:rsid w:val="000A6124"/>
    <w:rsid w:val="000B1772"/>
    <w:rsid w:val="000B1DFE"/>
    <w:rsid w:val="000B22CC"/>
    <w:rsid w:val="000B243F"/>
    <w:rsid w:val="000B3C74"/>
    <w:rsid w:val="000B4ABB"/>
    <w:rsid w:val="000B4ED5"/>
    <w:rsid w:val="000B595C"/>
    <w:rsid w:val="000B5D86"/>
    <w:rsid w:val="000B6244"/>
    <w:rsid w:val="000B72BA"/>
    <w:rsid w:val="000B742C"/>
    <w:rsid w:val="000B764D"/>
    <w:rsid w:val="000B76A2"/>
    <w:rsid w:val="000C05F0"/>
    <w:rsid w:val="000C25B3"/>
    <w:rsid w:val="000C52B9"/>
    <w:rsid w:val="000C61D7"/>
    <w:rsid w:val="000C6683"/>
    <w:rsid w:val="000C6D10"/>
    <w:rsid w:val="000CC9E6"/>
    <w:rsid w:val="000D0BE3"/>
    <w:rsid w:val="000D1398"/>
    <w:rsid w:val="000D202B"/>
    <w:rsid w:val="000D2366"/>
    <w:rsid w:val="000D4C1B"/>
    <w:rsid w:val="000D58CB"/>
    <w:rsid w:val="000E067E"/>
    <w:rsid w:val="000E071C"/>
    <w:rsid w:val="000E1806"/>
    <w:rsid w:val="000E340B"/>
    <w:rsid w:val="000E416E"/>
    <w:rsid w:val="000E4644"/>
    <w:rsid w:val="000E483C"/>
    <w:rsid w:val="000E4E3E"/>
    <w:rsid w:val="000F1FF3"/>
    <w:rsid w:val="000F29B0"/>
    <w:rsid w:val="000F2EB3"/>
    <w:rsid w:val="000F2EF1"/>
    <w:rsid w:val="000F3324"/>
    <w:rsid w:val="000F3797"/>
    <w:rsid w:val="000F670A"/>
    <w:rsid w:val="000F6D12"/>
    <w:rsid w:val="00100A60"/>
    <w:rsid w:val="00102BAA"/>
    <w:rsid w:val="001031DC"/>
    <w:rsid w:val="001040F3"/>
    <w:rsid w:val="001041B7"/>
    <w:rsid w:val="00104572"/>
    <w:rsid w:val="00105793"/>
    <w:rsid w:val="00106254"/>
    <w:rsid w:val="00106911"/>
    <w:rsid w:val="00110ADF"/>
    <w:rsid w:val="00110EC0"/>
    <w:rsid w:val="0012081B"/>
    <w:rsid w:val="00121450"/>
    <w:rsid w:val="00121D77"/>
    <w:rsid w:val="00124D4E"/>
    <w:rsid w:val="0012535B"/>
    <w:rsid w:val="00126746"/>
    <w:rsid w:val="001268FC"/>
    <w:rsid w:val="001279AB"/>
    <w:rsid w:val="00130C24"/>
    <w:rsid w:val="001335D0"/>
    <w:rsid w:val="0013539B"/>
    <w:rsid w:val="00136242"/>
    <w:rsid w:val="00136AD3"/>
    <w:rsid w:val="00137A58"/>
    <w:rsid w:val="00137FF8"/>
    <w:rsid w:val="0014000B"/>
    <w:rsid w:val="00140DDE"/>
    <w:rsid w:val="0014180E"/>
    <w:rsid w:val="00141F89"/>
    <w:rsid w:val="00142028"/>
    <w:rsid w:val="00147661"/>
    <w:rsid w:val="00151013"/>
    <w:rsid w:val="0015482C"/>
    <w:rsid w:val="001552F2"/>
    <w:rsid w:val="00155B02"/>
    <w:rsid w:val="00156127"/>
    <w:rsid w:val="00156509"/>
    <w:rsid w:val="00156600"/>
    <w:rsid w:val="00156ED8"/>
    <w:rsid w:val="00157B56"/>
    <w:rsid w:val="00157D56"/>
    <w:rsid w:val="00162156"/>
    <w:rsid w:val="001624E0"/>
    <w:rsid w:val="001636F1"/>
    <w:rsid w:val="00163FEC"/>
    <w:rsid w:val="00164635"/>
    <w:rsid w:val="0016546A"/>
    <w:rsid w:val="0016661F"/>
    <w:rsid w:val="00166843"/>
    <w:rsid w:val="00170A3E"/>
    <w:rsid w:val="00171E0B"/>
    <w:rsid w:val="00172463"/>
    <w:rsid w:val="001725D8"/>
    <w:rsid w:val="00172E11"/>
    <w:rsid w:val="0017337E"/>
    <w:rsid w:val="0017446A"/>
    <w:rsid w:val="00175207"/>
    <w:rsid w:val="0017626F"/>
    <w:rsid w:val="001800DA"/>
    <w:rsid w:val="0018018E"/>
    <w:rsid w:val="00180748"/>
    <w:rsid w:val="001808A0"/>
    <w:rsid w:val="001813D6"/>
    <w:rsid w:val="00182780"/>
    <w:rsid w:val="001844C7"/>
    <w:rsid w:val="0018752D"/>
    <w:rsid w:val="0019106D"/>
    <w:rsid w:val="00191479"/>
    <w:rsid w:val="0019300C"/>
    <w:rsid w:val="00193F95"/>
    <w:rsid w:val="00194DFB"/>
    <w:rsid w:val="001951DB"/>
    <w:rsid w:val="001952A4"/>
    <w:rsid w:val="00195C36"/>
    <w:rsid w:val="00195CC9"/>
    <w:rsid w:val="00195F92"/>
    <w:rsid w:val="00197A04"/>
    <w:rsid w:val="001A0082"/>
    <w:rsid w:val="001A1770"/>
    <w:rsid w:val="001A1FBC"/>
    <w:rsid w:val="001A2D1F"/>
    <w:rsid w:val="001A37DA"/>
    <w:rsid w:val="001A4CC7"/>
    <w:rsid w:val="001A59AA"/>
    <w:rsid w:val="001A5D2C"/>
    <w:rsid w:val="001A68D3"/>
    <w:rsid w:val="001B1905"/>
    <w:rsid w:val="001B1D18"/>
    <w:rsid w:val="001B3A65"/>
    <w:rsid w:val="001B4EA4"/>
    <w:rsid w:val="001B5182"/>
    <w:rsid w:val="001B58B3"/>
    <w:rsid w:val="001C058D"/>
    <w:rsid w:val="001C0BE2"/>
    <w:rsid w:val="001C18C4"/>
    <w:rsid w:val="001C32B0"/>
    <w:rsid w:val="001C3864"/>
    <w:rsid w:val="001C4A8D"/>
    <w:rsid w:val="001C4B6B"/>
    <w:rsid w:val="001C4FF1"/>
    <w:rsid w:val="001C7CC7"/>
    <w:rsid w:val="001D0503"/>
    <w:rsid w:val="001D15BE"/>
    <w:rsid w:val="001D1A78"/>
    <w:rsid w:val="001D2053"/>
    <w:rsid w:val="001D2414"/>
    <w:rsid w:val="001D3285"/>
    <w:rsid w:val="001D3337"/>
    <w:rsid w:val="001D4042"/>
    <w:rsid w:val="001D440A"/>
    <w:rsid w:val="001D51B7"/>
    <w:rsid w:val="001D5A82"/>
    <w:rsid w:val="001D5B79"/>
    <w:rsid w:val="001D5EB7"/>
    <w:rsid w:val="001D60C8"/>
    <w:rsid w:val="001D627C"/>
    <w:rsid w:val="001D6D62"/>
    <w:rsid w:val="001D6F8C"/>
    <w:rsid w:val="001D783C"/>
    <w:rsid w:val="001E0B70"/>
    <w:rsid w:val="001E0C57"/>
    <w:rsid w:val="001E156F"/>
    <w:rsid w:val="001E400F"/>
    <w:rsid w:val="001E41CC"/>
    <w:rsid w:val="001E5196"/>
    <w:rsid w:val="001E5430"/>
    <w:rsid w:val="001E5AF9"/>
    <w:rsid w:val="001E5B1F"/>
    <w:rsid w:val="001E602D"/>
    <w:rsid w:val="001E62B7"/>
    <w:rsid w:val="001F08D5"/>
    <w:rsid w:val="001F24FE"/>
    <w:rsid w:val="001F2792"/>
    <w:rsid w:val="001F2905"/>
    <w:rsid w:val="001F3EFF"/>
    <w:rsid w:val="001F5C2C"/>
    <w:rsid w:val="001F6051"/>
    <w:rsid w:val="001F623B"/>
    <w:rsid w:val="00200A16"/>
    <w:rsid w:val="00202359"/>
    <w:rsid w:val="00203B6A"/>
    <w:rsid w:val="0020502C"/>
    <w:rsid w:val="002075CA"/>
    <w:rsid w:val="0020786D"/>
    <w:rsid w:val="002133ED"/>
    <w:rsid w:val="0021416D"/>
    <w:rsid w:val="0021422D"/>
    <w:rsid w:val="002154F0"/>
    <w:rsid w:val="00216872"/>
    <w:rsid w:val="0021799A"/>
    <w:rsid w:val="00220484"/>
    <w:rsid w:val="002209FA"/>
    <w:rsid w:val="00221C9B"/>
    <w:rsid w:val="0022379E"/>
    <w:rsid w:val="00224946"/>
    <w:rsid w:val="00224A08"/>
    <w:rsid w:val="00226184"/>
    <w:rsid w:val="00230003"/>
    <w:rsid w:val="0023116E"/>
    <w:rsid w:val="002315CA"/>
    <w:rsid w:val="0023524E"/>
    <w:rsid w:val="0023690F"/>
    <w:rsid w:val="00237587"/>
    <w:rsid w:val="002401A0"/>
    <w:rsid w:val="0024039C"/>
    <w:rsid w:val="002413D5"/>
    <w:rsid w:val="0024363A"/>
    <w:rsid w:val="00246C30"/>
    <w:rsid w:val="0025224D"/>
    <w:rsid w:val="002533F0"/>
    <w:rsid w:val="002535AD"/>
    <w:rsid w:val="00255136"/>
    <w:rsid w:val="0026027C"/>
    <w:rsid w:val="00261282"/>
    <w:rsid w:val="00261BCE"/>
    <w:rsid w:val="002635AD"/>
    <w:rsid w:val="002659DB"/>
    <w:rsid w:val="00265BE9"/>
    <w:rsid w:val="002661E4"/>
    <w:rsid w:val="00267604"/>
    <w:rsid w:val="00270AEB"/>
    <w:rsid w:val="00271B32"/>
    <w:rsid w:val="00273ECF"/>
    <w:rsid w:val="00273FC7"/>
    <w:rsid w:val="00280943"/>
    <w:rsid w:val="00280A76"/>
    <w:rsid w:val="00281601"/>
    <w:rsid w:val="0028198A"/>
    <w:rsid w:val="00281AF3"/>
    <w:rsid w:val="00284549"/>
    <w:rsid w:val="00290C44"/>
    <w:rsid w:val="00291987"/>
    <w:rsid w:val="0029218A"/>
    <w:rsid w:val="0029471A"/>
    <w:rsid w:val="002949AD"/>
    <w:rsid w:val="00295DED"/>
    <w:rsid w:val="00296051"/>
    <w:rsid w:val="00297DF9"/>
    <w:rsid w:val="00297FD7"/>
    <w:rsid w:val="002A07D5"/>
    <w:rsid w:val="002A1989"/>
    <w:rsid w:val="002A2312"/>
    <w:rsid w:val="002A2566"/>
    <w:rsid w:val="002A5B00"/>
    <w:rsid w:val="002A6397"/>
    <w:rsid w:val="002A757A"/>
    <w:rsid w:val="002B0036"/>
    <w:rsid w:val="002B2DE1"/>
    <w:rsid w:val="002B5FC3"/>
    <w:rsid w:val="002B6ECC"/>
    <w:rsid w:val="002C27EB"/>
    <w:rsid w:val="002C3152"/>
    <w:rsid w:val="002C47B0"/>
    <w:rsid w:val="002C485D"/>
    <w:rsid w:val="002C5824"/>
    <w:rsid w:val="002C7D97"/>
    <w:rsid w:val="002C7F99"/>
    <w:rsid w:val="002D0429"/>
    <w:rsid w:val="002D0818"/>
    <w:rsid w:val="002D0ECD"/>
    <w:rsid w:val="002D2E10"/>
    <w:rsid w:val="002D314B"/>
    <w:rsid w:val="002D55F1"/>
    <w:rsid w:val="002D6BED"/>
    <w:rsid w:val="002D76C8"/>
    <w:rsid w:val="002E2401"/>
    <w:rsid w:val="002E3798"/>
    <w:rsid w:val="002E6206"/>
    <w:rsid w:val="002E674E"/>
    <w:rsid w:val="002E6C38"/>
    <w:rsid w:val="002E7175"/>
    <w:rsid w:val="002F0AB0"/>
    <w:rsid w:val="002F373E"/>
    <w:rsid w:val="002F41DB"/>
    <w:rsid w:val="002F445B"/>
    <w:rsid w:val="002F52C8"/>
    <w:rsid w:val="002F7103"/>
    <w:rsid w:val="002F7D8A"/>
    <w:rsid w:val="00300CE8"/>
    <w:rsid w:val="00301A73"/>
    <w:rsid w:val="00301EE6"/>
    <w:rsid w:val="00303B37"/>
    <w:rsid w:val="00303EE4"/>
    <w:rsid w:val="00304084"/>
    <w:rsid w:val="00304BE4"/>
    <w:rsid w:val="003052B7"/>
    <w:rsid w:val="00305863"/>
    <w:rsid w:val="00306751"/>
    <w:rsid w:val="003103EE"/>
    <w:rsid w:val="00311E32"/>
    <w:rsid w:val="00320E62"/>
    <w:rsid w:val="00322E58"/>
    <w:rsid w:val="003232A8"/>
    <w:rsid w:val="00323351"/>
    <w:rsid w:val="00323724"/>
    <w:rsid w:val="00324C03"/>
    <w:rsid w:val="00326931"/>
    <w:rsid w:val="00326F8A"/>
    <w:rsid w:val="003302B6"/>
    <w:rsid w:val="00330FA2"/>
    <w:rsid w:val="00333C34"/>
    <w:rsid w:val="003343AE"/>
    <w:rsid w:val="00334E0E"/>
    <w:rsid w:val="00335FAB"/>
    <w:rsid w:val="00337C66"/>
    <w:rsid w:val="003405C9"/>
    <w:rsid w:val="0034150F"/>
    <w:rsid w:val="00341971"/>
    <w:rsid w:val="0034203C"/>
    <w:rsid w:val="00344775"/>
    <w:rsid w:val="003454A5"/>
    <w:rsid w:val="00345847"/>
    <w:rsid w:val="0034655C"/>
    <w:rsid w:val="00346613"/>
    <w:rsid w:val="0035008A"/>
    <w:rsid w:val="003506A6"/>
    <w:rsid w:val="00350ABF"/>
    <w:rsid w:val="00350ACA"/>
    <w:rsid w:val="00350E77"/>
    <w:rsid w:val="00350EF9"/>
    <w:rsid w:val="003518CC"/>
    <w:rsid w:val="00351963"/>
    <w:rsid w:val="00352929"/>
    <w:rsid w:val="00354626"/>
    <w:rsid w:val="003548C5"/>
    <w:rsid w:val="00356A12"/>
    <w:rsid w:val="0036008B"/>
    <w:rsid w:val="0036060D"/>
    <w:rsid w:val="0036127E"/>
    <w:rsid w:val="00361333"/>
    <w:rsid w:val="003639AE"/>
    <w:rsid w:val="003647AA"/>
    <w:rsid w:val="00365201"/>
    <w:rsid w:val="003667A4"/>
    <w:rsid w:val="00367592"/>
    <w:rsid w:val="00370DB0"/>
    <w:rsid w:val="00371319"/>
    <w:rsid w:val="00371C69"/>
    <w:rsid w:val="00373571"/>
    <w:rsid w:val="00375BA5"/>
    <w:rsid w:val="00377449"/>
    <w:rsid w:val="00380660"/>
    <w:rsid w:val="003816A0"/>
    <w:rsid w:val="00381860"/>
    <w:rsid w:val="00383C48"/>
    <w:rsid w:val="00386806"/>
    <w:rsid w:val="00386DBE"/>
    <w:rsid w:val="00387689"/>
    <w:rsid w:val="00397F8D"/>
    <w:rsid w:val="003A194A"/>
    <w:rsid w:val="003A2598"/>
    <w:rsid w:val="003A30D2"/>
    <w:rsid w:val="003A4508"/>
    <w:rsid w:val="003A5E9D"/>
    <w:rsid w:val="003A70B4"/>
    <w:rsid w:val="003A7FBE"/>
    <w:rsid w:val="003B08B8"/>
    <w:rsid w:val="003B0FB7"/>
    <w:rsid w:val="003B1BBF"/>
    <w:rsid w:val="003B2EB6"/>
    <w:rsid w:val="003B3EA6"/>
    <w:rsid w:val="003B5FDD"/>
    <w:rsid w:val="003B6121"/>
    <w:rsid w:val="003B795B"/>
    <w:rsid w:val="003C1667"/>
    <w:rsid w:val="003C20D8"/>
    <w:rsid w:val="003C331A"/>
    <w:rsid w:val="003C33A9"/>
    <w:rsid w:val="003C5D90"/>
    <w:rsid w:val="003C6881"/>
    <w:rsid w:val="003C6937"/>
    <w:rsid w:val="003C6A4C"/>
    <w:rsid w:val="003D0270"/>
    <w:rsid w:val="003D38FC"/>
    <w:rsid w:val="003D4E68"/>
    <w:rsid w:val="003D714C"/>
    <w:rsid w:val="003D7267"/>
    <w:rsid w:val="003D7D5F"/>
    <w:rsid w:val="003E0EF7"/>
    <w:rsid w:val="003E0F55"/>
    <w:rsid w:val="003E1F66"/>
    <w:rsid w:val="003E25DB"/>
    <w:rsid w:val="003E3125"/>
    <w:rsid w:val="003E49F5"/>
    <w:rsid w:val="003E529F"/>
    <w:rsid w:val="003E6DF7"/>
    <w:rsid w:val="003E6FFB"/>
    <w:rsid w:val="003F0151"/>
    <w:rsid w:val="003F0CA3"/>
    <w:rsid w:val="003F45E4"/>
    <w:rsid w:val="00400540"/>
    <w:rsid w:val="00400797"/>
    <w:rsid w:val="004019FD"/>
    <w:rsid w:val="00402F67"/>
    <w:rsid w:val="00403918"/>
    <w:rsid w:val="0040499D"/>
    <w:rsid w:val="00404E44"/>
    <w:rsid w:val="00406690"/>
    <w:rsid w:val="004112FD"/>
    <w:rsid w:val="00411906"/>
    <w:rsid w:val="00411981"/>
    <w:rsid w:val="0041211C"/>
    <w:rsid w:val="004131C6"/>
    <w:rsid w:val="00413CF0"/>
    <w:rsid w:val="00415CAE"/>
    <w:rsid w:val="004168E9"/>
    <w:rsid w:val="004209D4"/>
    <w:rsid w:val="00421E02"/>
    <w:rsid w:val="0042368B"/>
    <w:rsid w:val="00423EC7"/>
    <w:rsid w:val="00427A74"/>
    <w:rsid w:val="00431003"/>
    <w:rsid w:val="004332FF"/>
    <w:rsid w:val="00434153"/>
    <w:rsid w:val="00436568"/>
    <w:rsid w:val="004366E1"/>
    <w:rsid w:val="00437AD1"/>
    <w:rsid w:val="00441ECB"/>
    <w:rsid w:val="00441F46"/>
    <w:rsid w:val="004438C1"/>
    <w:rsid w:val="004441A9"/>
    <w:rsid w:val="004443E7"/>
    <w:rsid w:val="00444615"/>
    <w:rsid w:val="00446B9B"/>
    <w:rsid w:val="00446BE4"/>
    <w:rsid w:val="00450D76"/>
    <w:rsid w:val="0045132E"/>
    <w:rsid w:val="00452E78"/>
    <w:rsid w:val="00453327"/>
    <w:rsid w:val="0045473F"/>
    <w:rsid w:val="0045475E"/>
    <w:rsid w:val="0045483C"/>
    <w:rsid w:val="00454911"/>
    <w:rsid w:val="004554D4"/>
    <w:rsid w:val="00456697"/>
    <w:rsid w:val="0045790A"/>
    <w:rsid w:val="00457AE6"/>
    <w:rsid w:val="00457B52"/>
    <w:rsid w:val="004603BA"/>
    <w:rsid w:val="00460D5A"/>
    <w:rsid w:val="00462961"/>
    <w:rsid w:val="00465197"/>
    <w:rsid w:val="00466505"/>
    <w:rsid w:val="004665C9"/>
    <w:rsid w:val="0046744A"/>
    <w:rsid w:val="004674ED"/>
    <w:rsid w:val="0046782D"/>
    <w:rsid w:val="004706C4"/>
    <w:rsid w:val="00470FF7"/>
    <w:rsid w:val="00471D50"/>
    <w:rsid w:val="00472DDE"/>
    <w:rsid w:val="00477111"/>
    <w:rsid w:val="0048102F"/>
    <w:rsid w:val="0048161F"/>
    <w:rsid w:val="004817BF"/>
    <w:rsid w:val="00482A7C"/>
    <w:rsid w:val="0048303A"/>
    <w:rsid w:val="00485171"/>
    <w:rsid w:val="00485496"/>
    <w:rsid w:val="00485540"/>
    <w:rsid w:val="00486770"/>
    <w:rsid w:val="004868E3"/>
    <w:rsid w:val="00491916"/>
    <w:rsid w:val="004919A0"/>
    <w:rsid w:val="004922CF"/>
    <w:rsid w:val="0049313B"/>
    <w:rsid w:val="00495983"/>
    <w:rsid w:val="0049644F"/>
    <w:rsid w:val="0049650A"/>
    <w:rsid w:val="0049690C"/>
    <w:rsid w:val="00496FB0"/>
    <w:rsid w:val="004975AF"/>
    <w:rsid w:val="0049D922"/>
    <w:rsid w:val="004A0F89"/>
    <w:rsid w:val="004A13DF"/>
    <w:rsid w:val="004A5100"/>
    <w:rsid w:val="004A75F6"/>
    <w:rsid w:val="004A77A3"/>
    <w:rsid w:val="004A7853"/>
    <w:rsid w:val="004A7C60"/>
    <w:rsid w:val="004B0D55"/>
    <w:rsid w:val="004B2276"/>
    <w:rsid w:val="004B2760"/>
    <w:rsid w:val="004B6041"/>
    <w:rsid w:val="004B67D9"/>
    <w:rsid w:val="004B686D"/>
    <w:rsid w:val="004B7794"/>
    <w:rsid w:val="004C27FA"/>
    <w:rsid w:val="004C2CB1"/>
    <w:rsid w:val="004C3B60"/>
    <w:rsid w:val="004C3EE9"/>
    <w:rsid w:val="004C447D"/>
    <w:rsid w:val="004D00CC"/>
    <w:rsid w:val="004D048B"/>
    <w:rsid w:val="004D0F51"/>
    <w:rsid w:val="004D19A6"/>
    <w:rsid w:val="004D39D5"/>
    <w:rsid w:val="004D4CE5"/>
    <w:rsid w:val="004D6950"/>
    <w:rsid w:val="004E1BD9"/>
    <w:rsid w:val="004E1C64"/>
    <w:rsid w:val="004E209D"/>
    <w:rsid w:val="004E2CBC"/>
    <w:rsid w:val="004E4008"/>
    <w:rsid w:val="004E4B7F"/>
    <w:rsid w:val="004E5583"/>
    <w:rsid w:val="004E7C4F"/>
    <w:rsid w:val="004F048F"/>
    <w:rsid w:val="004F09D2"/>
    <w:rsid w:val="004F286C"/>
    <w:rsid w:val="004F2D90"/>
    <w:rsid w:val="004F3F1C"/>
    <w:rsid w:val="004F46B2"/>
    <w:rsid w:val="004F5604"/>
    <w:rsid w:val="004F5D35"/>
    <w:rsid w:val="004F6176"/>
    <w:rsid w:val="00501C74"/>
    <w:rsid w:val="00503D97"/>
    <w:rsid w:val="00504553"/>
    <w:rsid w:val="00505044"/>
    <w:rsid w:val="00511F34"/>
    <w:rsid w:val="00512805"/>
    <w:rsid w:val="00512C2A"/>
    <w:rsid w:val="00513AF5"/>
    <w:rsid w:val="00517324"/>
    <w:rsid w:val="00517861"/>
    <w:rsid w:val="0052173C"/>
    <w:rsid w:val="0052196B"/>
    <w:rsid w:val="00522DFF"/>
    <w:rsid w:val="005231F9"/>
    <w:rsid w:val="00524E03"/>
    <w:rsid w:val="00525126"/>
    <w:rsid w:val="005277D9"/>
    <w:rsid w:val="00530EF6"/>
    <w:rsid w:val="005314BF"/>
    <w:rsid w:val="00531A56"/>
    <w:rsid w:val="00532076"/>
    <w:rsid w:val="00532510"/>
    <w:rsid w:val="00532819"/>
    <w:rsid w:val="00533ECC"/>
    <w:rsid w:val="005351FC"/>
    <w:rsid w:val="00535DF7"/>
    <w:rsid w:val="00535E54"/>
    <w:rsid w:val="00537DCA"/>
    <w:rsid w:val="005403BA"/>
    <w:rsid w:val="005405BC"/>
    <w:rsid w:val="00542DA8"/>
    <w:rsid w:val="0054636E"/>
    <w:rsid w:val="005477BB"/>
    <w:rsid w:val="00547924"/>
    <w:rsid w:val="0055049E"/>
    <w:rsid w:val="00551CA7"/>
    <w:rsid w:val="00552D03"/>
    <w:rsid w:val="00553355"/>
    <w:rsid w:val="0055373B"/>
    <w:rsid w:val="0055418C"/>
    <w:rsid w:val="005543A4"/>
    <w:rsid w:val="005543A9"/>
    <w:rsid w:val="00555337"/>
    <w:rsid w:val="00556171"/>
    <w:rsid w:val="00556390"/>
    <w:rsid w:val="005574CD"/>
    <w:rsid w:val="0056175D"/>
    <w:rsid w:val="00561F57"/>
    <w:rsid w:val="0056270F"/>
    <w:rsid w:val="00562FDA"/>
    <w:rsid w:val="00563EA2"/>
    <w:rsid w:val="0056431C"/>
    <w:rsid w:val="00565C5C"/>
    <w:rsid w:val="00570083"/>
    <w:rsid w:val="0057193E"/>
    <w:rsid w:val="00572E05"/>
    <w:rsid w:val="00573B06"/>
    <w:rsid w:val="00574102"/>
    <w:rsid w:val="00574B7A"/>
    <w:rsid w:val="0057786C"/>
    <w:rsid w:val="00580A98"/>
    <w:rsid w:val="005833CE"/>
    <w:rsid w:val="0058361F"/>
    <w:rsid w:val="005840B0"/>
    <w:rsid w:val="00584A8F"/>
    <w:rsid w:val="00584E54"/>
    <w:rsid w:val="00586C07"/>
    <w:rsid w:val="00586E6B"/>
    <w:rsid w:val="0058733D"/>
    <w:rsid w:val="005900F1"/>
    <w:rsid w:val="00590482"/>
    <w:rsid w:val="00592D82"/>
    <w:rsid w:val="005938FA"/>
    <w:rsid w:val="00593D6B"/>
    <w:rsid w:val="00593E21"/>
    <w:rsid w:val="00596159"/>
    <w:rsid w:val="005A0E43"/>
    <w:rsid w:val="005A2A3A"/>
    <w:rsid w:val="005A318D"/>
    <w:rsid w:val="005A42EF"/>
    <w:rsid w:val="005A5DCE"/>
    <w:rsid w:val="005A6812"/>
    <w:rsid w:val="005A693E"/>
    <w:rsid w:val="005A79C3"/>
    <w:rsid w:val="005A7B1C"/>
    <w:rsid w:val="005A7FC7"/>
    <w:rsid w:val="005B14F5"/>
    <w:rsid w:val="005B34DA"/>
    <w:rsid w:val="005B38D3"/>
    <w:rsid w:val="005B5475"/>
    <w:rsid w:val="005B7441"/>
    <w:rsid w:val="005B7A6B"/>
    <w:rsid w:val="005B7AA5"/>
    <w:rsid w:val="005B7D51"/>
    <w:rsid w:val="005C07F8"/>
    <w:rsid w:val="005C104C"/>
    <w:rsid w:val="005C15E3"/>
    <w:rsid w:val="005C21F3"/>
    <w:rsid w:val="005C2304"/>
    <w:rsid w:val="005C3CA0"/>
    <w:rsid w:val="005D0107"/>
    <w:rsid w:val="005E05EE"/>
    <w:rsid w:val="005E29FC"/>
    <w:rsid w:val="005E341A"/>
    <w:rsid w:val="005E4843"/>
    <w:rsid w:val="005E4DBB"/>
    <w:rsid w:val="005E7540"/>
    <w:rsid w:val="005E7690"/>
    <w:rsid w:val="005E7734"/>
    <w:rsid w:val="005F0C45"/>
    <w:rsid w:val="005F0F35"/>
    <w:rsid w:val="005F1438"/>
    <w:rsid w:val="005F1475"/>
    <w:rsid w:val="005F1B52"/>
    <w:rsid w:val="005F2099"/>
    <w:rsid w:val="005F213A"/>
    <w:rsid w:val="005F309F"/>
    <w:rsid w:val="005F4C53"/>
    <w:rsid w:val="005F617A"/>
    <w:rsid w:val="005F7422"/>
    <w:rsid w:val="005F7564"/>
    <w:rsid w:val="005F76CB"/>
    <w:rsid w:val="005F7878"/>
    <w:rsid w:val="005F7F89"/>
    <w:rsid w:val="006011A3"/>
    <w:rsid w:val="00601AF3"/>
    <w:rsid w:val="00602BCA"/>
    <w:rsid w:val="006037A2"/>
    <w:rsid w:val="00603DEB"/>
    <w:rsid w:val="00603DF5"/>
    <w:rsid w:val="00605162"/>
    <w:rsid w:val="00606E34"/>
    <w:rsid w:val="00607B5A"/>
    <w:rsid w:val="006115BC"/>
    <w:rsid w:val="006118C2"/>
    <w:rsid w:val="00614337"/>
    <w:rsid w:val="00615333"/>
    <w:rsid w:val="00615901"/>
    <w:rsid w:val="00615E41"/>
    <w:rsid w:val="00616528"/>
    <w:rsid w:val="00617752"/>
    <w:rsid w:val="006228A3"/>
    <w:rsid w:val="00622C14"/>
    <w:rsid w:val="00623958"/>
    <w:rsid w:val="006244C5"/>
    <w:rsid w:val="006247A3"/>
    <w:rsid w:val="00625414"/>
    <w:rsid w:val="00625C00"/>
    <w:rsid w:val="00625FDD"/>
    <w:rsid w:val="00626AE2"/>
    <w:rsid w:val="00626C9F"/>
    <w:rsid w:val="00626FA1"/>
    <w:rsid w:val="006300EE"/>
    <w:rsid w:val="00631E0F"/>
    <w:rsid w:val="006326AB"/>
    <w:rsid w:val="00632C99"/>
    <w:rsid w:val="006332A7"/>
    <w:rsid w:val="00634076"/>
    <w:rsid w:val="006346E5"/>
    <w:rsid w:val="006362A4"/>
    <w:rsid w:val="00636A7E"/>
    <w:rsid w:val="006434AC"/>
    <w:rsid w:val="00643C27"/>
    <w:rsid w:val="006463FE"/>
    <w:rsid w:val="0064681C"/>
    <w:rsid w:val="00651C45"/>
    <w:rsid w:val="00651F22"/>
    <w:rsid w:val="00652A50"/>
    <w:rsid w:val="00653A0E"/>
    <w:rsid w:val="00655D90"/>
    <w:rsid w:val="00657CA0"/>
    <w:rsid w:val="00660EFE"/>
    <w:rsid w:val="00661A32"/>
    <w:rsid w:val="00661C21"/>
    <w:rsid w:val="00662431"/>
    <w:rsid w:val="00663E7B"/>
    <w:rsid w:val="0066411B"/>
    <w:rsid w:val="00665983"/>
    <w:rsid w:val="006664F3"/>
    <w:rsid w:val="00667225"/>
    <w:rsid w:val="006672B4"/>
    <w:rsid w:val="0066755F"/>
    <w:rsid w:val="006701D4"/>
    <w:rsid w:val="006718B5"/>
    <w:rsid w:val="00671A8D"/>
    <w:rsid w:val="00673426"/>
    <w:rsid w:val="00674550"/>
    <w:rsid w:val="00675131"/>
    <w:rsid w:val="006757A9"/>
    <w:rsid w:val="00675C1B"/>
    <w:rsid w:val="00675EE0"/>
    <w:rsid w:val="0068162C"/>
    <w:rsid w:val="00685DC5"/>
    <w:rsid w:val="0069122A"/>
    <w:rsid w:val="00691E3A"/>
    <w:rsid w:val="0069208D"/>
    <w:rsid w:val="0069280D"/>
    <w:rsid w:val="00692C45"/>
    <w:rsid w:val="006946F8"/>
    <w:rsid w:val="006952DC"/>
    <w:rsid w:val="00695919"/>
    <w:rsid w:val="00696F53"/>
    <w:rsid w:val="00697328"/>
    <w:rsid w:val="0069785A"/>
    <w:rsid w:val="00697EEB"/>
    <w:rsid w:val="006A101D"/>
    <w:rsid w:val="006A1692"/>
    <w:rsid w:val="006A51F1"/>
    <w:rsid w:val="006A6761"/>
    <w:rsid w:val="006A68B0"/>
    <w:rsid w:val="006A71AC"/>
    <w:rsid w:val="006B0029"/>
    <w:rsid w:val="006B0188"/>
    <w:rsid w:val="006B120F"/>
    <w:rsid w:val="006B1E7B"/>
    <w:rsid w:val="006B1F85"/>
    <w:rsid w:val="006B25C5"/>
    <w:rsid w:val="006B2A20"/>
    <w:rsid w:val="006B3460"/>
    <w:rsid w:val="006B3BE1"/>
    <w:rsid w:val="006B4A13"/>
    <w:rsid w:val="006B59C4"/>
    <w:rsid w:val="006B619B"/>
    <w:rsid w:val="006B62E2"/>
    <w:rsid w:val="006B6D8E"/>
    <w:rsid w:val="006C1992"/>
    <w:rsid w:val="006C36CB"/>
    <w:rsid w:val="006C4C53"/>
    <w:rsid w:val="006C65EC"/>
    <w:rsid w:val="006D01DA"/>
    <w:rsid w:val="006D1C9C"/>
    <w:rsid w:val="006D29A0"/>
    <w:rsid w:val="006D43A3"/>
    <w:rsid w:val="006D49D8"/>
    <w:rsid w:val="006D7A60"/>
    <w:rsid w:val="006D7CFC"/>
    <w:rsid w:val="006D7EEA"/>
    <w:rsid w:val="006E3CF3"/>
    <w:rsid w:val="006E4A72"/>
    <w:rsid w:val="006E4CB6"/>
    <w:rsid w:val="006E520F"/>
    <w:rsid w:val="006E58B5"/>
    <w:rsid w:val="006E605E"/>
    <w:rsid w:val="006E622F"/>
    <w:rsid w:val="006E7461"/>
    <w:rsid w:val="006E76D7"/>
    <w:rsid w:val="006F03CA"/>
    <w:rsid w:val="006F1514"/>
    <w:rsid w:val="006F17C7"/>
    <w:rsid w:val="006F1909"/>
    <w:rsid w:val="006F2CE9"/>
    <w:rsid w:val="006F42CB"/>
    <w:rsid w:val="006F4FE4"/>
    <w:rsid w:val="006F61C0"/>
    <w:rsid w:val="006F6D4C"/>
    <w:rsid w:val="0070019D"/>
    <w:rsid w:val="007003B3"/>
    <w:rsid w:val="0070076A"/>
    <w:rsid w:val="007013EE"/>
    <w:rsid w:val="00702AE1"/>
    <w:rsid w:val="00704A2A"/>
    <w:rsid w:val="00704E2A"/>
    <w:rsid w:val="007056E7"/>
    <w:rsid w:val="00705F4D"/>
    <w:rsid w:val="00706CCC"/>
    <w:rsid w:val="007074F3"/>
    <w:rsid w:val="00712161"/>
    <w:rsid w:val="00714945"/>
    <w:rsid w:val="00715C01"/>
    <w:rsid w:val="00715EDC"/>
    <w:rsid w:val="00716DE8"/>
    <w:rsid w:val="0072006D"/>
    <w:rsid w:val="007211C5"/>
    <w:rsid w:val="0072225C"/>
    <w:rsid w:val="007231E0"/>
    <w:rsid w:val="00723CA5"/>
    <w:rsid w:val="00723FC3"/>
    <w:rsid w:val="00724371"/>
    <w:rsid w:val="00726CD4"/>
    <w:rsid w:val="00727400"/>
    <w:rsid w:val="0073193A"/>
    <w:rsid w:val="00732A00"/>
    <w:rsid w:val="0073314A"/>
    <w:rsid w:val="007333D2"/>
    <w:rsid w:val="00734350"/>
    <w:rsid w:val="00734A52"/>
    <w:rsid w:val="0074006F"/>
    <w:rsid w:val="00742097"/>
    <w:rsid w:val="00743DA1"/>
    <w:rsid w:val="00744858"/>
    <w:rsid w:val="00744E62"/>
    <w:rsid w:val="007450C2"/>
    <w:rsid w:val="00745BC3"/>
    <w:rsid w:val="00745C13"/>
    <w:rsid w:val="00747530"/>
    <w:rsid w:val="00750828"/>
    <w:rsid w:val="00752D29"/>
    <w:rsid w:val="007544F7"/>
    <w:rsid w:val="00755DB7"/>
    <w:rsid w:val="00760089"/>
    <w:rsid w:val="0076087F"/>
    <w:rsid w:val="0076173B"/>
    <w:rsid w:val="00761ACD"/>
    <w:rsid w:val="00763391"/>
    <w:rsid w:val="00763A4B"/>
    <w:rsid w:val="0076540C"/>
    <w:rsid w:val="00765976"/>
    <w:rsid w:val="0076615E"/>
    <w:rsid w:val="00770F5B"/>
    <w:rsid w:val="007719BC"/>
    <w:rsid w:val="007734ED"/>
    <w:rsid w:val="007734EF"/>
    <w:rsid w:val="007735ED"/>
    <w:rsid w:val="00775EF9"/>
    <w:rsid w:val="00775F26"/>
    <w:rsid w:val="00776A83"/>
    <w:rsid w:val="00777D66"/>
    <w:rsid w:val="007801CD"/>
    <w:rsid w:val="0078073E"/>
    <w:rsid w:val="00781979"/>
    <w:rsid w:val="00781DDF"/>
    <w:rsid w:val="007820E7"/>
    <w:rsid w:val="007837A4"/>
    <w:rsid w:val="00785363"/>
    <w:rsid w:val="00790AAB"/>
    <w:rsid w:val="007939BE"/>
    <w:rsid w:val="00793AD8"/>
    <w:rsid w:val="007941C3"/>
    <w:rsid w:val="007947ED"/>
    <w:rsid w:val="0079783F"/>
    <w:rsid w:val="007A0BFD"/>
    <w:rsid w:val="007A1869"/>
    <w:rsid w:val="007A321C"/>
    <w:rsid w:val="007A3BC4"/>
    <w:rsid w:val="007A4206"/>
    <w:rsid w:val="007A64F2"/>
    <w:rsid w:val="007A6CA5"/>
    <w:rsid w:val="007A7F69"/>
    <w:rsid w:val="007B1672"/>
    <w:rsid w:val="007B18E7"/>
    <w:rsid w:val="007B1BC4"/>
    <w:rsid w:val="007B32DB"/>
    <w:rsid w:val="007B52E4"/>
    <w:rsid w:val="007B6DBC"/>
    <w:rsid w:val="007B70DB"/>
    <w:rsid w:val="007B7D29"/>
    <w:rsid w:val="007C25A7"/>
    <w:rsid w:val="007C27E3"/>
    <w:rsid w:val="007C2B7E"/>
    <w:rsid w:val="007C4807"/>
    <w:rsid w:val="007C4C4A"/>
    <w:rsid w:val="007C526C"/>
    <w:rsid w:val="007C6B20"/>
    <w:rsid w:val="007C7963"/>
    <w:rsid w:val="007C79D3"/>
    <w:rsid w:val="007C7DC1"/>
    <w:rsid w:val="007C7EC2"/>
    <w:rsid w:val="007D0B4B"/>
    <w:rsid w:val="007D1171"/>
    <w:rsid w:val="007D29BA"/>
    <w:rsid w:val="007D31F8"/>
    <w:rsid w:val="007D4CF5"/>
    <w:rsid w:val="007D6F41"/>
    <w:rsid w:val="007D7EB3"/>
    <w:rsid w:val="007E3840"/>
    <w:rsid w:val="007E6434"/>
    <w:rsid w:val="007E7239"/>
    <w:rsid w:val="007F0A15"/>
    <w:rsid w:val="007F13BB"/>
    <w:rsid w:val="007F1B70"/>
    <w:rsid w:val="007F53A4"/>
    <w:rsid w:val="007F7820"/>
    <w:rsid w:val="007F7D7F"/>
    <w:rsid w:val="008006F6"/>
    <w:rsid w:val="00801ACB"/>
    <w:rsid w:val="00801C3A"/>
    <w:rsid w:val="0080272B"/>
    <w:rsid w:val="00805DD0"/>
    <w:rsid w:val="00806BA8"/>
    <w:rsid w:val="00806C85"/>
    <w:rsid w:val="00806E6D"/>
    <w:rsid w:val="00807072"/>
    <w:rsid w:val="00811D27"/>
    <w:rsid w:val="00815190"/>
    <w:rsid w:val="00820251"/>
    <w:rsid w:val="008203F8"/>
    <w:rsid w:val="00823343"/>
    <w:rsid w:val="00823A5D"/>
    <w:rsid w:val="00823BEF"/>
    <w:rsid w:val="00823F05"/>
    <w:rsid w:val="008249D3"/>
    <w:rsid w:val="00825025"/>
    <w:rsid w:val="0082587C"/>
    <w:rsid w:val="0082642F"/>
    <w:rsid w:val="008267D1"/>
    <w:rsid w:val="00826F9B"/>
    <w:rsid w:val="008272BE"/>
    <w:rsid w:val="008315D1"/>
    <w:rsid w:val="00832E53"/>
    <w:rsid w:val="00833DE4"/>
    <w:rsid w:val="00834E6D"/>
    <w:rsid w:val="00835CA4"/>
    <w:rsid w:val="0083636B"/>
    <w:rsid w:val="00842CBC"/>
    <w:rsid w:val="008449AD"/>
    <w:rsid w:val="008449ED"/>
    <w:rsid w:val="00845724"/>
    <w:rsid w:val="00845CD5"/>
    <w:rsid w:val="00851026"/>
    <w:rsid w:val="0085110A"/>
    <w:rsid w:val="00852372"/>
    <w:rsid w:val="0085276E"/>
    <w:rsid w:val="00854A04"/>
    <w:rsid w:val="00854F7C"/>
    <w:rsid w:val="008556CA"/>
    <w:rsid w:val="008574D7"/>
    <w:rsid w:val="00864079"/>
    <w:rsid w:val="00866323"/>
    <w:rsid w:val="008670CC"/>
    <w:rsid w:val="0086786E"/>
    <w:rsid w:val="008724E2"/>
    <w:rsid w:val="00872A6A"/>
    <w:rsid w:val="00873BDE"/>
    <w:rsid w:val="008764D7"/>
    <w:rsid w:val="0088087A"/>
    <w:rsid w:val="008808BC"/>
    <w:rsid w:val="00881A93"/>
    <w:rsid w:val="00881B37"/>
    <w:rsid w:val="0088229C"/>
    <w:rsid w:val="008822B5"/>
    <w:rsid w:val="008822E4"/>
    <w:rsid w:val="00882BDC"/>
    <w:rsid w:val="00884FAC"/>
    <w:rsid w:val="00886A59"/>
    <w:rsid w:val="00886B7B"/>
    <w:rsid w:val="00890AA9"/>
    <w:rsid w:val="00890BF0"/>
    <w:rsid w:val="00892BC6"/>
    <w:rsid w:val="008A081C"/>
    <w:rsid w:val="008A1D81"/>
    <w:rsid w:val="008A1E6C"/>
    <w:rsid w:val="008A457D"/>
    <w:rsid w:val="008B05EA"/>
    <w:rsid w:val="008B14B7"/>
    <w:rsid w:val="008B3409"/>
    <w:rsid w:val="008B3674"/>
    <w:rsid w:val="008B4588"/>
    <w:rsid w:val="008B7B05"/>
    <w:rsid w:val="008C09B2"/>
    <w:rsid w:val="008C3118"/>
    <w:rsid w:val="008C3FFF"/>
    <w:rsid w:val="008C4FC8"/>
    <w:rsid w:val="008C5B8A"/>
    <w:rsid w:val="008C64F9"/>
    <w:rsid w:val="008C7F30"/>
    <w:rsid w:val="008D3C33"/>
    <w:rsid w:val="008D409B"/>
    <w:rsid w:val="008D41B8"/>
    <w:rsid w:val="008D42B3"/>
    <w:rsid w:val="008D474D"/>
    <w:rsid w:val="008D4DA9"/>
    <w:rsid w:val="008D5655"/>
    <w:rsid w:val="008D6313"/>
    <w:rsid w:val="008D63D2"/>
    <w:rsid w:val="008D6782"/>
    <w:rsid w:val="008D6AD6"/>
    <w:rsid w:val="008D6DF2"/>
    <w:rsid w:val="008D7BE4"/>
    <w:rsid w:val="008E064D"/>
    <w:rsid w:val="008E19DD"/>
    <w:rsid w:val="008E28F3"/>
    <w:rsid w:val="008E3505"/>
    <w:rsid w:val="008E38DA"/>
    <w:rsid w:val="008E60A3"/>
    <w:rsid w:val="008E6193"/>
    <w:rsid w:val="008E7678"/>
    <w:rsid w:val="008E76A9"/>
    <w:rsid w:val="008F160A"/>
    <w:rsid w:val="008F28CC"/>
    <w:rsid w:val="008F3D71"/>
    <w:rsid w:val="008F4981"/>
    <w:rsid w:val="008F63E6"/>
    <w:rsid w:val="008F69F0"/>
    <w:rsid w:val="009004F4"/>
    <w:rsid w:val="00900687"/>
    <w:rsid w:val="0090529B"/>
    <w:rsid w:val="00905AE5"/>
    <w:rsid w:val="0090784B"/>
    <w:rsid w:val="00907BFC"/>
    <w:rsid w:val="0091074A"/>
    <w:rsid w:val="00910D56"/>
    <w:rsid w:val="00913199"/>
    <w:rsid w:val="00913773"/>
    <w:rsid w:val="00913DFA"/>
    <w:rsid w:val="00914473"/>
    <w:rsid w:val="009144B5"/>
    <w:rsid w:val="00914D9C"/>
    <w:rsid w:val="00915E71"/>
    <w:rsid w:val="009177FA"/>
    <w:rsid w:val="0092111F"/>
    <w:rsid w:val="0092366F"/>
    <w:rsid w:val="00923D80"/>
    <w:rsid w:val="00924737"/>
    <w:rsid w:val="00924C7F"/>
    <w:rsid w:val="0093042F"/>
    <w:rsid w:val="009318C0"/>
    <w:rsid w:val="00933695"/>
    <w:rsid w:val="00934471"/>
    <w:rsid w:val="00934FD1"/>
    <w:rsid w:val="009375B1"/>
    <w:rsid w:val="00940DE5"/>
    <w:rsid w:val="0094248C"/>
    <w:rsid w:val="00942EB3"/>
    <w:rsid w:val="00942F9A"/>
    <w:rsid w:val="00945A81"/>
    <w:rsid w:val="00946515"/>
    <w:rsid w:val="009468E9"/>
    <w:rsid w:val="00946917"/>
    <w:rsid w:val="009470A8"/>
    <w:rsid w:val="0095088A"/>
    <w:rsid w:val="00950F44"/>
    <w:rsid w:val="009534F1"/>
    <w:rsid w:val="009537B8"/>
    <w:rsid w:val="0095687B"/>
    <w:rsid w:val="009568E0"/>
    <w:rsid w:val="009605DA"/>
    <w:rsid w:val="00961C55"/>
    <w:rsid w:val="00962D1D"/>
    <w:rsid w:val="00962F53"/>
    <w:rsid w:val="009636B6"/>
    <w:rsid w:val="00963F3F"/>
    <w:rsid w:val="00965B00"/>
    <w:rsid w:val="0097088A"/>
    <w:rsid w:val="00970CCB"/>
    <w:rsid w:val="00971267"/>
    <w:rsid w:val="00972923"/>
    <w:rsid w:val="00976879"/>
    <w:rsid w:val="00977EA5"/>
    <w:rsid w:val="00982FA4"/>
    <w:rsid w:val="009831E0"/>
    <w:rsid w:val="00983611"/>
    <w:rsid w:val="009854BA"/>
    <w:rsid w:val="00985505"/>
    <w:rsid w:val="00985AD8"/>
    <w:rsid w:val="009871BA"/>
    <w:rsid w:val="0099007B"/>
    <w:rsid w:val="00990FF3"/>
    <w:rsid w:val="00992514"/>
    <w:rsid w:val="00992ADC"/>
    <w:rsid w:val="00993087"/>
    <w:rsid w:val="009931CD"/>
    <w:rsid w:val="009937F9"/>
    <w:rsid w:val="00994E22"/>
    <w:rsid w:val="00996312"/>
    <w:rsid w:val="00997DF4"/>
    <w:rsid w:val="009A0CB7"/>
    <w:rsid w:val="009A146C"/>
    <w:rsid w:val="009A3083"/>
    <w:rsid w:val="009A3CAC"/>
    <w:rsid w:val="009A429A"/>
    <w:rsid w:val="009A78A5"/>
    <w:rsid w:val="009B0438"/>
    <w:rsid w:val="009B0F88"/>
    <w:rsid w:val="009B4261"/>
    <w:rsid w:val="009B4C09"/>
    <w:rsid w:val="009B4CAA"/>
    <w:rsid w:val="009B6309"/>
    <w:rsid w:val="009B79D9"/>
    <w:rsid w:val="009C1084"/>
    <w:rsid w:val="009C3FE8"/>
    <w:rsid w:val="009C686A"/>
    <w:rsid w:val="009C6F4B"/>
    <w:rsid w:val="009D0298"/>
    <w:rsid w:val="009D1382"/>
    <w:rsid w:val="009D408C"/>
    <w:rsid w:val="009D4966"/>
    <w:rsid w:val="009D4A4C"/>
    <w:rsid w:val="009E0D33"/>
    <w:rsid w:val="009E17F4"/>
    <w:rsid w:val="009E1EFE"/>
    <w:rsid w:val="009E411E"/>
    <w:rsid w:val="009E4169"/>
    <w:rsid w:val="009E4321"/>
    <w:rsid w:val="009E46A3"/>
    <w:rsid w:val="009E55EB"/>
    <w:rsid w:val="009E68FA"/>
    <w:rsid w:val="009E6987"/>
    <w:rsid w:val="009E7688"/>
    <w:rsid w:val="009E7B18"/>
    <w:rsid w:val="009F26C8"/>
    <w:rsid w:val="009F274A"/>
    <w:rsid w:val="009F304C"/>
    <w:rsid w:val="009F39DE"/>
    <w:rsid w:val="009F3AC7"/>
    <w:rsid w:val="009F79E3"/>
    <w:rsid w:val="009F7EED"/>
    <w:rsid w:val="00A004D8"/>
    <w:rsid w:val="00A005BB"/>
    <w:rsid w:val="00A01835"/>
    <w:rsid w:val="00A02839"/>
    <w:rsid w:val="00A04C7F"/>
    <w:rsid w:val="00A04D50"/>
    <w:rsid w:val="00A05AE8"/>
    <w:rsid w:val="00A0629B"/>
    <w:rsid w:val="00A070FC"/>
    <w:rsid w:val="00A07FD0"/>
    <w:rsid w:val="00A105FD"/>
    <w:rsid w:val="00A12488"/>
    <w:rsid w:val="00A13EC4"/>
    <w:rsid w:val="00A14139"/>
    <w:rsid w:val="00A1585D"/>
    <w:rsid w:val="00A165BF"/>
    <w:rsid w:val="00A2333C"/>
    <w:rsid w:val="00A240C6"/>
    <w:rsid w:val="00A251E7"/>
    <w:rsid w:val="00A25533"/>
    <w:rsid w:val="00A2637D"/>
    <w:rsid w:val="00A27281"/>
    <w:rsid w:val="00A27D54"/>
    <w:rsid w:val="00A3003A"/>
    <w:rsid w:val="00A30781"/>
    <w:rsid w:val="00A308ED"/>
    <w:rsid w:val="00A30D44"/>
    <w:rsid w:val="00A335D4"/>
    <w:rsid w:val="00A34DFE"/>
    <w:rsid w:val="00A3591F"/>
    <w:rsid w:val="00A3593E"/>
    <w:rsid w:val="00A36667"/>
    <w:rsid w:val="00A36FC1"/>
    <w:rsid w:val="00A4016A"/>
    <w:rsid w:val="00A4085B"/>
    <w:rsid w:val="00A4693F"/>
    <w:rsid w:val="00A5092C"/>
    <w:rsid w:val="00A50AEF"/>
    <w:rsid w:val="00A52470"/>
    <w:rsid w:val="00A542E0"/>
    <w:rsid w:val="00A54C33"/>
    <w:rsid w:val="00A55A5E"/>
    <w:rsid w:val="00A563A2"/>
    <w:rsid w:val="00A568A0"/>
    <w:rsid w:val="00A56AB6"/>
    <w:rsid w:val="00A60250"/>
    <w:rsid w:val="00A60C56"/>
    <w:rsid w:val="00A61287"/>
    <w:rsid w:val="00A61E01"/>
    <w:rsid w:val="00A62679"/>
    <w:rsid w:val="00A638BC"/>
    <w:rsid w:val="00A641CE"/>
    <w:rsid w:val="00A64648"/>
    <w:rsid w:val="00A64A72"/>
    <w:rsid w:val="00A651E4"/>
    <w:rsid w:val="00A65D9D"/>
    <w:rsid w:val="00A66250"/>
    <w:rsid w:val="00A66ACF"/>
    <w:rsid w:val="00A67908"/>
    <w:rsid w:val="00A70281"/>
    <w:rsid w:val="00A71B36"/>
    <w:rsid w:val="00A73626"/>
    <w:rsid w:val="00A73957"/>
    <w:rsid w:val="00A74D31"/>
    <w:rsid w:val="00A75B4A"/>
    <w:rsid w:val="00A75EB4"/>
    <w:rsid w:val="00A75EB5"/>
    <w:rsid w:val="00A7647F"/>
    <w:rsid w:val="00A76CB5"/>
    <w:rsid w:val="00A77F0E"/>
    <w:rsid w:val="00A80874"/>
    <w:rsid w:val="00A80990"/>
    <w:rsid w:val="00A80F92"/>
    <w:rsid w:val="00A81762"/>
    <w:rsid w:val="00A818BB"/>
    <w:rsid w:val="00A81F3F"/>
    <w:rsid w:val="00A82233"/>
    <w:rsid w:val="00A82798"/>
    <w:rsid w:val="00A82B90"/>
    <w:rsid w:val="00A84E5D"/>
    <w:rsid w:val="00A86CBA"/>
    <w:rsid w:val="00A8736A"/>
    <w:rsid w:val="00A9107D"/>
    <w:rsid w:val="00A92015"/>
    <w:rsid w:val="00A93192"/>
    <w:rsid w:val="00A93931"/>
    <w:rsid w:val="00A93F11"/>
    <w:rsid w:val="00A94B5B"/>
    <w:rsid w:val="00A95A44"/>
    <w:rsid w:val="00A9624A"/>
    <w:rsid w:val="00A965B0"/>
    <w:rsid w:val="00A97E21"/>
    <w:rsid w:val="00AA0363"/>
    <w:rsid w:val="00AA29F0"/>
    <w:rsid w:val="00AA3479"/>
    <w:rsid w:val="00AA34A7"/>
    <w:rsid w:val="00AA4D9A"/>
    <w:rsid w:val="00AA5279"/>
    <w:rsid w:val="00AA6560"/>
    <w:rsid w:val="00AA6B2B"/>
    <w:rsid w:val="00AB0784"/>
    <w:rsid w:val="00AB0BEB"/>
    <w:rsid w:val="00AB0D0C"/>
    <w:rsid w:val="00AB2938"/>
    <w:rsid w:val="00AB2A49"/>
    <w:rsid w:val="00AB3019"/>
    <w:rsid w:val="00AB3412"/>
    <w:rsid w:val="00AB4069"/>
    <w:rsid w:val="00AB7663"/>
    <w:rsid w:val="00AB7703"/>
    <w:rsid w:val="00AC3BFB"/>
    <w:rsid w:val="00AC4D45"/>
    <w:rsid w:val="00AC63F8"/>
    <w:rsid w:val="00AD185E"/>
    <w:rsid w:val="00AD1E80"/>
    <w:rsid w:val="00AD2C47"/>
    <w:rsid w:val="00AD355B"/>
    <w:rsid w:val="00AD3697"/>
    <w:rsid w:val="00AD36CD"/>
    <w:rsid w:val="00AD662E"/>
    <w:rsid w:val="00AE01F2"/>
    <w:rsid w:val="00AE0EF2"/>
    <w:rsid w:val="00AE1627"/>
    <w:rsid w:val="00AE1A86"/>
    <w:rsid w:val="00AE2813"/>
    <w:rsid w:val="00AE5CA9"/>
    <w:rsid w:val="00AE654F"/>
    <w:rsid w:val="00AF0F14"/>
    <w:rsid w:val="00AF2837"/>
    <w:rsid w:val="00AF2D38"/>
    <w:rsid w:val="00AF3B22"/>
    <w:rsid w:val="00AF4909"/>
    <w:rsid w:val="00AF4EA4"/>
    <w:rsid w:val="00AF63E1"/>
    <w:rsid w:val="00AF6618"/>
    <w:rsid w:val="00AF76A7"/>
    <w:rsid w:val="00AF7927"/>
    <w:rsid w:val="00AF7965"/>
    <w:rsid w:val="00B0227D"/>
    <w:rsid w:val="00B02ED1"/>
    <w:rsid w:val="00B03E2A"/>
    <w:rsid w:val="00B052FE"/>
    <w:rsid w:val="00B0544E"/>
    <w:rsid w:val="00B0552F"/>
    <w:rsid w:val="00B05FFA"/>
    <w:rsid w:val="00B06778"/>
    <w:rsid w:val="00B10F02"/>
    <w:rsid w:val="00B11CCD"/>
    <w:rsid w:val="00B12376"/>
    <w:rsid w:val="00B13123"/>
    <w:rsid w:val="00B15786"/>
    <w:rsid w:val="00B15869"/>
    <w:rsid w:val="00B15A3D"/>
    <w:rsid w:val="00B179F2"/>
    <w:rsid w:val="00B17C6C"/>
    <w:rsid w:val="00B2174F"/>
    <w:rsid w:val="00B21F6F"/>
    <w:rsid w:val="00B227AF"/>
    <w:rsid w:val="00B22C5C"/>
    <w:rsid w:val="00B23A72"/>
    <w:rsid w:val="00B24341"/>
    <w:rsid w:val="00B25AA9"/>
    <w:rsid w:val="00B25ECB"/>
    <w:rsid w:val="00B25F35"/>
    <w:rsid w:val="00B26497"/>
    <w:rsid w:val="00B270DA"/>
    <w:rsid w:val="00B32130"/>
    <w:rsid w:val="00B34096"/>
    <w:rsid w:val="00B36807"/>
    <w:rsid w:val="00B36B9C"/>
    <w:rsid w:val="00B403B2"/>
    <w:rsid w:val="00B4057E"/>
    <w:rsid w:val="00B40904"/>
    <w:rsid w:val="00B40A35"/>
    <w:rsid w:val="00B40CC3"/>
    <w:rsid w:val="00B412C4"/>
    <w:rsid w:val="00B42F46"/>
    <w:rsid w:val="00B43918"/>
    <w:rsid w:val="00B43934"/>
    <w:rsid w:val="00B452ED"/>
    <w:rsid w:val="00B458BE"/>
    <w:rsid w:val="00B45E62"/>
    <w:rsid w:val="00B45F89"/>
    <w:rsid w:val="00B46444"/>
    <w:rsid w:val="00B46F8A"/>
    <w:rsid w:val="00B5097E"/>
    <w:rsid w:val="00B51236"/>
    <w:rsid w:val="00B51A5C"/>
    <w:rsid w:val="00B51B17"/>
    <w:rsid w:val="00B52CC1"/>
    <w:rsid w:val="00B61FF7"/>
    <w:rsid w:val="00B64516"/>
    <w:rsid w:val="00B65E0D"/>
    <w:rsid w:val="00B66E86"/>
    <w:rsid w:val="00B72FED"/>
    <w:rsid w:val="00B737C4"/>
    <w:rsid w:val="00B73D99"/>
    <w:rsid w:val="00B7529E"/>
    <w:rsid w:val="00B752B1"/>
    <w:rsid w:val="00B75777"/>
    <w:rsid w:val="00B75FE3"/>
    <w:rsid w:val="00B76812"/>
    <w:rsid w:val="00B80FD5"/>
    <w:rsid w:val="00B813DD"/>
    <w:rsid w:val="00B82D23"/>
    <w:rsid w:val="00B83B90"/>
    <w:rsid w:val="00B84A57"/>
    <w:rsid w:val="00B84AD7"/>
    <w:rsid w:val="00B87C98"/>
    <w:rsid w:val="00B92320"/>
    <w:rsid w:val="00B926F0"/>
    <w:rsid w:val="00B92F86"/>
    <w:rsid w:val="00B94596"/>
    <w:rsid w:val="00B95641"/>
    <w:rsid w:val="00B96077"/>
    <w:rsid w:val="00B971D2"/>
    <w:rsid w:val="00B97955"/>
    <w:rsid w:val="00B97B09"/>
    <w:rsid w:val="00BA00B2"/>
    <w:rsid w:val="00BA404F"/>
    <w:rsid w:val="00BB063F"/>
    <w:rsid w:val="00BB0A54"/>
    <w:rsid w:val="00BB2AD9"/>
    <w:rsid w:val="00BB30EB"/>
    <w:rsid w:val="00BB4699"/>
    <w:rsid w:val="00BB47AC"/>
    <w:rsid w:val="00BB4B47"/>
    <w:rsid w:val="00BB5BF3"/>
    <w:rsid w:val="00BB67BD"/>
    <w:rsid w:val="00BB7C94"/>
    <w:rsid w:val="00BC08A6"/>
    <w:rsid w:val="00BC09DD"/>
    <w:rsid w:val="00BC0FEA"/>
    <w:rsid w:val="00BC167D"/>
    <w:rsid w:val="00BC2FDC"/>
    <w:rsid w:val="00BC3410"/>
    <w:rsid w:val="00BC35AF"/>
    <w:rsid w:val="00BC3EB1"/>
    <w:rsid w:val="00BC46EF"/>
    <w:rsid w:val="00BD155A"/>
    <w:rsid w:val="00BD157A"/>
    <w:rsid w:val="00BD1C4A"/>
    <w:rsid w:val="00BD1D55"/>
    <w:rsid w:val="00BD1FF0"/>
    <w:rsid w:val="00BD2328"/>
    <w:rsid w:val="00BD2885"/>
    <w:rsid w:val="00BD4A97"/>
    <w:rsid w:val="00BD7073"/>
    <w:rsid w:val="00BE0512"/>
    <w:rsid w:val="00BE1046"/>
    <w:rsid w:val="00BE29D6"/>
    <w:rsid w:val="00BE3B07"/>
    <w:rsid w:val="00BE4C3E"/>
    <w:rsid w:val="00BE51F1"/>
    <w:rsid w:val="00BE5AB5"/>
    <w:rsid w:val="00BE6036"/>
    <w:rsid w:val="00BE735F"/>
    <w:rsid w:val="00BE78EF"/>
    <w:rsid w:val="00BF09CE"/>
    <w:rsid w:val="00BF17A9"/>
    <w:rsid w:val="00BF19F7"/>
    <w:rsid w:val="00BF2C14"/>
    <w:rsid w:val="00BF3BB2"/>
    <w:rsid w:val="00BF5C9A"/>
    <w:rsid w:val="00BF64D4"/>
    <w:rsid w:val="00C03A82"/>
    <w:rsid w:val="00C0506E"/>
    <w:rsid w:val="00C06785"/>
    <w:rsid w:val="00C1090B"/>
    <w:rsid w:val="00C12331"/>
    <w:rsid w:val="00C13901"/>
    <w:rsid w:val="00C13936"/>
    <w:rsid w:val="00C153A3"/>
    <w:rsid w:val="00C16005"/>
    <w:rsid w:val="00C16816"/>
    <w:rsid w:val="00C17E4D"/>
    <w:rsid w:val="00C20538"/>
    <w:rsid w:val="00C229AF"/>
    <w:rsid w:val="00C23BAB"/>
    <w:rsid w:val="00C2419F"/>
    <w:rsid w:val="00C25510"/>
    <w:rsid w:val="00C25C1D"/>
    <w:rsid w:val="00C260D9"/>
    <w:rsid w:val="00C278D3"/>
    <w:rsid w:val="00C30663"/>
    <w:rsid w:val="00C32D2D"/>
    <w:rsid w:val="00C3377A"/>
    <w:rsid w:val="00C3496F"/>
    <w:rsid w:val="00C34EE1"/>
    <w:rsid w:val="00C351B7"/>
    <w:rsid w:val="00C37A04"/>
    <w:rsid w:val="00C37B70"/>
    <w:rsid w:val="00C37B89"/>
    <w:rsid w:val="00C42617"/>
    <w:rsid w:val="00C44BFB"/>
    <w:rsid w:val="00C47185"/>
    <w:rsid w:val="00C4720F"/>
    <w:rsid w:val="00C47392"/>
    <w:rsid w:val="00C509D7"/>
    <w:rsid w:val="00C50D7D"/>
    <w:rsid w:val="00C519CB"/>
    <w:rsid w:val="00C51B55"/>
    <w:rsid w:val="00C51D90"/>
    <w:rsid w:val="00C52885"/>
    <w:rsid w:val="00C53ECE"/>
    <w:rsid w:val="00C550FC"/>
    <w:rsid w:val="00C55284"/>
    <w:rsid w:val="00C5795F"/>
    <w:rsid w:val="00C62108"/>
    <w:rsid w:val="00C623CE"/>
    <w:rsid w:val="00C63551"/>
    <w:rsid w:val="00C6395F"/>
    <w:rsid w:val="00C64174"/>
    <w:rsid w:val="00C65A32"/>
    <w:rsid w:val="00C65B73"/>
    <w:rsid w:val="00C65E9A"/>
    <w:rsid w:val="00C67067"/>
    <w:rsid w:val="00C6797A"/>
    <w:rsid w:val="00C679C3"/>
    <w:rsid w:val="00C67B9E"/>
    <w:rsid w:val="00C7379F"/>
    <w:rsid w:val="00C73E8E"/>
    <w:rsid w:val="00C741FB"/>
    <w:rsid w:val="00C745AF"/>
    <w:rsid w:val="00C74ED6"/>
    <w:rsid w:val="00C76CB8"/>
    <w:rsid w:val="00C80FC9"/>
    <w:rsid w:val="00C81A78"/>
    <w:rsid w:val="00C82D4C"/>
    <w:rsid w:val="00C82F26"/>
    <w:rsid w:val="00C832F0"/>
    <w:rsid w:val="00C833A3"/>
    <w:rsid w:val="00C859C6"/>
    <w:rsid w:val="00C86563"/>
    <w:rsid w:val="00C920FC"/>
    <w:rsid w:val="00C92CD9"/>
    <w:rsid w:val="00C94030"/>
    <w:rsid w:val="00C940EB"/>
    <w:rsid w:val="00C950F1"/>
    <w:rsid w:val="00C965BF"/>
    <w:rsid w:val="00C9757A"/>
    <w:rsid w:val="00CA07F9"/>
    <w:rsid w:val="00CA09FA"/>
    <w:rsid w:val="00CA25B0"/>
    <w:rsid w:val="00CA2B59"/>
    <w:rsid w:val="00CA3DC5"/>
    <w:rsid w:val="00CA4F70"/>
    <w:rsid w:val="00CA56D7"/>
    <w:rsid w:val="00CA7FBD"/>
    <w:rsid w:val="00CB1067"/>
    <w:rsid w:val="00CB1E21"/>
    <w:rsid w:val="00CB367F"/>
    <w:rsid w:val="00CB3FAC"/>
    <w:rsid w:val="00CB49E1"/>
    <w:rsid w:val="00CB6E88"/>
    <w:rsid w:val="00CC031C"/>
    <w:rsid w:val="00CC044F"/>
    <w:rsid w:val="00CC0E23"/>
    <w:rsid w:val="00CC1C9D"/>
    <w:rsid w:val="00CC1F85"/>
    <w:rsid w:val="00CC24FA"/>
    <w:rsid w:val="00CC4DC9"/>
    <w:rsid w:val="00CC7106"/>
    <w:rsid w:val="00CD1B4D"/>
    <w:rsid w:val="00CD1D67"/>
    <w:rsid w:val="00CD257C"/>
    <w:rsid w:val="00CD3901"/>
    <w:rsid w:val="00CD3D41"/>
    <w:rsid w:val="00CD7434"/>
    <w:rsid w:val="00CE0021"/>
    <w:rsid w:val="00CE0BA5"/>
    <w:rsid w:val="00CE10EF"/>
    <w:rsid w:val="00CE2A34"/>
    <w:rsid w:val="00CE3E3A"/>
    <w:rsid w:val="00CE42E0"/>
    <w:rsid w:val="00CE57EA"/>
    <w:rsid w:val="00CF16A5"/>
    <w:rsid w:val="00CF2DCB"/>
    <w:rsid w:val="00CF35B4"/>
    <w:rsid w:val="00CF45D1"/>
    <w:rsid w:val="00CF6DB0"/>
    <w:rsid w:val="00D00BCC"/>
    <w:rsid w:val="00D024CF"/>
    <w:rsid w:val="00D026F6"/>
    <w:rsid w:val="00D02831"/>
    <w:rsid w:val="00D0307C"/>
    <w:rsid w:val="00D031A4"/>
    <w:rsid w:val="00D040FA"/>
    <w:rsid w:val="00D0455C"/>
    <w:rsid w:val="00D048BC"/>
    <w:rsid w:val="00D10F79"/>
    <w:rsid w:val="00D11AB8"/>
    <w:rsid w:val="00D1294D"/>
    <w:rsid w:val="00D12C2F"/>
    <w:rsid w:val="00D16163"/>
    <w:rsid w:val="00D16B62"/>
    <w:rsid w:val="00D22D1B"/>
    <w:rsid w:val="00D24449"/>
    <w:rsid w:val="00D269B6"/>
    <w:rsid w:val="00D276CD"/>
    <w:rsid w:val="00D30146"/>
    <w:rsid w:val="00D30835"/>
    <w:rsid w:val="00D31061"/>
    <w:rsid w:val="00D31578"/>
    <w:rsid w:val="00D3182A"/>
    <w:rsid w:val="00D33765"/>
    <w:rsid w:val="00D348B0"/>
    <w:rsid w:val="00D40D75"/>
    <w:rsid w:val="00D40DC4"/>
    <w:rsid w:val="00D41211"/>
    <w:rsid w:val="00D419A4"/>
    <w:rsid w:val="00D4374A"/>
    <w:rsid w:val="00D4384F"/>
    <w:rsid w:val="00D43879"/>
    <w:rsid w:val="00D438AC"/>
    <w:rsid w:val="00D442B0"/>
    <w:rsid w:val="00D45A44"/>
    <w:rsid w:val="00D4783E"/>
    <w:rsid w:val="00D47A69"/>
    <w:rsid w:val="00D541D3"/>
    <w:rsid w:val="00D56CF4"/>
    <w:rsid w:val="00D5753D"/>
    <w:rsid w:val="00D60492"/>
    <w:rsid w:val="00D61653"/>
    <w:rsid w:val="00D62D29"/>
    <w:rsid w:val="00D63AD6"/>
    <w:rsid w:val="00D6402A"/>
    <w:rsid w:val="00D65E7E"/>
    <w:rsid w:val="00D66C6D"/>
    <w:rsid w:val="00D706A4"/>
    <w:rsid w:val="00D71094"/>
    <w:rsid w:val="00D71511"/>
    <w:rsid w:val="00D71AE5"/>
    <w:rsid w:val="00D72098"/>
    <w:rsid w:val="00D72160"/>
    <w:rsid w:val="00D72454"/>
    <w:rsid w:val="00D72458"/>
    <w:rsid w:val="00D728C9"/>
    <w:rsid w:val="00D7353E"/>
    <w:rsid w:val="00D73EEE"/>
    <w:rsid w:val="00D75350"/>
    <w:rsid w:val="00D7638B"/>
    <w:rsid w:val="00D7661E"/>
    <w:rsid w:val="00D76F91"/>
    <w:rsid w:val="00D77BDF"/>
    <w:rsid w:val="00D807AE"/>
    <w:rsid w:val="00D80861"/>
    <w:rsid w:val="00D80AFE"/>
    <w:rsid w:val="00D82754"/>
    <w:rsid w:val="00D831EA"/>
    <w:rsid w:val="00D85191"/>
    <w:rsid w:val="00D85828"/>
    <w:rsid w:val="00D8713E"/>
    <w:rsid w:val="00D87875"/>
    <w:rsid w:val="00D87A82"/>
    <w:rsid w:val="00D90101"/>
    <w:rsid w:val="00D90259"/>
    <w:rsid w:val="00D902FE"/>
    <w:rsid w:val="00D9079B"/>
    <w:rsid w:val="00D909BB"/>
    <w:rsid w:val="00D91099"/>
    <w:rsid w:val="00D91291"/>
    <w:rsid w:val="00D92377"/>
    <w:rsid w:val="00D92504"/>
    <w:rsid w:val="00D950B7"/>
    <w:rsid w:val="00D957C8"/>
    <w:rsid w:val="00D96E33"/>
    <w:rsid w:val="00DA01F4"/>
    <w:rsid w:val="00DA164B"/>
    <w:rsid w:val="00DA2247"/>
    <w:rsid w:val="00DA2923"/>
    <w:rsid w:val="00DA328D"/>
    <w:rsid w:val="00DA61F1"/>
    <w:rsid w:val="00DA6858"/>
    <w:rsid w:val="00DB0128"/>
    <w:rsid w:val="00DB0158"/>
    <w:rsid w:val="00DB172A"/>
    <w:rsid w:val="00DB3314"/>
    <w:rsid w:val="00DB3A6C"/>
    <w:rsid w:val="00DB3F8B"/>
    <w:rsid w:val="00DB4395"/>
    <w:rsid w:val="00DB6AD4"/>
    <w:rsid w:val="00DC0850"/>
    <w:rsid w:val="00DC2E11"/>
    <w:rsid w:val="00DC317B"/>
    <w:rsid w:val="00DC4733"/>
    <w:rsid w:val="00DC4F97"/>
    <w:rsid w:val="00DC616E"/>
    <w:rsid w:val="00DC74A3"/>
    <w:rsid w:val="00DD03CA"/>
    <w:rsid w:val="00DD22E1"/>
    <w:rsid w:val="00DD29D5"/>
    <w:rsid w:val="00DD2FC8"/>
    <w:rsid w:val="00DD306D"/>
    <w:rsid w:val="00DD3245"/>
    <w:rsid w:val="00DD3C34"/>
    <w:rsid w:val="00DD4DD5"/>
    <w:rsid w:val="00DD59DB"/>
    <w:rsid w:val="00DE023D"/>
    <w:rsid w:val="00DE38EF"/>
    <w:rsid w:val="00DE4347"/>
    <w:rsid w:val="00DE4EFB"/>
    <w:rsid w:val="00DF01BC"/>
    <w:rsid w:val="00DF0353"/>
    <w:rsid w:val="00DF3CE0"/>
    <w:rsid w:val="00DF51D4"/>
    <w:rsid w:val="00DF544F"/>
    <w:rsid w:val="00DF66B6"/>
    <w:rsid w:val="00DF79EC"/>
    <w:rsid w:val="00E00D0E"/>
    <w:rsid w:val="00E01BFB"/>
    <w:rsid w:val="00E0295D"/>
    <w:rsid w:val="00E029F5"/>
    <w:rsid w:val="00E063EF"/>
    <w:rsid w:val="00E0767E"/>
    <w:rsid w:val="00E13CE2"/>
    <w:rsid w:val="00E14475"/>
    <w:rsid w:val="00E2096A"/>
    <w:rsid w:val="00E216AA"/>
    <w:rsid w:val="00E24D66"/>
    <w:rsid w:val="00E24DBB"/>
    <w:rsid w:val="00E26774"/>
    <w:rsid w:val="00E2740C"/>
    <w:rsid w:val="00E27F98"/>
    <w:rsid w:val="00E31ABA"/>
    <w:rsid w:val="00E36E61"/>
    <w:rsid w:val="00E37C53"/>
    <w:rsid w:val="00E4058C"/>
    <w:rsid w:val="00E409BE"/>
    <w:rsid w:val="00E42A75"/>
    <w:rsid w:val="00E4509E"/>
    <w:rsid w:val="00E459D6"/>
    <w:rsid w:val="00E46F84"/>
    <w:rsid w:val="00E47D13"/>
    <w:rsid w:val="00E53257"/>
    <w:rsid w:val="00E53E62"/>
    <w:rsid w:val="00E5513A"/>
    <w:rsid w:val="00E559B8"/>
    <w:rsid w:val="00E6381C"/>
    <w:rsid w:val="00E63A42"/>
    <w:rsid w:val="00E660C8"/>
    <w:rsid w:val="00E66EC7"/>
    <w:rsid w:val="00E66ED6"/>
    <w:rsid w:val="00E66F43"/>
    <w:rsid w:val="00E71F83"/>
    <w:rsid w:val="00E72E1F"/>
    <w:rsid w:val="00E72FA5"/>
    <w:rsid w:val="00E739B8"/>
    <w:rsid w:val="00E74474"/>
    <w:rsid w:val="00E74F67"/>
    <w:rsid w:val="00E75030"/>
    <w:rsid w:val="00E76A73"/>
    <w:rsid w:val="00E772FA"/>
    <w:rsid w:val="00E8062C"/>
    <w:rsid w:val="00E80802"/>
    <w:rsid w:val="00E82C27"/>
    <w:rsid w:val="00E8629B"/>
    <w:rsid w:val="00E86D7B"/>
    <w:rsid w:val="00E878F5"/>
    <w:rsid w:val="00E904C6"/>
    <w:rsid w:val="00E90619"/>
    <w:rsid w:val="00E90670"/>
    <w:rsid w:val="00E90908"/>
    <w:rsid w:val="00E90C86"/>
    <w:rsid w:val="00E915A9"/>
    <w:rsid w:val="00E9258B"/>
    <w:rsid w:val="00E92D69"/>
    <w:rsid w:val="00E95C4F"/>
    <w:rsid w:val="00EA1249"/>
    <w:rsid w:val="00EA3792"/>
    <w:rsid w:val="00EA432A"/>
    <w:rsid w:val="00EA4DCB"/>
    <w:rsid w:val="00EA4E48"/>
    <w:rsid w:val="00EA5F8B"/>
    <w:rsid w:val="00EA7C12"/>
    <w:rsid w:val="00EB26E8"/>
    <w:rsid w:val="00EB48D1"/>
    <w:rsid w:val="00EB6CF5"/>
    <w:rsid w:val="00EB6EEE"/>
    <w:rsid w:val="00EB73A4"/>
    <w:rsid w:val="00EC0CCE"/>
    <w:rsid w:val="00EC1125"/>
    <w:rsid w:val="00EC1A0F"/>
    <w:rsid w:val="00EC25C8"/>
    <w:rsid w:val="00EC33A1"/>
    <w:rsid w:val="00EC3F41"/>
    <w:rsid w:val="00EC3F60"/>
    <w:rsid w:val="00EC5709"/>
    <w:rsid w:val="00EC5B17"/>
    <w:rsid w:val="00EC6138"/>
    <w:rsid w:val="00EC6F8F"/>
    <w:rsid w:val="00ED027F"/>
    <w:rsid w:val="00ED0851"/>
    <w:rsid w:val="00ED2961"/>
    <w:rsid w:val="00ED342E"/>
    <w:rsid w:val="00ED3719"/>
    <w:rsid w:val="00ED4637"/>
    <w:rsid w:val="00ED48AD"/>
    <w:rsid w:val="00ED5C04"/>
    <w:rsid w:val="00ED5FAD"/>
    <w:rsid w:val="00EE0C2E"/>
    <w:rsid w:val="00EE2803"/>
    <w:rsid w:val="00EF22B5"/>
    <w:rsid w:val="00EF24FC"/>
    <w:rsid w:val="00EF4128"/>
    <w:rsid w:val="00EF6846"/>
    <w:rsid w:val="00EF6ACC"/>
    <w:rsid w:val="00EF7F94"/>
    <w:rsid w:val="00F01C22"/>
    <w:rsid w:val="00F077AA"/>
    <w:rsid w:val="00F07911"/>
    <w:rsid w:val="00F07A5F"/>
    <w:rsid w:val="00F10539"/>
    <w:rsid w:val="00F105D5"/>
    <w:rsid w:val="00F10B59"/>
    <w:rsid w:val="00F12673"/>
    <w:rsid w:val="00F139EF"/>
    <w:rsid w:val="00F145A7"/>
    <w:rsid w:val="00F14915"/>
    <w:rsid w:val="00F1504A"/>
    <w:rsid w:val="00F2198D"/>
    <w:rsid w:val="00F21FAF"/>
    <w:rsid w:val="00F23C42"/>
    <w:rsid w:val="00F24C96"/>
    <w:rsid w:val="00F25860"/>
    <w:rsid w:val="00F27AA6"/>
    <w:rsid w:val="00F31F36"/>
    <w:rsid w:val="00F348BC"/>
    <w:rsid w:val="00F348DE"/>
    <w:rsid w:val="00F368F0"/>
    <w:rsid w:val="00F37667"/>
    <w:rsid w:val="00F37CD1"/>
    <w:rsid w:val="00F40B6A"/>
    <w:rsid w:val="00F41590"/>
    <w:rsid w:val="00F42494"/>
    <w:rsid w:val="00F4320D"/>
    <w:rsid w:val="00F443CA"/>
    <w:rsid w:val="00F529ED"/>
    <w:rsid w:val="00F53D20"/>
    <w:rsid w:val="00F540FF"/>
    <w:rsid w:val="00F54D78"/>
    <w:rsid w:val="00F55BEE"/>
    <w:rsid w:val="00F55DE2"/>
    <w:rsid w:val="00F6086A"/>
    <w:rsid w:val="00F609CF"/>
    <w:rsid w:val="00F60F72"/>
    <w:rsid w:val="00F61F01"/>
    <w:rsid w:val="00F64267"/>
    <w:rsid w:val="00F64C49"/>
    <w:rsid w:val="00F658FF"/>
    <w:rsid w:val="00F668A7"/>
    <w:rsid w:val="00F70251"/>
    <w:rsid w:val="00F70F3A"/>
    <w:rsid w:val="00F710FD"/>
    <w:rsid w:val="00F727DC"/>
    <w:rsid w:val="00F73D33"/>
    <w:rsid w:val="00F752FA"/>
    <w:rsid w:val="00F753EB"/>
    <w:rsid w:val="00F7609D"/>
    <w:rsid w:val="00F7620A"/>
    <w:rsid w:val="00F7630B"/>
    <w:rsid w:val="00F7700D"/>
    <w:rsid w:val="00F820F4"/>
    <w:rsid w:val="00F83458"/>
    <w:rsid w:val="00F8388D"/>
    <w:rsid w:val="00F83A87"/>
    <w:rsid w:val="00F83E07"/>
    <w:rsid w:val="00F8616F"/>
    <w:rsid w:val="00F90C49"/>
    <w:rsid w:val="00F91EC0"/>
    <w:rsid w:val="00F94A18"/>
    <w:rsid w:val="00F95445"/>
    <w:rsid w:val="00F96481"/>
    <w:rsid w:val="00F966F4"/>
    <w:rsid w:val="00F96C01"/>
    <w:rsid w:val="00F97A69"/>
    <w:rsid w:val="00FA3243"/>
    <w:rsid w:val="00FA453E"/>
    <w:rsid w:val="00FA47D1"/>
    <w:rsid w:val="00FA4F57"/>
    <w:rsid w:val="00FA5111"/>
    <w:rsid w:val="00FA60D9"/>
    <w:rsid w:val="00FA6C80"/>
    <w:rsid w:val="00FA6D16"/>
    <w:rsid w:val="00FA7057"/>
    <w:rsid w:val="00FB1C8A"/>
    <w:rsid w:val="00FB3F6C"/>
    <w:rsid w:val="00FB463F"/>
    <w:rsid w:val="00FC09E1"/>
    <w:rsid w:val="00FC1051"/>
    <w:rsid w:val="00FC11CB"/>
    <w:rsid w:val="00FC23C8"/>
    <w:rsid w:val="00FC3305"/>
    <w:rsid w:val="00FC34DA"/>
    <w:rsid w:val="00FC4788"/>
    <w:rsid w:val="00FC69EE"/>
    <w:rsid w:val="00FC6D0A"/>
    <w:rsid w:val="00FD5CC5"/>
    <w:rsid w:val="00FD64CD"/>
    <w:rsid w:val="00FD683A"/>
    <w:rsid w:val="00FD6F22"/>
    <w:rsid w:val="00FE2212"/>
    <w:rsid w:val="00FE3F9D"/>
    <w:rsid w:val="00FE52FF"/>
    <w:rsid w:val="00FE57D6"/>
    <w:rsid w:val="00FE6AE4"/>
    <w:rsid w:val="00FF07F4"/>
    <w:rsid w:val="00FF0935"/>
    <w:rsid w:val="00FF09F2"/>
    <w:rsid w:val="00FF0AAE"/>
    <w:rsid w:val="00FF1B6F"/>
    <w:rsid w:val="00FF2354"/>
    <w:rsid w:val="00FF2566"/>
    <w:rsid w:val="00FF4A90"/>
    <w:rsid w:val="00FF5943"/>
    <w:rsid w:val="00FF600A"/>
    <w:rsid w:val="00FF792C"/>
    <w:rsid w:val="01F947FA"/>
    <w:rsid w:val="025ACAE2"/>
    <w:rsid w:val="026B2986"/>
    <w:rsid w:val="028CBFA1"/>
    <w:rsid w:val="03272992"/>
    <w:rsid w:val="03507B7B"/>
    <w:rsid w:val="036CE237"/>
    <w:rsid w:val="03CC3D41"/>
    <w:rsid w:val="0434A1C6"/>
    <w:rsid w:val="050F2B04"/>
    <w:rsid w:val="0530EC4A"/>
    <w:rsid w:val="05C65992"/>
    <w:rsid w:val="0684CCD6"/>
    <w:rsid w:val="06DCC504"/>
    <w:rsid w:val="0707BF07"/>
    <w:rsid w:val="0770FD4D"/>
    <w:rsid w:val="07E8BD13"/>
    <w:rsid w:val="082B0723"/>
    <w:rsid w:val="08A0A551"/>
    <w:rsid w:val="093330B1"/>
    <w:rsid w:val="0A8453C2"/>
    <w:rsid w:val="0B74F22B"/>
    <w:rsid w:val="0D67C933"/>
    <w:rsid w:val="0F77526E"/>
    <w:rsid w:val="1026EEF9"/>
    <w:rsid w:val="1055111F"/>
    <w:rsid w:val="10D8AEF5"/>
    <w:rsid w:val="1105A7A2"/>
    <w:rsid w:val="11330AC6"/>
    <w:rsid w:val="11F14B39"/>
    <w:rsid w:val="125EE8CD"/>
    <w:rsid w:val="12E52CA1"/>
    <w:rsid w:val="141B9875"/>
    <w:rsid w:val="144E5165"/>
    <w:rsid w:val="15285483"/>
    <w:rsid w:val="178D1DFC"/>
    <w:rsid w:val="18970B5C"/>
    <w:rsid w:val="18E5938A"/>
    <w:rsid w:val="18FDB943"/>
    <w:rsid w:val="198F1A37"/>
    <w:rsid w:val="199DF90E"/>
    <w:rsid w:val="1AD467FE"/>
    <w:rsid w:val="1B9B5F45"/>
    <w:rsid w:val="1C8E8AC0"/>
    <w:rsid w:val="1D235E63"/>
    <w:rsid w:val="1D2D0798"/>
    <w:rsid w:val="1D8686C7"/>
    <w:rsid w:val="1D903CFD"/>
    <w:rsid w:val="1DC93248"/>
    <w:rsid w:val="1DE72F90"/>
    <w:rsid w:val="1E54D6D4"/>
    <w:rsid w:val="1EB6BB15"/>
    <w:rsid w:val="2110EE98"/>
    <w:rsid w:val="21A9D748"/>
    <w:rsid w:val="22F49082"/>
    <w:rsid w:val="232E293A"/>
    <w:rsid w:val="2395CDCB"/>
    <w:rsid w:val="24067CED"/>
    <w:rsid w:val="2551B397"/>
    <w:rsid w:val="256FA4AF"/>
    <w:rsid w:val="25EFDF9A"/>
    <w:rsid w:val="264318A3"/>
    <w:rsid w:val="26E4D082"/>
    <w:rsid w:val="26F79EF0"/>
    <w:rsid w:val="277D70A5"/>
    <w:rsid w:val="27B61234"/>
    <w:rsid w:val="27FB0923"/>
    <w:rsid w:val="28EE5C93"/>
    <w:rsid w:val="2A8A4268"/>
    <w:rsid w:val="2A980E10"/>
    <w:rsid w:val="2AA8248F"/>
    <w:rsid w:val="2B2983D2"/>
    <w:rsid w:val="2B32126D"/>
    <w:rsid w:val="2B373D6C"/>
    <w:rsid w:val="2BEDF5FB"/>
    <w:rsid w:val="2D1536DF"/>
    <w:rsid w:val="2DAFA0A1"/>
    <w:rsid w:val="2ECB3712"/>
    <w:rsid w:val="2F795B71"/>
    <w:rsid w:val="2F9E7B9A"/>
    <w:rsid w:val="300F304B"/>
    <w:rsid w:val="3064DC64"/>
    <w:rsid w:val="30B9DF3A"/>
    <w:rsid w:val="3165AB4E"/>
    <w:rsid w:val="31AAA23D"/>
    <w:rsid w:val="3215BB72"/>
    <w:rsid w:val="326C6EF8"/>
    <w:rsid w:val="348520CD"/>
    <w:rsid w:val="35071C94"/>
    <w:rsid w:val="386D1D45"/>
    <w:rsid w:val="38824232"/>
    <w:rsid w:val="3983218B"/>
    <w:rsid w:val="3989C8EA"/>
    <w:rsid w:val="39F28BB5"/>
    <w:rsid w:val="3A0F4A7F"/>
    <w:rsid w:val="3A1009B6"/>
    <w:rsid w:val="3A1802C7"/>
    <w:rsid w:val="3A39B84B"/>
    <w:rsid w:val="3AF82BA4"/>
    <w:rsid w:val="3B139007"/>
    <w:rsid w:val="3BCA6960"/>
    <w:rsid w:val="3C77D49E"/>
    <w:rsid w:val="3D2BA002"/>
    <w:rsid w:val="3D3399A4"/>
    <w:rsid w:val="3D9075B7"/>
    <w:rsid w:val="3DA1EDF7"/>
    <w:rsid w:val="3E472E46"/>
    <w:rsid w:val="3E965F6A"/>
    <w:rsid w:val="401156D4"/>
    <w:rsid w:val="41D0B730"/>
    <w:rsid w:val="437F54D4"/>
    <w:rsid w:val="43A71CFD"/>
    <w:rsid w:val="443C9A85"/>
    <w:rsid w:val="44CBCDEE"/>
    <w:rsid w:val="45FE7A31"/>
    <w:rsid w:val="4665A611"/>
    <w:rsid w:val="46B7DBAC"/>
    <w:rsid w:val="47E655D7"/>
    <w:rsid w:val="483C5CDE"/>
    <w:rsid w:val="48B826D8"/>
    <w:rsid w:val="4A49B4F7"/>
    <w:rsid w:val="4A8EDEB7"/>
    <w:rsid w:val="4AB812FB"/>
    <w:rsid w:val="4B2299F8"/>
    <w:rsid w:val="4C92F096"/>
    <w:rsid w:val="4CD06A39"/>
    <w:rsid w:val="4D48AD06"/>
    <w:rsid w:val="4DFF9866"/>
    <w:rsid w:val="4E7B99D9"/>
    <w:rsid w:val="4E910E28"/>
    <w:rsid w:val="5042DEBD"/>
    <w:rsid w:val="50581815"/>
    <w:rsid w:val="50EF751A"/>
    <w:rsid w:val="5101E979"/>
    <w:rsid w:val="513E2994"/>
    <w:rsid w:val="51F2DF4D"/>
    <w:rsid w:val="52192052"/>
    <w:rsid w:val="527201CB"/>
    <w:rsid w:val="52DD44B1"/>
    <w:rsid w:val="5311458A"/>
    <w:rsid w:val="53FA88F2"/>
    <w:rsid w:val="541AC7A0"/>
    <w:rsid w:val="56904132"/>
    <w:rsid w:val="56D5CF77"/>
    <w:rsid w:val="5734E77E"/>
    <w:rsid w:val="59FF8F61"/>
    <w:rsid w:val="5A7C6E22"/>
    <w:rsid w:val="5AAE8D3B"/>
    <w:rsid w:val="5ADEB2E6"/>
    <w:rsid w:val="5B5D8178"/>
    <w:rsid w:val="5C602BFA"/>
    <w:rsid w:val="5C7D7333"/>
    <w:rsid w:val="5EA2EF93"/>
    <w:rsid w:val="5EDBEFBE"/>
    <w:rsid w:val="5F4BB38B"/>
    <w:rsid w:val="5F82312F"/>
    <w:rsid w:val="5F88F470"/>
    <w:rsid w:val="6026428E"/>
    <w:rsid w:val="60E28BBE"/>
    <w:rsid w:val="61C7B17C"/>
    <w:rsid w:val="61F25106"/>
    <w:rsid w:val="61F292D3"/>
    <w:rsid w:val="61F82865"/>
    <w:rsid w:val="62907FC8"/>
    <w:rsid w:val="62AA640D"/>
    <w:rsid w:val="6332B6CE"/>
    <w:rsid w:val="633A0149"/>
    <w:rsid w:val="6549C9EC"/>
    <w:rsid w:val="65E28A29"/>
    <w:rsid w:val="6614BB35"/>
    <w:rsid w:val="6637CA68"/>
    <w:rsid w:val="66A5F59B"/>
    <w:rsid w:val="676C0018"/>
    <w:rsid w:val="68EC32FB"/>
    <w:rsid w:val="68FA4F8B"/>
    <w:rsid w:val="6A15B32B"/>
    <w:rsid w:val="6AD8EBCC"/>
    <w:rsid w:val="6B386BDE"/>
    <w:rsid w:val="6B71DEDA"/>
    <w:rsid w:val="6CCDD2D1"/>
    <w:rsid w:val="6CD6439D"/>
    <w:rsid w:val="6E12EA6E"/>
    <w:rsid w:val="6E69A257"/>
    <w:rsid w:val="70670C46"/>
    <w:rsid w:val="70A379E1"/>
    <w:rsid w:val="70D30719"/>
    <w:rsid w:val="7158C617"/>
    <w:rsid w:val="7188B8F1"/>
    <w:rsid w:val="7267B43D"/>
    <w:rsid w:val="738C652E"/>
    <w:rsid w:val="75263D51"/>
    <w:rsid w:val="7544F554"/>
    <w:rsid w:val="7765C5FD"/>
    <w:rsid w:val="77EF086B"/>
    <w:rsid w:val="7978AA3B"/>
    <w:rsid w:val="797F68D1"/>
    <w:rsid w:val="79ECDCEA"/>
    <w:rsid w:val="7A6E8401"/>
    <w:rsid w:val="7A8F15AD"/>
    <w:rsid w:val="7B5387D6"/>
    <w:rsid w:val="7B625A35"/>
    <w:rsid w:val="7C6ABC96"/>
    <w:rsid w:val="7C9BF1AB"/>
    <w:rsid w:val="7CF9E00B"/>
    <w:rsid w:val="7D5A0E21"/>
    <w:rsid w:val="7D692E9B"/>
    <w:rsid w:val="7DC7549D"/>
    <w:rsid w:val="7F1607FD"/>
    <w:rsid w:val="7FD3BE46"/>
    <w:rsid w:val="7FE2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EEF3"/>
  <w15:chartTrackingRefBased/>
  <w15:docId w15:val="{76649D8C-A0FB-425A-946D-4B750E3E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4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84E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84E54"/>
  </w:style>
  <w:style w:type="character" w:customStyle="1" w:styleId="eop">
    <w:name w:val="eop"/>
    <w:basedOn w:val="DefaultParagraphFont"/>
    <w:rsid w:val="00584E54"/>
  </w:style>
  <w:style w:type="character" w:styleId="CommentReference">
    <w:name w:val="annotation reference"/>
    <w:basedOn w:val="DefaultParagraphFont"/>
    <w:uiPriority w:val="99"/>
    <w:semiHidden/>
    <w:unhideWhenUsed/>
    <w:rsid w:val="00584E54"/>
    <w:rPr>
      <w:sz w:val="16"/>
      <w:szCs w:val="16"/>
    </w:rPr>
  </w:style>
  <w:style w:type="paragraph" w:styleId="CommentText">
    <w:name w:val="annotation text"/>
    <w:basedOn w:val="Normal"/>
    <w:link w:val="CommentTextChar"/>
    <w:uiPriority w:val="99"/>
    <w:unhideWhenUsed/>
    <w:rsid w:val="00584E54"/>
    <w:pPr>
      <w:spacing w:line="240" w:lineRule="auto"/>
    </w:pPr>
    <w:rPr>
      <w:sz w:val="20"/>
      <w:szCs w:val="20"/>
    </w:rPr>
  </w:style>
  <w:style w:type="character" w:customStyle="1" w:styleId="CommentTextChar">
    <w:name w:val="Comment Text Char"/>
    <w:basedOn w:val="DefaultParagraphFont"/>
    <w:link w:val="CommentText"/>
    <w:uiPriority w:val="99"/>
    <w:rsid w:val="00584E54"/>
    <w:rPr>
      <w:sz w:val="20"/>
      <w:szCs w:val="20"/>
    </w:rPr>
  </w:style>
  <w:style w:type="paragraph" w:styleId="CommentSubject">
    <w:name w:val="annotation subject"/>
    <w:basedOn w:val="CommentText"/>
    <w:next w:val="CommentText"/>
    <w:link w:val="CommentSubjectChar"/>
    <w:uiPriority w:val="99"/>
    <w:semiHidden/>
    <w:unhideWhenUsed/>
    <w:rsid w:val="00584E54"/>
    <w:rPr>
      <w:b/>
      <w:bCs/>
    </w:rPr>
  </w:style>
  <w:style w:type="character" w:customStyle="1" w:styleId="CommentSubjectChar">
    <w:name w:val="Comment Subject Char"/>
    <w:basedOn w:val="CommentTextChar"/>
    <w:link w:val="CommentSubject"/>
    <w:uiPriority w:val="99"/>
    <w:semiHidden/>
    <w:rsid w:val="00584E54"/>
    <w:rPr>
      <w:b/>
      <w:bCs/>
      <w:sz w:val="20"/>
      <w:szCs w:val="20"/>
    </w:rPr>
  </w:style>
  <w:style w:type="paragraph" w:styleId="Header">
    <w:name w:val="header"/>
    <w:basedOn w:val="Normal"/>
    <w:link w:val="HeaderChar"/>
    <w:uiPriority w:val="99"/>
    <w:unhideWhenUsed/>
    <w:rsid w:val="00F966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6F4"/>
  </w:style>
  <w:style w:type="paragraph" w:styleId="Footer">
    <w:name w:val="footer"/>
    <w:basedOn w:val="Normal"/>
    <w:link w:val="FooterChar"/>
    <w:uiPriority w:val="99"/>
    <w:unhideWhenUsed/>
    <w:rsid w:val="00F96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6F4"/>
  </w:style>
  <w:style w:type="character" w:styleId="Hyperlink">
    <w:name w:val="Hyperlink"/>
    <w:basedOn w:val="DefaultParagraphFont"/>
    <w:uiPriority w:val="99"/>
    <w:unhideWhenUsed/>
    <w:rsid w:val="006B0188"/>
    <w:rPr>
      <w:color w:val="0563C1" w:themeColor="hyperlink"/>
      <w:u w:val="single"/>
    </w:rPr>
  </w:style>
  <w:style w:type="character" w:styleId="UnresolvedMention">
    <w:name w:val="Unresolved Mention"/>
    <w:basedOn w:val="DefaultParagraphFont"/>
    <w:uiPriority w:val="99"/>
    <w:semiHidden/>
    <w:unhideWhenUsed/>
    <w:rsid w:val="006B0188"/>
    <w:rPr>
      <w:color w:val="605E5C"/>
      <w:shd w:val="clear" w:color="auto" w:fill="E1DFDD"/>
    </w:rPr>
  </w:style>
  <w:style w:type="paragraph" w:styleId="Revision">
    <w:name w:val="Revision"/>
    <w:hidden/>
    <w:uiPriority w:val="99"/>
    <w:semiHidden/>
    <w:rsid w:val="0066411B"/>
    <w:pPr>
      <w:spacing w:after="0" w:line="240" w:lineRule="auto"/>
    </w:pPr>
  </w:style>
  <w:style w:type="table" w:styleId="TableGrid">
    <w:name w:val="Table Grid"/>
    <w:basedOn w:val="TableNormal"/>
    <w:uiPriority w:val="59"/>
    <w:rsid w:val="00A61E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A61E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36140">
      <w:bodyDiv w:val="1"/>
      <w:marLeft w:val="0"/>
      <w:marRight w:val="0"/>
      <w:marTop w:val="0"/>
      <w:marBottom w:val="0"/>
      <w:divBdr>
        <w:top w:val="none" w:sz="0" w:space="0" w:color="auto"/>
        <w:left w:val="none" w:sz="0" w:space="0" w:color="auto"/>
        <w:bottom w:val="none" w:sz="0" w:space="0" w:color="auto"/>
        <w:right w:val="none" w:sz="0" w:space="0" w:color="auto"/>
      </w:divBdr>
      <w:divsChild>
        <w:div w:id="65998454">
          <w:marLeft w:val="0"/>
          <w:marRight w:val="0"/>
          <w:marTop w:val="0"/>
          <w:marBottom w:val="0"/>
          <w:divBdr>
            <w:top w:val="none" w:sz="0" w:space="0" w:color="auto"/>
            <w:left w:val="none" w:sz="0" w:space="0" w:color="auto"/>
            <w:bottom w:val="none" w:sz="0" w:space="0" w:color="auto"/>
            <w:right w:val="none" w:sz="0" w:space="0" w:color="auto"/>
          </w:divBdr>
        </w:div>
        <w:div w:id="353074788">
          <w:marLeft w:val="0"/>
          <w:marRight w:val="0"/>
          <w:marTop w:val="0"/>
          <w:marBottom w:val="0"/>
          <w:divBdr>
            <w:top w:val="none" w:sz="0" w:space="0" w:color="auto"/>
            <w:left w:val="none" w:sz="0" w:space="0" w:color="auto"/>
            <w:bottom w:val="none" w:sz="0" w:space="0" w:color="auto"/>
            <w:right w:val="none" w:sz="0" w:space="0" w:color="auto"/>
          </w:divBdr>
        </w:div>
        <w:div w:id="428236896">
          <w:marLeft w:val="0"/>
          <w:marRight w:val="0"/>
          <w:marTop w:val="0"/>
          <w:marBottom w:val="0"/>
          <w:divBdr>
            <w:top w:val="none" w:sz="0" w:space="0" w:color="auto"/>
            <w:left w:val="none" w:sz="0" w:space="0" w:color="auto"/>
            <w:bottom w:val="none" w:sz="0" w:space="0" w:color="auto"/>
            <w:right w:val="none" w:sz="0" w:space="0" w:color="auto"/>
          </w:divBdr>
        </w:div>
        <w:div w:id="467863391">
          <w:marLeft w:val="0"/>
          <w:marRight w:val="0"/>
          <w:marTop w:val="0"/>
          <w:marBottom w:val="0"/>
          <w:divBdr>
            <w:top w:val="none" w:sz="0" w:space="0" w:color="auto"/>
            <w:left w:val="none" w:sz="0" w:space="0" w:color="auto"/>
            <w:bottom w:val="none" w:sz="0" w:space="0" w:color="auto"/>
            <w:right w:val="none" w:sz="0" w:space="0" w:color="auto"/>
          </w:divBdr>
        </w:div>
        <w:div w:id="563218133">
          <w:marLeft w:val="0"/>
          <w:marRight w:val="0"/>
          <w:marTop w:val="0"/>
          <w:marBottom w:val="0"/>
          <w:divBdr>
            <w:top w:val="none" w:sz="0" w:space="0" w:color="auto"/>
            <w:left w:val="none" w:sz="0" w:space="0" w:color="auto"/>
            <w:bottom w:val="none" w:sz="0" w:space="0" w:color="auto"/>
            <w:right w:val="none" w:sz="0" w:space="0" w:color="auto"/>
          </w:divBdr>
        </w:div>
        <w:div w:id="866874825">
          <w:marLeft w:val="0"/>
          <w:marRight w:val="0"/>
          <w:marTop w:val="0"/>
          <w:marBottom w:val="0"/>
          <w:divBdr>
            <w:top w:val="none" w:sz="0" w:space="0" w:color="auto"/>
            <w:left w:val="none" w:sz="0" w:space="0" w:color="auto"/>
            <w:bottom w:val="none" w:sz="0" w:space="0" w:color="auto"/>
            <w:right w:val="none" w:sz="0" w:space="0" w:color="auto"/>
          </w:divBdr>
        </w:div>
        <w:div w:id="1011759895">
          <w:marLeft w:val="0"/>
          <w:marRight w:val="0"/>
          <w:marTop w:val="0"/>
          <w:marBottom w:val="0"/>
          <w:divBdr>
            <w:top w:val="none" w:sz="0" w:space="0" w:color="auto"/>
            <w:left w:val="none" w:sz="0" w:space="0" w:color="auto"/>
            <w:bottom w:val="none" w:sz="0" w:space="0" w:color="auto"/>
            <w:right w:val="none" w:sz="0" w:space="0" w:color="auto"/>
          </w:divBdr>
        </w:div>
        <w:div w:id="1142117212">
          <w:marLeft w:val="0"/>
          <w:marRight w:val="0"/>
          <w:marTop w:val="0"/>
          <w:marBottom w:val="0"/>
          <w:divBdr>
            <w:top w:val="none" w:sz="0" w:space="0" w:color="auto"/>
            <w:left w:val="none" w:sz="0" w:space="0" w:color="auto"/>
            <w:bottom w:val="none" w:sz="0" w:space="0" w:color="auto"/>
            <w:right w:val="none" w:sz="0" w:space="0" w:color="auto"/>
          </w:divBdr>
        </w:div>
        <w:div w:id="1162547569">
          <w:marLeft w:val="0"/>
          <w:marRight w:val="0"/>
          <w:marTop w:val="0"/>
          <w:marBottom w:val="0"/>
          <w:divBdr>
            <w:top w:val="none" w:sz="0" w:space="0" w:color="auto"/>
            <w:left w:val="none" w:sz="0" w:space="0" w:color="auto"/>
            <w:bottom w:val="none" w:sz="0" w:space="0" w:color="auto"/>
            <w:right w:val="none" w:sz="0" w:space="0" w:color="auto"/>
          </w:divBdr>
        </w:div>
        <w:div w:id="1233393163">
          <w:marLeft w:val="0"/>
          <w:marRight w:val="0"/>
          <w:marTop w:val="0"/>
          <w:marBottom w:val="0"/>
          <w:divBdr>
            <w:top w:val="none" w:sz="0" w:space="0" w:color="auto"/>
            <w:left w:val="none" w:sz="0" w:space="0" w:color="auto"/>
            <w:bottom w:val="none" w:sz="0" w:space="0" w:color="auto"/>
            <w:right w:val="none" w:sz="0" w:space="0" w:color="auto"/>
          </w:divBdr>
        </w:div>
        <w:div w:id="1247111129">
          <w:marLeft w:val="0"/>
          <w:marRight w:val="0"/>
          <w:marTop w:val="0"/>
          <w:marBottom w:val="0"/>
          <w:divBdr>
            <w:top w:val="none" w:sz="0" w:space="0" w:color="auto"/>
            <w:left w:val="none" w:sz="0" w:space="0" w:color="auto"/>
            <w:bottom w:val="none" w:sz="0" w:space="0" w:color="auto"/>
            <w:right w:val="none" w:sz="0" w:space="0" w:color="auto"/>
          </w:divBdr>
        </w:div>
        <w:div w:id="1511793549">
          <w:marLeft w:val="0"/>
          <w:marRight w:val="0"/>
          <w:marTop w:val="0"/>
          <w:marBottom w:val="0"/>
          <w:divBdr>
            <w:top w:val="none" w:sz="0" w:space="0" w:color="auto"/>
            <w:left w:val="none" w:sz="0" w:space="0" w:color="auto"/>
            <w:bottom w:val="none" w:sz="0" w:space="0" w:color="auto"/>
            <w:right w:val="none" w:sz="0" w:space="0" w:color="auto"/>
          </w:divBdr>
        </w:div>
        <w:div w:id="1515266292">
          <w:marLeft w:val="0"/>
          <w:marRight w:val="0"/>
          <w:marTop w:val="0"/>
          <w:marBottom w:val="0"/>
          <w:divBdr>
            <w:top w:val="none" w:sz="0" w:space="0" w:color="auto"/>
            <w:left w:val="none" w:sz="0" w:space="0" w:color="auto"/>
            <w:bottom w:val="none" w:sz="0" w:space="0" w:color="auto"/>
            <w:right w:val="none" w:sz="0" w:space="0" w:color="auto"/>
          </w:divBdr>
        </w:div>
        <w:div w:id="1807813315">
          <w:marLeft w:val="0"/>
          <w:marRight w:val="0"/>
          <w:marTop w:val="0"/>
          <w:marBottom w:val="0"/>
          <w:divBdr>
            <w:top w:val="none" w:sz="0" w:space="0" w:color="auto"/>
            <w:left w:val="none" w:sz="0" w:space="0" w:color="auto"/>
            <w:bottom w:val="none" w:sz="0" w:space="0" w:color="auto"/>
            <w:right w:val="none" w:sz="0" w:space="0" w:color="auto"/>
          </w:divBdr>
        </w:div>
        <w:div w:id="1858959317">
          <w:marLeft w:val="0"/>
          <w:marRight w:val="0"/>
          <w:marTop w:val="0"/>
          <w:marBottom w:val="0"/>
          <w:divBdr>
            <w:top w:val="none" w:sz="0" w:space="0" w:color="auto"/>
            <w:left w:val="none" w:sz="0" w:space="0" w:color="auto"/>
            <w:bottom w:val="none" w:sz="0" w:space="0" w:color="auto"/>
            <w:right w:val="none" w:sz="0" w:space="0" w:color="auto"/>
          </w:divBdr>
        </w:div>
        <w:div w:id="1954748756">
          <w:marLeft w:val="0"/>
          <w:marRight w:val="0"/>
          <w:marTop w:val="0"/>
          <w:marBottom w:val="0"/>
          <w:divBdr>
            <w:top w:val="none" w:sz="0" w:space="0" w:color="auto"/>
            <w:left w:val="none" w:sz="0" w:space="0" w:color="auto"/>
            <w:bottom w:val="none" w:sz="0" w:space="0" w:color="auto"/>
            <w:right w:val="none" w:sz="0" w:space="0" w:color="auto"/>
          </w:divBdr>
        </w:div>
        <w:div w:id="1955473938">
          <w:marLeft w:val="0"/>
          <w:marRight w:val="0"/>
          <w:marTop w:val="0"/>
          <w:marBottom w:val="0"/>
          <w:divBdr>
            <w:top w:val="none" w:sz="0" w:space="0" w:color="auto"/>
            <w:left w:val="none" w:sz="0" w:space="0" w:color="auto"/>
            <w:bottom w:val="none" w:sz="0" w:space="0" w:color="auto"/>
            <w:right w:val="none" w:sz="0" w:space="0" w:color="auto"/>
          </w:divBdr>
        </w:div>
        <w:div w:id="2112361273">
          <w:marLeft w:val="0"/>
          <w:marRight w:val="0"/>
          <w:marTop w:val="0"/>
          <w:marBottom w:val="0"/>
          <w:divBdr>
            <w:top w:val="none" w:sz="0" w:space="0" w:color="auto"/>
            <w:left w:val="none" w:sz="0" w:space="0" w:color="auto"/>
            <w:bottom w:val="none" w:sz="0" w:space="0" w:color="auto"/>
            <w:right w:val="none" w:sz="0" w:space="0" w:color="auto"/>
          </w:divBdr>
        </w:div>
        <w:div w:id="2123842514">
          <w:marLeft w:val="0"/>
          <w:marRight w:val="0"/>
          <w:marTop w:val="0"/>
          <w:marBottom w:val="0"/>
          <w:divBdr>
            <w:top w:val="none" w:sz="0" w:space="0" w:color="auto"/>
            <w:left w:val="none" w:sz="0" w:space="0" w:color="auto"/>
            <w:bottom w:val="none" w:sz="0" w:space="0" w:color="auto"/>
            <w:right w:val="none" w:sz="0" w:space="0" w:color="auto"/>
          </w:divBdr>
        </w:div>
      </w:divsChild>
    </w:div>
    <w:div w:id="722025307">
      <w:bodyDiv w:val="1"/>
      <w:marLeft w:val="0"/>
      <w:marRight w:val="0"/>
      <w:marTop w:val="0"/>
      <w:marBottom w:val="0"/>
      <w:divBdr>
        <w:top w:val="none" w:sz="0" w:space="0" w:color="auto"/>
        <w:left w:val="none" w:sz="0" w:space="0" w:color="auto"/>
        <w:bottom w:val="none" w:sz="0" w:space="0" w:color="auto"/>
        <w:right w:val="none" w:sz="0" w:space="0" w:color="auto"/>
      </w:divBdr>
      <w:divsChild>
        <w:div w:id="1199470962">
          <w:marLeft w:val="480"/>
          <w:marRight w:val="0"/>
          <w:marTop w:val="0"/>
          <w:marBottom w:val="0"/>
          <w:divBdr>
            <w:top w:val="none" w:sz="0" w:space="0" w:color="auto"/>
            <w:left w:val="none" w:sz="0" w:space="0" w:color="auto"/>
            <w:bottom w:val="none" w:sz="0" w:space="0" w:color="auto"/>
            <w:right w:val="none" w:sz="0" w:space="0" w:color="auto"/>
          </w:divBdr>
          <w:divsChild>
            <w:div w:id="3871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9852">
      <w:bodyDiv w:val="1"/>
      <w:marLeft w:val="0"/>
      <w:marRight w:val="0"/>
      <w:marTop w:val="0"/>
      <w:marBottom w:val="0"/>
      <w:divBdr>
        <w:top w:val="none" w:sz="0" w:space="0" w:color="auto"/>
        <w:left w:val="none" w:sz="0" w:space="0" w:color="auto"/>
        <w:bottom w:val="none" w:sz="0" w:space="0" w:color="auto"/>
        <w:right w:val="none" w:sz="0" w:space="0" w:color="auto"/>
      </w:divBdr>
      <w:divsChild>
        <w:div w:id="2903903">
          <w:marLeft w:val="288"/>
          <w:marRight w:val="0"/>
          <w:marTop w:val="0"/>
          <w:marBottom w:val="0"/>
          <w:divBdr>
            <w:top w:val="none" w:sz="0" w:space="0" w:color="auto"/>
            <w:left w:val="none" w:sz="0" w:space="0" w:color="auto"/>
            <w:bottom w:val="none" w:sz="0" w:space="0" w:color="auto"/>
            <w:right w:val="none" w:sz="0" w:space="0" w:color="auto"/>
          </w:divBdr>
        </w:div>
        <w:div w:id="18547794">
          <w:marLeft w:val="288"/>
          <w:marRight w:val="0"/>
          <w:marTop w:val="0"/>
          <w:marBottom w:val="0"/>
          <w:divBdr>
            <w:top w:val="none" w:sz="0" w:space="0" w:color="auto"/>
            <w:left w:val="none" w:sz="0" w:space="0" w:color="auto"/>
            <w:bottom w:val="none" w:sz="0" w:space="0" w:color="auto"/>
            <w:right w:val="none" w:sz="0" w:space="0" w:color="auto"/>
          </w:divBdr>
        </w:div>
        <w:div w:id="96828953">
          <w:marLeft w:val="288"/>
          <w:marRight w:val="0"/>
          <w:marTop w:val="0"/>
          <w:marBottom w:val="0"/>
          <w:divBdr>
            <w:top w:val="none" w:sz="0" w:space="0" w:color="auto"/>
            <w:left w:val="none" w:sz="0" w:space="0" w:color="auto"/>
            <w:bottom w:val="none" w:sz="0" w:space="0" w:color="auto"/>
            <w:right w:val="none" w:sz="0" w:space="0" w:color="auto"/>
          </w:divBdr>
        </w:div>
        <w:div w:id="172765109">
          <w:marLeft w:val="288"/>
          <w:marRight w:val="0"/>
          <w:marTop w:val="0"/>
          <w:marBottom w:val="0"/>
          <w:divBdr>
            <w:top w:val="none" w:sz="0" w:space="0" w:color="auto"/>
            <w:left w:val="none" w:sz="0" w:space="0" w:color="auto"/>
            <w:bottom w:val="none" w:sz="0" w:space="0" w:color="auto"/>
            <w:right w:val="none" w:sz="0" w:space="0" w:color="auto"/>
          </w:divBdr>
        </w:div>
        <w:div w:id="298192356">
          <w:marLeft w:val="288"/>
          <w:marRight w:val="0"/>
          <w:marTop w:val="0"/>
          <w:marBottom w:val="0"/>
          <w:divBdr>
            <w:top w:val="none" w:sz="0" w:space="0" w:color="auto"/>
            <w:left w:val="none" w:sz="0" w:space="0" w:color="auto"/>
            <w:bottom w:val="none" w:sz="0" w:space="0" w:color="auto"/>
            <w:right w:val="none" w:sz="0" w:space="0" w:color="auto"/>
          </w:divBdr>
        </w:div>
        <w:div w:id="444349540">
          <w:marLeft w:val="288"/>
          <w:marRight w:val="0"/>
          <w:marTop w:val="0"/>
          <w:marBottom w:val="0"/>
          <w:divBdr>
            <w:top w:val="none" w:sz="0" w:space="0" w:color="auto"/>
            <w:left w:val="none" w:sz="0" w:space="0" w:color="auto"/>
            <w:bottom w:val="none" w:sz="0" w:space="0" w:color="auto"/>
            <w:right w:val="none" w:sz="0" w:space="0" w:color="auto"/>
          </w:divBdr>
        </w:div>
        <w:div w:id="470099291">
          <w:marLeft w:val="288"/>
          <w:marRight w:val="0"/>
          <w:marTop w:val="0"/>
          <w:marBottom w:val="0"/>
          <w:divBdr>
            <w:top w:val="none" w:sz="0" w:space="0" w:color="auto"/>
            <w:left w:val="none" w:sz="0" w:space="0" w:color="auto"/>
            <w:bottom w:val="none" w:sz="0" w:space="0" w:color="auto"/>
            <w:right w:val="none" w:sz="0" w:space="0" w:color="auto"/>
          </w:divBdr>
        </w:div>
        <w:div w:id="554043929">
          <w:marLeft w:val="288"/>
          <w:marRight w:val="0"/>
          <w:marTop w:val="0"/>
          <w:marBottom w:val="0"/>
          <w:divBdr>
            <w:top w:val="none" w:sz="0" w:space="0" w:color="auto"/>
            <w:left w:val="none" w:sz="0" w:space="0" w:color="auto"/>
            <w:bottom w:val="none" w:sz="0" w:space="0" w:color="auto"/>
            <w:right w:val="none" w:sz="0" w:space="0" w:color="auto"/>
          </w:divBdr>
        </w:div>
        <w:div w:id="657415569">
          <w:marLeft w:val="288"/>
          <w:marRight w:val="0"/>
          <w:marTop w:val="0"/>
          <w:marBottom w:val="0"/>
          <w:divBdr>
            <w:top w:val="none" w:sz="0" w:space="0" w:color="auto"/>
            <w:left w:val="none" w:sz="0" w:space="0" w:color="auto"/>
            <w:bottom w:val="none" w:sz="0" w:space="0" w:color="auto"/>
            <w:right w:val="none" w:sz="0" w:space="0" w:color="auto"/>
          </w:divBdr>
        </w:div>
        <w:div w:id="779449107">
          <w:marLeft w:val="288"/>
          <w:marRight w:val="0"/>
          <w:marTop w:val="0"/>
          <w:marBottom w:val="0"/>
          <w:divBdr>
            <w:top w:val="none" w:sz="0" w:space="0" w:color="auto"/>
            <w:left w:val="none" w:sz="0" w:space="0" w:color="auto"/>
            <w:bottom w:val="none" w:sz="0" w:space="0" w:color="auto"/>
            <w:right w:val="none" w:sz="0" w:space="0" w:color="auto"/>
          </w:divBdr>
        </w:div>
        <w:div w:id="818232327">
          <w:marLeft w:val="288"/>
          <w:marRight w:val="0"/>
          <w:marTop w:val="0"/>
          <w:marBottom w:val="0"/>
          <w:divBdr>
            <w:top w:val="none" w:sz="0" w:space="0" w:color="auto"/>
            <w:left w:val="none" w:sz="0" w:space="0" w:color="auto"/>
            <w:bottom w:val="none" w:sz="0" w:space="0" w:color="auto"/>
            <w:right w:val="none" w:sz="0" w:space="0" w:color="auto"/>
          </w:divBdr>
        </w:div>
        <w:div w:id="970667373">
          <w:marLeft w:val="288"/>
          <w:marRight w:val="0"/>
          <w:marTop w:val="0"/>
          <w:marBottom w:val="0"/>
          <w:divBdr>
            <w:top w:val="none" w:sz="0" w:space="0" w:color="auto"/>
            <w:left w:val="none" w:sz="0" w:space="0" w:color="auto"/>
            <w:bottom w:val="none" w:sz="0" w:space="0" w:color="auto"/>
            <w:right w:val="none" w:sz="0" w:space="0" w:color="auto"/>
          </w:divBdr>
        </w:div>
        <w:div w:id="1015114897">
          <w:marLeft w:val="288"/>
          <w:marRight w:val="0"/>
          <w:marTop w:val="0"/>
          <w:marBottom w:val="0"/>
          <w:divBdr>
            <w:top w:val="none" w:sz="0" w:space="0" w:color="auto"/>
            <w:left w:val="none" w:sz="0" w:space="0" w:color="auto"/>
            <w:bottom w:val="none" w:sz="0" w:space="0" w:color="auto"/>
            <w:right w:val="none" w:sz="0" w:space="0" w:color="auto"/>
          </w:divBdr>
        </w:div>
        <w:div w:id="1083643413">
          <w:marLeft w:val="288"/>
          <w:marRight w:val="0"/>
          <w:marTop w:val="0"/>
          <w:marBottom w:val="0"/>
          <w:divBdr>
            <w:top w:val="none" w:sz="0" w:space="0" w:color="auto"/>
            <w:left w:val="none" w:sz="0" w:space="0" w:color="auto"/>
            <w:bottom w:val="none" w:sz="0" w:space="0" w:color="auto"/>
            <w:right w:val="none" w:sz="0" w:space="0" w:color="auto"/>
          </w:divBdr>
        </w:div>
        <w:div w:id="1217398557">
          <w:marLeft w:val="288"/>
          <w:marRight w:val="0"/>
          <w:marTop w:val="0"/>
          <w:marBottom w:val="0"/>
          <w:divBdr>
            <w:top w:val="none" w:sz="0" w:space="0" w:color="auto"/>
            <w:left w:val="none" w:sz="0" w:space="0" w:color="auto"/>
            <w:bottom w:val="none" w:sz="0" w:space="0" w:color="auto"/>
            <w:right w:val="none" w:sz="0" w:space="0" w:color="auto"/>
          </w:divBdr>
        </w:div>
        <w:div w:id="1452094755">
          <w:marLeft w:val="288"/>
          <w:marRight w:val="0"/>
          <w:marTop w:val="0"/>
          <w:marBottom w:val="0"/>
          <w:divBdr>
            <w:top w:val="none" w:sz="0" w:space="0" w:color="auto"/>
            <w:left w:val="none" w:sz="0" w:space="0" w:color="auto"/>
            <w:bottom w:val="none" w:sz="0" w:space="0" w:color="auto"/>
            <w:right w:val="none" w:sz="0" w:space="0" w:color="auto"/>
          </w:divBdr>
        </w:div>
        <w:div w:id="1489513752">
          <w:marLeft w:val="288"/>
          <w:marRight w:val="0"/>
          <w:marTop w:val="0"/>
          <w:marBottom w:val="0"/>
          <w:divBdr>
            <w:top w:val="none" w:sz="0" w:space="0" w:color="auto"/>
            <w:left w:val="none" w:sz="0" w:space="0" w:color="auto"/>
            <w:bottom w:val="none" w:sz="0" w:space="0" w:color="auto"/>
            <w:right w:val="none" w:sz="0" w:space="0" w:color="auto"/>
          </w:divBdr>
        </w:div>
        <w:div w:id="1533153695">
          <w:marLeft w:val="288"/>
          <w:marRight w:val="0"/>
          <w:marTop w:val="0"/>
          <w:marBottom w:val="0"/>
          <w:divBdr>
            <w:top w:val="none" w:sz="0" w:space="0" w:color="auto"/>
            <w:left w:val="none" w:sz="0" w:space="0" w:color="auto"/>
            <w:bottom w:val="none" w:sz="0" w:space="0" w:color="auto"/>
            <w:right w:val="none" w:sz="0" w:space="0" w:color="auto"/>
          </w:divBdr>
        </w:div>
        <w:div w:id="1587809155">
          <w:marLeft w:val="288"/>
          <w:marRight w:val="0"/>
          <w:marTop w:val="0"/>
          <w:marBottom w:val="0"/>
          <w:divBdr>
            <w:top w:val="none" w:sz="0" w:space="0" w:color="auto"/>
            <w:left w:val="none" w:sz="0" w:space="0" w:color="auto"/>
            <w:bottom w:val="none" w:sz="0" w:space="0" w:color="auto"/>
            <w:right w:val="none" w:sz="0" w:space="0" w:color="auto"/>
          </w:divBdr>
        </w:div>
        <w:div w:id="1599943667">
          <w:marLeft w:val="288"/>
          <w:marRight w:val="0"/>
          <w:marTop w:val="0"/>
          <w:marBottom w:val="0"/>
          <w:divBdr>
            <w:top w:val="none" w:sz="0" w:space="0" w:color="auto"/>
            <w:left w:val="none" w:sz="0" w:space="0" w:color="auto"/>
            <w:bottom w:val="none" w:sz="0" w:space="0" w:color="auto"/>
            <w:right w:val="none" w:sz="0" w:space="0" w:color="auto"/>
          </w:divBdr>
        </w:div>
        <w:div w:id="1620912782">
          <w:marLeft w:val="288"/>
          <w:marRight w:val="0"/>
          <w:marTop w:val="0"/>
          <w:marBottom w:val="0"/>
          <w:divBdr>
            <w:top w:val="none" w:sz="0" w:space="0" w:color="auto"/>
            <w:left w:val="none" w:sz="0" w:space="0" w:color="auto"/>
            <w:bottom w:val="none" w:sz="0" w:space="0" w:color="auto"/>
            <w:right w:val="none" w:sz="0" w:space="0" w:color="auto"/>
          </w:divBdr>
        </w:div>
        <w:div w:id="1646818885">
          <w:marLeft w:val="288"/>
          <w:marRight w:val="0"/>
          <w:marTop w:val="0"/>
          <w:marBottom w:val="0"/>
          <w:divBdr>
            <w:top w:val="none" w:sz="0" w:space="0" w:color="auto"/>
            <w:left w:val="none" w:sz="0" w:space="0" w:color="auto"/>
            <w:bottom w:val="none" w:sz="0" w:space="0" w:color="auto"/>
            <w:right w:val="none" w:sz="0" w:space="0" w:color="auto"/>
          </w:divBdr>
        </w:div>
        <w:div w:id="1656495896">
          <w:marLeft w:val="288"/>
          <w:marRight w:val="0"/>
          <w:marTop w:val="0"/>
          <w:marBottom w:val="0"/>
          <w:divBdr>
            <w:top w:val="none" w:sz="0" w:space="0" w:color="auto"/>
            <w:left w:val="none" w:sz="0" w:space="0" w:color="auto"/>
            <w:bottom w:val="none" w:sz="0" w:space="0" w:color="auto"/>
            <w:right w:val="none" w:sz="0" w:space="0" w:color="auto"/>
          </w:divBdr>
        </w:div>
        <w:div w:id="1658462683">
          <w:marLeft w:val="288"/>
          <w:marRight w:val="0"/>
          <w:marTop w:val="0"/>
          <w:marBottom w:val="0"/>
          <w:divBdr>
            <w:top w:val="none" w:sz="0" w:space="0" w:color="auto"/>
            <w:left w:val="none" w:sz="0" w:space="0" w:color="auto"/>
            <w:bottom w:val="none" w:sz="0" w:space="0" w:color="auto"/>
            <w:right w:val="none" w:sz="0" w:space="0" w:color="auto"/>
          </w:divBdr>
        </w:div>
        <w:div w:id="1669863726">
          <w:marLeft w:val="288"/>
          <w:marRight w:val="0"/>
          <w:marTop w:val="0"/>
          <w:marBottom w:val="0"/>
          <w:divBdr>
            <w:top w:val="none" w:sz="0" w:space="0" w:color="auto"/>
            <w:left w:val="none" w:sz="0" w:space="0" w:color="auto"/>
            <w:bottom w:val="none" w:sz="0" w:space="0" w:color="auto"/>
            <w:right w:val="none" w:sz="0" w:space="0" w:color="auto"/>
          </w:divBdr>
        </w:div>
        <w:div w:id="1696879216">
          <w:marLeft w:val="288"/>
          <w:marRight w:val="0"/>
          <w:marTop w:val="0"/>
          <w:marBottom w:val="0"/>
          <w:divBdr>
            <w:top w:val="none" w:sz="0" w:space="0" w:color="auto"/>
            <w:left w:val="none" w:sz="0" w:space="0" w:color="auto"/>
            <w:bottom w:val="none" w:sz="0" w:space="0" w:color="auto"/>
            <w:right w:val="none" w:sz="0" w:space="0" w:color="auto"/>
          </w:divBdr>
        </w:div>
        <w:div w:id="1712343882">
          <w:marLeft w:val="288"/>
          <w:marRight w:val="0"/>
          <w:marTop w:val="0"/>
          <w:marBottom w:val="0"/>
          <w:divBdr>
            <w:top w:val="none" w:sz="0" w:space="0" w:color="auto"/>
            <w:left w:val="none" w:sz="0" w:space="0" w:color="auto"/>
            <w:bottom w:val="none" w:sz="0" w:space="0" w:color="auto"/>
            <w:right w:val="none" w:sz="0" w:space="0" w:color="auto"/>
          </w:divBdr>
        </w:div>
        <w:div w:id="1784810266">
          <w:marLeft w:val="288"/>
          <w:marRight w:val="0"/>
          <w:marTop w:val="0"/>
          <w:marBottom w:val="0"/>
          <w:divBdr>
            <w:top w:val="none" w:sz="0" w:space="0" w:color="auto"/>
            <w:left w:val="none" w:sz="0" w:space="0" w:color="auto"/>
            <w:bottom w:val="none" w:sz="0" w:space="0" w:color="auto"/>
            <w:right w:val="none" w:sz="0" w:space="0" w:color="auto"/>
          </w:divBdr>
        </w:div>
        <w:div w:id="1790778615">
          <w:marLeft w:val="288"/>
          <w:marRight w:val="0"/>
          <w:marTop w:val="0"/>
          <w:marBottom w:val="0"/>
          <w:divBdr>
            <w:top w:val="none" w:sz="0" w:space="0" w:color="auto"/>
            <w:left w:val="none" w:sz="0" w:space="0" w:color="auto"/>
            <w:bottom w:val="none" w:sz="0" w:space="0" w:color="auto"/>
            <w:right w:val="none" w:sz="0" w:space="0" w:color="auto"/>
          </w:divBdr>
        </w:div>
        <w:div w:id="1797328410">
          <w:marLeft w:val="288"/>
          <w:marRight w:val="0"/>
          <w:marTop w:val="0"/>
          <w:marBottom w:val="0"/>
          <w:divBdr>
            <w:top w:val="none" w:sz="0" w:space="0" w:color="auto"/>
            <w:left w:val="none" w:sz="0" w:space="0" w:color="auto"/>
            <w:bottom w:val="none" w:sz="0" w:space="0" w:color="auto"/>
            <w:right w:val="none" w:sz="0" w:space="0" w:color="auto"/>
          </w:divBdr>
        </w:div>
        <w:div w:id="1805123939">
          <w:marLeft w:val="288"/>
          <w:marRight w:val="0"/>
          <w:marTop w:val="0"/>
          <w:marBottom w:val="0"/>
          <w:divBdr>
            <w:top w:val="none" w:sz="0" w:space="0" w:color="auto"/>
            <w:left w:val="none" w:sz="0" w:space="0" w:color="auto"/>
            <w:bottom w:val="none" w:sz="0" w:space="0" w:color="auto"/>
            <w:right w:val="none" w:sz="0" w:space="0" w:color="auto"/>
          </w:divBdr>
        </w:div>
        <w:div w:id="1860394198">
          <w:marLeft w:val="288"/>
          <w:marRight w:val="0"/>
          <w:marTop w:val="0"/>
          <w:marBottom w:val="0"/>
          <w:divBdr>
            <w:top w:val="none" w:sz="0" w:space="0" w:color="auto"/>
            <w:left w:val="none" w:sz="0" w:space="0" w:color="auto"/>
            <w:bottom w:val="none" w:sz="0" w:space="0" w:color="auto"/>
            <w:right w:val="none" w:sz="0" w:space="0" w:color="auto"/>
          </w:divBdr>
        </w:div>
        <w:div w:id="1919170846">
          <w:marLeft w:val="288"/>
          <w:marRight w:val="0"/>
          <w:marTop w:val="0"/>
          <w:marBottom w:val="0"/>
          <w:divBdr>
            <w:top w:val="none" w:sz="0" w:space="0" w:color="auto"/>
            <w:left w:val="none" w:sz="0" w:space="0" w:color="auto"/>
            <w:bottom w:val="none" w:sz="0" w:space="0" w:color="auto"/>
            <w:right w:val="none" w:sz="0" w:space="0" w:color="auto"/>
          </w:divBdr>
        </w:div>
        <w:div w:id="2083140560">
          <w:marLeft w:val="288"/>
          <w:marRight w:val="0"/>
          <w:marTop w:val="0"/>
          <w:marBottom w:val="0"/>
          <w:divBdr>
            <w:top w:val="none" w:sz="0" w:space="0" w:color="auto"/>
            <w:left w:val="none" w:sz="0" w:space="0" w:color="auto"/>
            <w:bottom w:val="none" w:sz="0" w:space="0" w:color="auto"/>
            <w:right w:val="none" w:sz="0" w:space="0" w:color="auto"/>
          </w:divBdr>
        </w:div>
        <w:div w:id="2089450159">
          <w:marLeft w:val="288"/>
          <w:marRight w:val="0"/>
          <w:marTop w:val="0"/>
          <w:marBottom w:val="0"/>
          <w:divBdr>
            <w:top w:val="none" w:sz="0" w:space="0" w:color="auto"/>
            <w:left w:val="none" w:sz="0" w:space="0" w:color="auto"/>
            <w:bottom w:val="none" w:sz="0" w:space="0" w:color="auto"/>
            <w:right w:val="none" w:sz="0" w:space="0" w:color="auto"/>
          </w:divBdr>
        </w:div>
        <w:div w:id="2117141490">
          <w:marLeft w:val="288"/>
          <w:marRight w:val="0"/>
          <w:marTop w:val="0"/>
          <w:marBottom w:val="0"/>
          <w:divBdr>
            <w:top w:val="none" w:sz="0" w:space="0" w:color="auto"/>
            <w:left w:val="none" w:sz="0" w:space="0" w:color="auto"/>
            <w:bottom w:val="none" w:sz="0" w:space="0" w:color="auto"/>
            <w:right w:val="none" w:sz="0" w:space="0" w:color="auto"/>
          </w:divBdr>
        </w:div>
        <w:div w:id="2134860348">
          <w:marLeft w:val="288"/>
          <w:marRight w:val="0"/>
          <w:marTop w:val="0"/>
          <w:marBottom w:val="0"/>
          <w:divBdr>
            <w:top w:val="none" w:sz="0" w:space="0" w:color="auto"/>
            <w:left w:val="none" w:sz="0" w:space="0" w:color="auto"/>
            <w:bottom w:val="none" w:sz="0" w:space="0" w:color="auto"/>
            <w:right w:val="none" w:sz="0" w:space="0" w:color="auto"/>
          </w:divBdr>
        </w:div>
      </w:divsChild>
    </w:div>
    <w:div w:id="1534609260">
      <w:bodyDiv w:val="1"/>
      <w:marLeft w:val="0"/>
      <w:marRight w:val="0"/>
      <w:marTop w:val="0"/>
      <w:marBottom w:val="0"/>
      <w:divBdr>
        <w:top w:val="none" w:sz="0" w:space="0" w:color="auto"/>
        <w:left w:val="none" w:sz="0" w:space="0" w:color="auto"/>
        <w:bottom w:val="none" w:sz="0" w:space="0" w:color="auto"/>
        <w:right w:val="none" w:sz="0" w:space="0" w:color="auto"/>
      </w:divBdr>
      <w:divsChild>
        <w:div w:id="1422069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573-021-01040-1"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Transformer_(machine_learning_mode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16/j.leaqua.2021.101576"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23</Pages>
  <Words>5404</Words>
  <Characters>30805</Characters>
  <Application>Microsoft Office Word</Application>
  <DocSecurity>0</DocSecurity>
  <Lines>256</Lines>
  <Paragraphs>72</Paragraphs>
  <ScaleCrop>false</ScaleCrop>
  <Company/>
  <LinksUpToDate>false</LinksUpToDate>
  <CharactersWithSpaces>36137</CharactersWithSpaces>
  <SharedDoc>false</SharedDoc>
  <HLinks>
    <vt:vector size="18" baseType="variant">
      <vt:variant>
        <vt:i4>5505110</vt:i4>
      </vt:variant>
      <vt:variant>
        <vt:i4>6</vt:i4>
      </vt:variant>
      <vt:variant>
        <vt:i4>0</vt:i4>
      </vt:variant>
      <vt:variant>
        <vt:i4>5</vt:i4>
      </vt:variant>
      <vt:variant>
        <vt:lpwstr>https://doi.org/10.1016/j.leaqua.2021.101576</vt:lpwstr>
      </vt:variant>
      <vt:variant>
        <vt:lpwstr/>
      </vt:variant>
      <vt:variant>
        <vt:i4>2359346</vt:i4>
      </vt:variant>
      <vt:variant>
        <vt:i4>3</vt:i4>
      </vt:variant>
      <vt:variant>
        <vt:i4>0</vt:i4>
      </vt:variant>
      <vt:variant>
        <vt:i4>5</vt:i4>
      </vt:variant>
      <vt:variant>
        <vt:lpwstr>https://doi.org/10.1007/s11573-021-01040-1</vt:lpwstr>
      </vt:variant>
      <vt:variant>
        <vt:lpwstr/>
      </vt:variant>
      <vt:variant>
        <vt:i4>1310762</vt:i4>
      </vt:variant>
      <vt:variant>
        <vt:i4>0</vt:i4>
      </vt:variant>
      <vt:variant>
        <vt:i4>0</vt:i4>
      </vt:variant>
      <vt:variant>
        <vt:i4>5</vt:i4>
      </vt:variant>
      <vt:variant>
        <vt:lpwstr>https://en.wikipedia.org/wiki/Transformer_(machine_learning_model)</vt:lpwstr>
      </vt:variant>
      <vt:variant>
        <vt:lpwstr>:~:text=A%20transformer%20is%20a%20deep,and%20computer%20vision%20(CV).</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McCoy, Katelyn</dc:creator>
  <cp:keywords/>
  <dc:description/>
  <cp:lastModifiedBy>McCoy, Katelyn</cp:lastModifiedBy>
  <cp:revision>91</cp:revision>
  <dcterms:created xsi:type="dcterms:W3CDTF">2022-10-12T13:31:00Z</dcterms:created>
  <dcterms:modified xsi:type="dcterms:W3CDTF">2022-10-12T15:48:00Z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8ea9ff4612dff7a3041fed240a949bedbb140fb4bd8136781d99db695ddb0916</vt:lpwstr>
  </property>
</Properties>
</file>