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4i20qh8gk506" w:id="0"/>
      <w:bookmarkEnd w:id="0"/>
      <w:r w:rsidDel="00000000" w:rsidR="00000000" w:rsidRPr="00000000">
        <w:rPr>
          <w:rFonts w:ascii="Times New Roman" w:cs="Times New Roman" w:eastAsia="Times New Roman" w:hAnsi="Times New Roman"/>
          <w:b w:val="1"/>
          <w:color w:val="000000"/>
          <w:sz w:val="26"/>
          <w:szCs w:val="26"/>
          <w:rtl w:val="0"/>
        </w:rPr>
        <w:t xml:space="preserve">Project Definition and Expected Outcomes</w:t>
      </w:r>
    </w:p>
    <w:p w:rsidR="00000000" w:rsidDel="00000000" w:rsidP="00000000" w:rsidRDefault="00000000" w:rsidRPr="00000000" w14:paraId="00000002">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i46ioke1gnqb" w:id="1"/>
      <w:bookmarkEnd w:id="1"/>
      <w:r w:rsidDel="00000000" w:rsidR="00000000" w:rsidRPr="00000000">
        <w:rPr>
          <w:rFonts w:ascii="Times New Roman" w:cs="Times New Roman" w:eastAsia="Times New Roman" w:hAnsi="Times New Roman"/>
          <w:b w:val="1"/>
          <w:color w:val="000000"/>
          <w:sz w:val="22"/>
          <w:szCs w:val="22"/>
          <w:rtl w:val="0"/>
        </w:rPr>
        <w:t xml:space="preserve">Project Scope</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is working with Roots Africa to develop a data dashboard that enhances their ability to track impact, support changemakers, and make data-informed decisions. While we have conducted background research on their organization and similar initiatives, we have not yet had the opportunity to meet with our client Cedric Nwafor (this was due to the group not being able to all be available for the meeting until Friday). However, based on our initial understanding, the project will focus on improving data visualization, streamlining reporting, and ensuring ease of use for stakeholders involved in Roots Africa’s mission in Liberia and Uganda.</w:t>
      </w:r>
    </w:p>
    <w:p w:rsidR="00000000" w:rsidDel="00000000" w:rsidP="00000000" w:rsidRDefault="00000000" w:rsidRPr="00000000" w14:paraId="00000004">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fw79jzccnk50" w:id="2"/>
      <w:bookmarkEnd w:id="2"/>
      <w:r w:rsidDel="00000000" w:rsidR="00000000" w:rsidRPr="00000000">
        <w:rPr>
          <w:rFonts w:ascii="Times New Roman" w:cs="Times New Roman" w:eastAsia="Times New Roman" w:hAnsi="Times New Roman"/>
          <w:b w:val="1"/>
          <w:color w:val="000000"/>
          <w:sz w:val="22"/>
          <w:szCs w:val="22"/>
          <w:rtl w:val="0"/>
        </w:rPr>
        <w:t xml:space="preserve">Expected Deliverables</w:t>
      </w:r>
    </w:p>
    <w:p w:rsidR="00000000" w:rsidDel="00000000" w:rsidP="00000000" w:rsidRDefault="00000000" w:rsidRPr="00000000" w14:paraId="0000000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project, we anticipate delivering:</w:t>
      </w:r>
    </w:p>
    <w:p w:rsidR="00000000" w:rsidDel="00000000" w:rsidP="00000000" w:rsidRDefault="00000000" w:rsidRPr="00000000" w14:paraId="00000006">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Research &amp; Requirements Gathering:</w:t>
      </w:r>
      <w:r w:rsidDel="00000000" w:rsidR="00000000" w:rsidRPr="00000000">
        <w:rPr>
          <w:rFonts w:ascii="Times New Roman" w:cs="Times New Roman" w:eastAsia="Times New Roman" w:hAnsi="Times New Roman"/>
          <w:sz w:val="24"/>
          <w:szCs w:val="24"/>
          <w:rtl w:val="0"/>
        </w:rPr>
        <w:t xml:space="preserve"> Once we meet with the client, we will refine our understanding of their data needs, key performance indicators (KPIs), and existing data management processes.</w:t>
      </w:r>
    </w:p>
    <w:p w:rsidR="00000000" w:rsidDel="00000000" w:rsidP="00000000" w:rsidRDefault="00000000" w:rsidRPr="00000000" w14:paraId="00000007">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Prototype Development:</w:t>
      </w:r>
      <w:r w:rsidDel="00000000" w:rsidR="00000000" w:rsidRPr="00000000">
        <w:rPr>
          <w:rFonts w:ascii="Times New Roman" w:cs="Times New Roman" w:eastAsia="Times New Roman" w:hAnsi="Times New Roman"/>
          <w:sz w:val="24"/>
          <w:szCs w:val="24"/>
          <w:rtl w:val="0"/>
        </w:rPr>
        <w:t xml:space="preserve"> A functional prototype of the dashboard that includes </w:t>
      </w:r>
      <w:r w:rsidDel="00000000" w:rsidR="00000000" w:rsidRPr="00000000">
        <w:rPr>
          <w:rFonts w:ascii="Times New Roman" w:cs="Times New Roman" w:eastAsia="Times New Roman" w:hAnsi="Times New Roman"/>
          <w:b w:val="1"/>
          <w:sz w:val="24"/>
          <w:szCs w:val="24"/>
          <w:rtl w:val="0"/>
        </w:rPr>
        <w:t xml:space="preserve">interactive visualizations, user-friendly navigation, and scalable architecture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Integration &amp; Analysis:</w:t>
      </w:r>
      <w:r w:rsidDel="00000000" w:rsidR="00000000" w:rsidRPr="00000000">
        <w:rPr>
          <w:rFonts w:ascii="Times New Roman" w:cs="Times New Roman" w:eastAsia="Times New Roman" w:hAnsi="Times New Roman"/>
          <w:sz w:val="24"/>
          <w:szCs w:val="24"/>
          <w:rtl w:val="0"/>
        </w:rPr>
        <w:t xml:space="preserve"> The ability to integrate existing data sources, track key metrics, and generate insights that help measure the organization’s impact.</w:t>
      </w:r>
    </w:p>
    <w:p w:rsidR="00000000" w:rsidDel="00000000" w:rsidP="00000000" w:rsidRDefault="00000000" w:rsidRPr="00000000" w14:paraId="00000009">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Dashboard &amp; Documentation:</w:t>
      </w:r>
      <w:r w:rsidDel="00000000" w:rsidR="00000000" w:rsidRPr="00000000">
        <w:rPr>
          <w:rFonts w:ascii="Times New Roman" w:cs="Times New Roman" w:eastAsia="Times New Roman" w:hAnsi="Times New Roman"/>
          <w:sz w:val="24"/>
          <w:szCs w:val="24"/>
          <w:rtl w:val="0"/>
        </w:rPr>
        <w:t xml:space="preserve"> A fully developed and tested dashboard, along with a </w:t>
      </w:r>
      <w:r w:rsidDel="00000000" w:rsidR="00000000" w:rsidRPr="00000000">
        <w:rPr>
          <w:rFonts w:ascii="Times New Roman" w:cs="Times New Roman" w:eastAsia="Times New Roman" w:hAnsi="Times New Roman"/>
          <w:b w:val="1"/>
          <w:sz w:val="24"/>
          <w:szCs w:val="24"/>
          <w:rtl w:val="0"/>
        </w:rPr>
        <w:t xml:space="preserve">user guide</w:t>
      </w:r>
      <w:r w:rsidDel="00000000" w:rsidR="00000000" w:rsidRPr="00000000">
        <w:rPr>
          <w:rFonts w:ascii="Times New Roman" w:cs="Times New Roman" w:eastAsia="Times New Roman" w:hAnsi="Times New Roman"/>
          <w:sz w:val="24"/>
          <w:szCs w:val="24"/>
          <w:rtl w:val="0"/>
        </w:rPr>
        <w:t xml:space="preserve"> that ensures Roots Africa can continue using and expanding the tool after our involvement ends.</w:t>
      </w:r>
    </w:p>
    <w:p w:rsidR="00000000" w:rsidDel="00000000" w:rsidP="00000000" w:rsidRDefault="00000000" w:rsidRPr="00000000" w14:paraId="0000000A">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&amp; Knowledge Transfer:</w:t>
      </w:r>
      <w:r w:rsidDel="00000000" w:rsidR="00000000" w:rsidRPr="00000000">
        <w:rPr>
          <w:rFonts w:ascii="Times New Roman" w:cs="Times New Roman" w:eastAsia="Times New Roman" w:hAnsi="Times New Roman"/>
          <w:sz w:val="24"/>
          <w:szCs w:val="24"/>
          <w:rtl w:val="0"/>
        </w:rPr>
        <w:t xml:space="preserve"> If needed, we will provide training sessions or documentation to ensure Roots Africa’s team can effectively manage and utilize the dashboard.</w:t>
      </w:r>
    </w:p>
    <w:p w:rsidR="00000000" w:rsidDel="00000000" w:rsidP="00000000" w:rsidRDefault="00000000" w:rsidRPr="00000000" w14:paraId="0000000B">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me63g0m44qjm" w:id="3"/>
      <w:bookmarkEnd w:id="3"/>
      <w:r w:rsidDel="00000000" w:rsidR="00000000" w:rsidRPr="00000000">
        <w:rPr>
          <w:rFonts w:ascii="Times New Roman" w:cs="Times New Roman" w:eastAsia="Times New Roman" w:hAnsi="Times New Roman"/>
          <w:b w:val="1"/>
          <w:color w:val="000000"/>
          <w:sz w:val="22"/>
          <w:szCs w:val="22"/>
          <w:rtl w:val="0"/>
        </w:rPr>
        <w:t xml:space="preserve">Next Steps</w:t>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meet with our Cedric Nwafor, we will confirm his team’s specific requirements, address any unknowns, and adjust our scope and deliverables as necessary. Regular check-ins will be scheduled to ensure alignment with their expectations and to incorporate feedback throughout the project.</w:t>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will serve as a </w:t>
      </w:r>
      <w:r w:rsidDel="00000000" w:rsidR="00000000" w:rsidRPr="00000000">
        <w:rPr>
          <w:rFonts w:ascii="Times New Roman" w:cs="Times New Roman" w:eastAsia="Times New Roman" w:hAnsi="Times New Roman"/>
          <w:sz w:val="24"/>
          <w:szCs w:val="24"/>
          <w:rtl w:val="0"/>
        </w:rPr>
        <w:t xml:space="preserve">guide </w:t>
      </w:r>
      <w:r w:rsidDel="00000000" w:rsidR="00000000" w:rsidRPr="00000000">
        <w:rPr>
          <w:rFonts w:ascii="Times New Roman" w:cs="Times New Roman" w:eastAsia="Times New Roman" w:hAnsi="Times New Roman"/>
          <w:sz w:val="24"/>
          <w:szCs w:val="24"/>
          <w:rtl w:val="0"/>
        </w:rPr>
        <w:t xml:space="preserve">for our team to stay on track and ensure that we successfully meet Roots Africa’s needs. Let us know if any adjustments or clarifications are needed!</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