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A7987" w14:textId="441F7119" w:rsidR="00E750B9" w:rsidRPr="00FC0577" w:rsidRDefault="00606507">
      <w:pPr>
        <w:pStyle w:val="Name"/>
        <w:rPr>
          <w:sz w:val="32"/>
          <w:szCs w:val="32"/>
        </w:rPr>
      </w:pPr>
      <w:bookmarkStart w:id="0" w:name="_GoBack"/>
      <w:r>
        <w:rPr>
          <w:noProof/>
          <w:sz w:val="32"/>
          <w:szCs w:val="32"/>
        </w:rPr>
        <w:drawing>
          <wp:anchor distT="0" distB="0" distL="114300" distR="114300" simplePos="0" relativeHeight="251658240" behindDoc="0" locked="0" layoutInCell="1" allowOverlap="1" wp14:anchorId="0542A10E" wp14:editId="2196B5FC">
            <wp:simplePos x="0" y="0"/>
            <wp:positionH relativeFrom="margin">
              <wp:align>left</wp:align>
            </wp:positionH>
            <wp:positionV relativeFrom="margin">
              <wp:align>top</wp:align>
            </wp:positionV>
            <wp:extent cx="821402" cy="1188720"/>
            <wp:effectExtent l="0" t="0" r="444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DDF3CC-BF82-4B8B-9A5B-F96F6961CF06.heic"/>
                    <pic:cNvPicPr/>
                  </pic:nvPicPr>
                  <pic:blipFill rotWithShape="1">
                    <a:blip r:embed="rId8" cstate="print">
                      <a:extLst>
                        <a:ext uri="{28A0092B-C50C-407E-A947-70E740481C1C}">
                          <a14:useLocalDpi xmlns:a14="http://schemas.microsoft.com/office/drawing/2010/main" val="0"/>
                        </a:ext>
                      </a:extLst>
                    </a:blip>
                    <a:srcRect t="-42" b="42"/>
                    <a:stretch/>
                  </pic:blipFill>
                  <pic:spPr>
                    <a:xfrm>
                      <a:off x="0" y="0"/>
                      <a:ext cx="821402" cy="1188720"/>
                    </a:xfrm>
                    <a:prstGeom prst="rect">
                      <a:avLst/>
                    </a:prstGeom>
                  </pic:spPr>
                </pic:pic>
              </a:graphicData>
            </a:graphic>
          </wp:anchor>
        </w:drawing>
      </w:r>
      <w:bookmarkEnd w:id="0"/>
      <w:r w:rsidR="00FC0577" w:rsidRPr="00FC0577">
        <w:rPr>
          <w:sz w:val="32"/>
          <w:szCs w:val="32"/>
        </w:rPr>
        <w:t>Rositsa Angelov</w:t>
      </w:r>
    </w:p>
    <w:p w14:paraId="78550E1D" w14:textId="1BEABC20" w:rsidR="00E750B9" w:rsidRPr="009608E2" w:rsidRDefault="00D56EDC" w:rsidP="00FC0577">
      <w:pPr>
        <w:pStyle w:val="ContactInfo"/>
        <w:spacing w:line="240" w:lineRule="auto"/>
        <w:rPr>
          <w:i/>
          <w:u w:val="single"/>
        </w:rPr>
      </w:pPr>
      <w:hyperlink r:id="rId9" w:history="1">
        <w:r w:rsidR="00FC0577" w:rsidRPr="009608E2">
          <w:rPr>
            <w:rStyle w:val="Hyperlink"/>
            <w:i/>
          </w:rPr>
          <w:t>rbangelov@gmail.com</w:t>
        </w:r>
      </w:hyperlink>
      <w:r w:rsidR="00FC0577" w:rsidRPr="009608E2">
        <w:rPr>
          <w:i/>
        </w:rPr>
        <w:t xml:space="preserve"> | </w:t>
      </w:r>
      <w:r w:rsidR="00FC0577" w:rsidRPr="009608E2">
        <w:rPr>
          <w:i/>
          <w:u w:val="single"/>
        </w:rPr>
        <w:t xml:space="preserve">847-809-7031 |376 </w:t>
      </w:r>
      <w:proofErr w:type="spellStart"/>
      <w:r w:rsidR="00FC0577" w:rsidRPr="009608E2">
        <w:rPr>
          <w:i/>
          <w:u w:val="single"/>
        </w:rPr>
        <w:t>Newgate</w:t>
      </w:r>
      <w:proofErr w:type="spellEnd"/>
      <w:r w:rsidR="00FC0577" w:rsidRPr="009608E2">
        <w:rPr>
          <w:i/>
          <w:u w:val="single"/>
        </w:rPr>
        <w:t xml:space="preserve"> Ct, </w:t>
      </w:r>
      <w:r w:rsidR="009608E2" w:rsidRPr="009608E2">
        <w:rPr>
          <w:i/>
          <w:u w:val="single"/>
        </w:rPr>
        <w:t>Z2</w:t>
      </w:r>
      <w:r w:rsidR="00FC0577" w:rsidRPr="009608E2">
        <w:rPr>
          <w:i/>
          <w:u w:val="single"/>
        </w:rPr>
        <w:t xml:space="preserve"> Schaumburg IL 60193 </w:t>
      </w:r>
    </w:p>
    <w:sdt>
      <w:sdtPr>
        <w:rPr>
          <w:sz w:val="22"/>
          <w:szCs w:val="22"/>
        </w:rPr>
        <w:id w:val="-1179423465"/>
        <w:placeholder>
          <w:docPart w:val="141C3CDE5AA7B24D984F0713280BBB61"/>
        </w:placeholder>
        <w:temporary/>
        <w:showingPlcHdr/>
        <w15:appearance w15:val="hidden"/>
      </w:sdtPr>
      <w:sdtEndPr/>
      <w:sdtContent>
        <w:p w14:paraId="720B5D6D" w14:textId="77777777" w:rsidR="00E750B9" w:rsidRPr="00FC0577" w:rsidRDefault="00DB3112">
          <w:pPr>
            <w:pStyle w:val="Heading1"/>
            <w:rPr>
              <w:sz w:val="22"/>
              <w:szCs w:val="22"/>
            </w:rPr>
          </w:pPr>
          <w:r w:rsidRPr="00FC0577">
            <w:rPr>
              <w:sz w:val="22"/>
              <w:szCs w:val="22"/>
            </w:rPr>
            <w:t>Objective</w:t>
          </w:r>
        </w:p>
      </w:sdtContent>
    </w:sdt>
    <w:p w14:paraId="390C1835" w14:textId="67620007" w:rsidR="00E750B9" w:rsidRDefault="00FC0577">
      <w:r>
        <w:rPr>
          <w:rFonts w:asciiTheme="majorHAnsi" w:hAnsiTheme="majorHAnsi"/>
        </w:rPr>
        <w:t xml:space="preserve">To obtain </w:t>
      </w:r>
      <w:r w:rsidR="008C26D1">
        <w:rPr>
          <w:rFonts w:asciiTheme="majorHAnsi" w:hAnsiTheme="majorHAnsi"/>
        </w:rPr>
        <w:t>an</w:t>
      </w:r>
      <w:r>
        <w:rPr>
          <w:rFonts w:asciiTheme="majorHAnsi" w:hAnsiTheme="majorHAnsi"/>
        </w:rPr>
        <w:t xml:space="preserve"> </w:t>
      </w:r>
      <w:r w:rsidR="00883006">
        <w:rPr>
          <w:rFonts w:asciiTheme="majorHAnsi" w:hAnsiTheme="majorHAnsi"/>
        </w:rPr>
        <w:t xml:space="preserve">SBA </w:t>
      </w:r>
      <w:r w:rsidR="003B1611">
        <w:rPr>
          <w:rFonts w:asciiTheme="majorHAnsi" w:hAnsiTheme="majorHAnsi"/>
        </w:rPr>
        <w:t xml:space="preserve">Repurchase </w:t>
      </w:r>
      <w:r w:rsidR="009608E2">
        <w:rPr>
          <w:rFonts w:asciiTheme="majorHAnsi" w:hAnsiTheme="majorHAnsi"/>
        </w:rPr>
        <w:t xml:space="preserve">Management </w:t>
      </w:r>
      <w:r>
        <w:rPr>
          <w:rFonts w:asciiTheme="majorHAnsi" w:hAnsiTheme="majorHAnsi"/>
        </w:rPr>
        <w:t>position that utilize</w:t>
      </w:r>
      <w:r w:rsidR="009608E2">
        <w:rPr>
          <w:rFonts w:asciiTheme="majorHAnsi" w:hAnsiTheme="majorHAnsi"/>
        </w:rPr>
        <w:t>s</w:t>
      </w:r>
      <w:r>
        <w:rPr>
          <w:rFonts w:asciiTheme="majorHAnsi" w:hAnsiTheme="majorHAnsi"/>
        </w:rPr>
        <w:t xml:space="preserve"> my experience as well as my education.</w:t>
      </w:r>
    </w:p>
    <w:sdt>
      <w:sdtPr>
        <w:id w:val="1728489637"/>
        <w:placeholder>
          <w:docPart w:val="B9448D6236EA8840B51DD3BB84927801"/>
        </w:placeholder>
        <w:temporary/>
        <w:showingPlcHdr/>
        <w15:appearance w15:val="hidden"/>
      </w:sdtPr>
      <w:sdtEndPr/>
      <w:sdtContent>
        <w:p w14:paraId="20097B9A" w14:textId="77777777" w:rsidR="00E750B9" w:rsidRDefault="00DB3112">
          <w:pPr>
            <w:pStyle w:val="Heading1"/>
          </w:pPr>
          <w:r w:rsidRPr="00FC0577">
            <w:rPr>
              <w:sz w:val="22"/>
              <w:szCs w:val="22"/>
            </w:rPr>
            <w:t>Experience</w:t>
          </w:r>
        </w:p>
      </w:sdtContent>
    </w:sdt>
    <w:p w14:paraId="035AD212" w14:textId="7A82B981" w:rsidR="009608E2" w:rsidRPr="009608E2" w:rsidRDefault="009608E2" w:rsidP="009608E2">
      <w:pPr>
        <w:spacing w:line="240" w:lineRule="auto"/>
        <w:rPr>
          <w:rFonts w:cstheme="minorHAnsi"/>
          <w:b/>
        </w:rPr>
      </w:pPr>
      <w:r w:rsidRPr="009608E2">
        <w:rPr>
          <w:rFonts w:cstheme="minorHAnsi"/>
          <w:b/>
        </w:rPr>
        <w:t xml:space="preserve">Byline Bank, Schaumburg IL | June 2021 – present </w:t>
      </w:r>
    </w:p>
    <w:p w14:paraId="3E9EEEF5" w14:textId="77777777" w:rsidR="009608E2" w:rsidRPr="009608E2" w:rsidRDefault="009608E2" w:rsidP="009608E2">
      <w:pPr>
        <w:spacing w:line="240" w:lineRule="auto"/>
        <w:rPr>
          <w:rFonts w:cstheme="minorHAnsi"/>
          <w:b/>
        </w:rPr>
      </w:pPr>
      <w:r w:rsidRPr="009608E2">
        <w:rPr>
          <w:rFonts w:cstheme="minorHAnsi"/>
          <w:b/>
        </w:rPr>
        <w:t>SBA Repurchase Specialist</w:t>
      </w:r>
    </w:p>
    <w:p w14:paraId="762FA287" w14:textId="77777777" w:rsidR="009608E2" w:rsidRPr="009608E2" w:rsidRDefault="009608E2" w:rsidP="009608E2">
      <w:pPr>
        <w:pStyle w:val="ListParagraph"/>
        <w:numPr>
          <w:ilvl w:val="0"/>
          <w:numId w:val="23"/>
        </w:numPr>
        <w:spacing w:line="240" w:lineRule="auto"/>
        <w:rPr>
          <w:rFonts w:ascii="Calibri" w:hAnsi="Calibri" w:cs="Calibri"/>
          <w:b/>
        </w:rPr>
      </w:pPr>
      <w:r w:rsidRPr="009608E2">
        <w:rPr>
          <w:rFonts w:ascii="Calibri" w:eastAsia="Times New Roman" w:hAnsi="Calibri" w:cs="Calibri"/>
          <w:lang w:eastAsia="en-US"/>
        </w:rPr>
        <w:t>Provide a thorough review of documentation and compliance of SBA on closed loans for accuracy and completeness under Bank Policy and SBA SOP Guidelines</w:t>
      </w:r>
    </w:p>
    <w:p w14:paraId="4735E7CC" w14:textId="77777777" w:rsidR="009608E2" w:rsidRPr="009608E2" w:rsidRDefault="009608E2" w:rsidP="009608E2">
      <w:pPr>
        <w:pStyle w:val="ListParagraph"/>
        <w:numPr>
          <w:ilvl w:val="1"/>
          <w:numId w:val="23"/>
        </w:numPr>
        <w:spacing w:line="240" w:lineRule="auto"/>
        <w:rPr>
          <w:rFonts w:ascii="Calibri" w:hAnsi="Calibri" w:cs="Calibri"/>
          <w:b/>
        </w:rPr>
      </w:pPr>
      <w:r w:rsidRPr="009608E2">
        <w:rPr>
          <w:rFonts w:ascii="Calibri" w:eastAsia="Times New Roman" w:hAnsi="Calibri" w:cs="Calibri"/>
          <w:lang w:eastAsia="en-US"/>
        </w:rPr>
        <w:t>Reviews include but are not limited to Credit memos, leases, real estate/asset/stock purchase agreements, corporate/entity documents, equity injection documents, insurances (flood, BPP, liability, hazard, life), real estate title commitments/policies, and use of funds.</w:t>
      </w:r>
    </w:p>
    <w:p w14:paraId="3BA2B4C5" w14:textId="77777777" w:rsidR="009608E2" w:rsidRPr="009608E2" w:rsidRDefault="009608E2" w:rsidP="009608E2">
      <w:pPr>
        <w:pStyle w:val="ListParagraph"/>
        <w:numPr>
          <w:ilvl w:val="1"/>
          <w:numId w:val="23"/>
        </w:numPr>
        <w:spacing w:line="240" w:lineRule="auto"/>
        <w:rPr>
          <w:rFonts w:ascii="Calibri" w:hAnsi="Calibri" w:cs="Calibri"/>
          <w:b/>
        </w:rPr>
      </w:pPr>
      <w:r w:rsidRPr="009608E2">
        <w:rPr>
          <w:rFonts w:ascii="Calibri" w:eastAsia="Times New Roman" w:hAnsi="Calibri" w:cs="Calibri"/>
          <w:lang w:eastAsia="en-US"/>
        </w:rPr>
        <w:t>Review Third-party reports and searches including, but not limited to: Appraisals, Valuations, Environmental, Background, Credit reports, CAIVRS, Clear Reports, and OFAC.</w:t>
      </w:r>
    </w:p>
    <w:p w14:paraId="17B6DB84" w14:textId="77777777" w:rsidR="009608E2" w:rsidRPr="009608E2" w:rsidRDefault="009608E2" w:rsidP="009608E2">
      <w:pPr>
        <w:pStyle w:val="ListParagraph"/>
        <w:numPr>
          <w:ilvl w:val="1"/>
          <w:numId w:val="23"/>
        </w:numPr>
        <w:spacing w:line="240" w:lineRule="auto"/>
        <w:rPr>
          <w:rFonts w:ascii="Calibri" w:hAnsi="Calibri" w:cs="Calibri"/>
          <w:b/>
        </w:rPr>
      </w:pPr>
      <w:r w:rsidRPr="009608E2">
        <w:rPr>
          <w:rFonts w:ascii="Calibri" w:eastAsia="Times New Roman" w:hAnsi="Calibri" w:cs="Calibri"/>
          <w:lang w:eastAsia="en-US"/>
        </w:rPr>
        <w:t>Review all post-closing documentation, checking for dates, signatures, and 100% accuracy on all documentation</w:t>
      </w:r>
    </w:p>
    <w:p w14:paraId="4B2B7872" w14:textId="77777777" w:rsidR="009608E2" w:rsidRPr="009608E2" w:rsidRDefault="009608E2" w:rsidP="009608E2">
      <w:pPr>
        <w:pStyle w:val="ListParagraph"/>
        <w:numPr>
          <w:ilvl w:val="0"/>
          <w:numId w:val="23"/>
        </w:numPr>
        <w:spacing w:line="240" w:lineRule="auto"/>
        <w:rPr>
          <w:rFonts w:ascii="Calibri" w:hAnsi="Calibri" w:cs="Calibri"/>
          <w:b/>
        </w:rPr>
      </w:pPr>
      <w:r w:rsidRPr="009608E2">
        <w:rPr>
          <w:rFonts w:ascii="Calibri" w:eastAsia="Times New Roman" w:hAnsi="Calibri" w:cs="Calibri"/>
          <w:lang w:eastAsia="en-US"/>
        </w:rPr>
        <w:t>Confirm all post-closing items have been received</w:t>
      </w:r>
    </w:p>
    <w:p w14:paraId="44F70429" w14:textId="649C473A" w:rsidR="009608E2" w:rsidRPr="009608E2" w:rsidRDefault="009608E2" w:rsidP="009608E2">
      <w:pPr>
        <w:pStyle w:val="ListParagraph"/>
        <w:numPr>
          <w:ilvl w:val="0"/>
          <w:numId w:val="23"/>
        </w:numPr>
        <w:spacing w:line="240" w:lineRule="auto"/>
        <w:rPr>
          <w:rFonts w:ascii="Calibri" w:hAnsi="Calibri" w:cs="Calibri"/>
          <w:b/>
        </w:rPr>
      </w:pPr>
      <w:r w:rsidRPr="009608E2">
        <w:rPr>
          <w:rFonts w:ascii="Calibri" w:eastAsia="Times New Roman" w:hAnsi="Calibri" w:cs="Calibri"/>
          <w:lang w:eastAsia="en-US"/>
        </w:rPr>
        <w:t>Work closely and build professional relationships with SAG Officers, Portfolio Managers, Credit, Attorneys,  and Closing Departments to reconcile missing or incomplete loan-related documentation</w:t>
      </w:r>
    </w:p>
    <w:p w14:paraId="6C078D51" w14:textId="77777777" w:rsidR="009608E2" w:rsidRPr="009608E2" w:rsidRDefault="009608E2" w:rsidP="009608E2">
      <w:pPr>
        <w:pStyle w:val="ListParagraph"/>
        <w:numPr>
          <w:ilvl w:val="0"/>
          <w:numId w:val="23"/>
        </w:numPr>
        <w:spacing w:line="240" w:lineRule="auto"/>
        <w:rPr>
          <w:rFonts w:ascii="Calibri" w:hAnsi="Calibri" w:cs="Calibri"/>
          <w:b/>
        </w:rPr>
      </w:pPr>
      <w:r w:rsidRPr="009608E2">
        <w:rPr>
          <w:rFonts w:ascii="Calibri" w:eastAsia="Times New Roman" w:hAnsi="Calibri" w:cs="Calibri"/>
          <w:lang w:eastAsia="en-US"/>
        </w:rPr>
        <w:t>Respond to inquiries relating to exceptions from all levels of the organization</w:t>
      </w:r>
    </w:p>
    <w:p w14:paraId="377A81A3" w14:textId="72263F7B" w:rsidR="006119F0" w:rsidRPr="009608E2" w:rsidRDefault="009608E2" w:rsidP="008C26D1">
      <w:pPr>
        <w:pStyle w:val="ListParagraph"/>
        <w:numPr>
          <w:ilvl w:val="0"/>
          <w:numId w:val="23"/>
        </w:numPr>
        <w:spacing w:line="240" w:lineRule="auto"/>
        <w:rPr>
          <w:rFonts w:ascii="Calibri" w:hAnsi="Calibri" w:cs="Calibri"/>
          <w:b/>
        </w:rPr>
      </w:pPr>
      <w:r w:rsidRPr="009608E2">
        <w:rPr>
          <w:rFonts w:ascii="Calibri" w:eastAsia="Times New Roman" w:hAnsi="Calibri" w:cs="Calibri"/>
          <w:lang w:eastAsia="en-US"/>
        </w:rPr>
        <w:t>Submit Loans to SBA for Repurchase including transferring them in Liquidation Status and answering any further questions that SBA may have</w:t>
      </w:r>
    </w:p>
    <w:p w14:paraId="38B5A374" w14:textId="62098DAF" w:rsidR="008C26D1" w:rsidRPr="00AE0FA3" w:rsidRDefault="008C26D1" w:rsidP="008C26D1">
      <w:pPr>
        <w:spacing w:line="240" w:lineRule="auto"/>
        <w:rPr>
          <w:b/>
        </w:rPr>
      </w:pPr>
      <w:r>
        <w:rPr>
          <w:b/>
        </w:rPr>
        <w:t>First Bank of the Lake</w:t>
      </w:r>
      <w:r w:rsidRPr="00AE0FA3">
        <w:rPr>
          <w:b/>
        </w:rPr>
        <w:t>,</w:t>
      </w:r>
      <w:r>
        <w:rPr>
          <w:b/>
        </w:rPr>
        <w:t xml:space="preserve"> Osage Beach MO</w:t>
      </w:r>
      <w:r w:rsidRPr="00AE0FA3">
        <w:rPr>
          <w:b/>
        </w:rPr>
        <w:t xml:space="preserve"> | </w:t>
      </w:r>
      <w:r>
        <w:rPr>
          <w:b/>
        </w:rPr>
        <w:t xml:space="preserve">October 2020 </w:t>
      </w:r>
      <w:r w:rsidR="009608E2">
        <w:rPr>
          <w:b/>
        </w:rPr>
        <w:t>–</w:t>
      </w:r>
      <w:r>
        <w:rPr>
          <w:b/>
        </w:rPr>
        <w:t xml:space="preserve"> </w:t>
      </w:r>
      <w:r w:rsidR="009608E2">
        <w:rPr>
          <w:b/>
        </w:rPr>
        <w:t>June 2021</w:t>
      </w:r>
    </w:p>
    <w:p w14:paraId="2B4C6379" w14:textId="29EA5E09" w:rsidR="008C26D1" w:rsidRDefault="008C26D1" w:rsidP="008C26D1">
      <w:pPr>
        <w:spacing w:line="240" w:lineRule="auto"/>
        <w:rPr>
          <w:b/>
        </w:rPr>
      </w:pPr>
      <w:r>
        <w:rPr>
          <w:b/>
        </w:rPr>
        <w:t>AVP, GGL</w:t>
      </w:r>
      <w:r w:rsidR="008B5FFC">
        <w:rPr>
          <w:b/>
        </w:rPr>
        <w:t xml:space="preserve"> </w:t>
      </w:r>
      <w:r w:rsidR="003B1611">
        <w:rPr>
          <w:b/>
        </w:rPr>
        <w:t xml:space="preserve">Senior </w:t>
      </w:r>
      <w:r>
        <w:rPr>
          <w:b/>
        </w:rPr>
        <w:t xml:space="preserve">Loan Closer </w:t>
      </w:r>
    </w:p>
    <w:p w14:paraId="7D99495A" w14:textId="4A4F0D6E" w:rsidR="008C26D1" w:rsidRDefault="00B11CC7" w:rsidP="008C26D1">
      <w:pPr>
        <w:pStyle w:val="ListParagraph"/>
        <w:numPr>
          <w:ilvl w:val="0"/>
          <w:numId w:val="20"/>
        </w:numPr>
        <w:spacing w:line="240" w:lineRule="auto"/>
        <w:rPr>
          <w:rFonts w:ascii="Calibri" w:hAnsi="Calibri"/>
        </w:rPr>
      </w:pPr>
      <w:r>
        <w:rPr>
          <w:rFonts w:ascii="Calibri" w:hAnsi="Calibri"/>
        </w:rPr>
        <w:t>Appl</w:t>
      </w:r>
      <w:r w:rsidR="008B5FFC">
        <w:rPr>
          <w:rFonts w:ascii="Calibri" w:hAnsi="Calibri"/>
        </w:rPr>
        <w:t>y</w:t>
      </w:r>
      <w:r>
        <w:rPr>
          <w:rFonts w:ascii="Calibri" w:hAnsi="Calibri"/>
        </w:rPr>
        <w:t xml:space="preserve">ing comprehensive knowledge of SBA Standard Operating Procedures </w:t>
      </w:r>
      <w:r w:rsidR="005E24FF">
        <w:rPr>
          <w:rFonts w:ascii="Calibri" w:hAnsi="Calibri"/>
        </w:rPr>
        <w:t xml:space="preserve">and </w:t>
      </w:r>
      <w:r>
        <w:rPr>
          <w:rFonts w:ascii="Calibri" w:hAnsi="Calibri"/>
        </w:rPr>
        <w:t>work</w:t>
      </w:r>
      <w:r w:rsidR="005E24FF">
        <w:rPr>
          <w:rFonts w:ascii="Calibri" w:hAnsi="Calibri"/>
        </w:rPr>
        <w:t>ing</w:t>
      </w:r>
      <w:r>
        <w:rPr>
          <w:rFonts w:ascii="Calibri" w:hAnsi="Calibri"/>
        </w:rPr>
        <w:t xml:space="preserve"> directly with lenders </w:t>
      </w:r>
      <w:r w:rsidR="00A31B93">
        <w:rPr>
          <w:rFonts w:ascii="Calibri" w:hAnsi="Calibri"/>
        </w:rPr>
        <w:t xml:space="preserve">to </w:t>
      </w:r>
      <w:r>
        <w:rPr>
          <w:rFonts w:ascii="Calibri" w:hAnsi="Calibri"/>
        </w:rPr>
        <w:t>clos</w:t>
      </w:r>
      <w:r w:rsidR="00A31B93">
        <w:rPr>
          <w:rFonts w:ascii="Calibri" w:hAnsi="Calibri"/>
        </w:rPr>
        <w:t>e</w:t>
      </w:r>
      <w:r>
        <w:rPr>
          <w:rFonts w:ascii="Calibri" w:hAnsi="Calibri"/>
        </w:rPr>
        <w:t xml:space="preserve"> various transactions</w:t>
      </w:r>
      <w:r w:rsidR="005E24FF">
        <w:rPr>
          <w:rFonts w:ascii="Calibri" w:hAnsi="Calibri"/>
        </w:rPr>
        <w:t xml:space="preserve"> by</w:t>
      </w:r>
      <w:r>
        <w:rPr>
          <w:rFonts w:ascii="Calibri" w:hAnsi="Calibri"/>
        </w:rPr>
        <w:t xml:space="preserve"> </w:t>
      </w:r>
      <w:r w:rsidR="005E24FF">
        <w:rPr>
          <w:rFonts w:ascii="Calibri" w:hAnsi="Calibri"/>
        </w:rPr>
        <w:t>following</w:t>
      </w:r>
      <w:r>
        <w:rPr>
          <w:rFonts w:ascii="Calibri" w:hAnsi="Calibri"/>
        </w:rPr>
        <w:t xml:space="preserve"> </w:t>
      </w:r>
      <w:r w:rsidR="003879B7">
        <w:rPr>
          <w:rFonts w:ascii="Calibri" w:hAnsi="Calibri"/>
        </w:rPr>
        <w:t xml:space="preserve">bank policy and SBA eligibility </w:t>
      </w:r>
    </w:p>
    <w:p w14:paraId="25D29AFE" w14:textId="465A92E6" w:rsidR="003879B7" w:rsidRDefault="003879B7" w:rsidP="008C26D1">
      <w:pPr>
        <w:pStyle w:val="ListParagraph"/>
        <w:numPr>
          <w:ilvl w:val="0"/>
          <w:numId w:val="20"/>
        </w:numPr>
        <w:spacing w:line="240" w:lineRule="auto"/>
        <w:rPr>
          <w:rFonts w:ascii="Calibri" w:hAnsi="Calibri"/>
        </w:rPr>
      </w:pPr>
      <w:r>
        <w:rPr>
          <w:rFonts w:ascii="Calibri" w:hAnsi="Calibri"/>
        </w:rPr>
        <w:t>Maintaining expert knowledge of SBA loan documents, collateral perfection, title insurance, UCC filings</w:t>
      </w:r>
      <w:r w:rsidR="009608E2">
        <w:rPr>
          <w:rFonts w:ascii="Calibri" w:hAnsi="Calibri"/>
        </w:rPr>
        <w:t>,</w:t>
      </w:r>
      <w:r>
        <w:rPr>
          <w:rFonts w:ascii="Calibri" w:hAnsi="Calibri"/>
        </w:rPr>
        <w:t xml:space="preserve"> and compliance requirements </w:t>
      </w:r>
    </w:p>
    <w:p w14:paraId="4034484E" w14:textId="245F5111" w:rsidR="003879B7" w:rsidRDefault="003879B7" w:rsidP="008C26D1">
      <w:pPr>
        <w:pStyle w:val="ListParagraph"/>
        <w:numPr>
          <w:ilvl w:val="0"/>
          <w:numId w:val="20"/>
        </w:numPr>
        <w:spacing w:line="240" w:lineRule="auto"/>
        <w:rPr>
          <w:rFonts w:ascii="Calibri" w:hAnsi="Calibri"/>
        </w:rPr>
      </w:pPr>
      <w:r>
        <w:rPr>
          <w:rFonts w:ascii="Calibri" w:hAnsi="Calibri"/>
        </w:rPr>
        <w:t xml:space="preserve">Assisting in </w:t>
      </w:r>
      <w:r w:rsidR="009608E2">
        <w:rPr>
          <w:rFonts w:ascii="Calibri" w:hAnsi="Calibri"/>
        </w:rPr>
        <w:t xml:space="preserve">the </w:t>
      </w:r>
      <w:r>
        <w:rPr>
          <w:rFonts w:ascii="Calibri" w:hAnsi="Calibri"/>
        </w:rPr>
        <w:t>review and approval of SBA Authorization, loan</w:t>
      </w:r>
      <w:r w:rsidR="009608E2">
        <w:rPr>
          <w:rFonts w:ascii="Calibri" w:hAnsi="Calibri"/>
        </w:rPr>
        <w:t>,</w:t>
      </w:r>
      <w:r>
        <w:rPr>
          <w:rFonts w:ascii="Calibri" w:hAnsi="Calibri"/>
        </w:rPr>
        <w:t xml:space="preserve"> </w:t>
      </w:r>
      <w:r w:rsidR="00A2611A">
        <w:rPr>
          <w:rFonts w:ascii="Calibri" w:hAnsi="Calibri"/>
        </w:rPr>
        <w:t xml:space="preserve">and funding </w:t>
      </w:r>
      <w:r>
        <w:rPr>
          <w:rFonts w:ascii="Calibri" w:hAnsi="Calibri"/>
        </w:rPr>
        <w:t xml:space="preserve">documents </w:t>
      </w:r>
    </w:p>
    <w:p w14:paraId="229A169D" w14:textId="16FEC1B9" w:rsidR="008B5FFC" w:rsidRDefault="008B5FFC" w:rsidP="008C26D1">
      <w:pPr>
        <w:pStyle w:val="ListParagraph"/>
        <w:numPr>
          <w:ilvl w:val="0"/>
          <w:numId w:val="20"/>
        </w:numPr>
        <w:spacing w:line="240" w:lineRule="auto"/>
        <w:rPr>
          <w:rFonts w:ascii="Calibri" w:hAnsi="Calibri"/>
        </w:rPr>
      </w:pPr>
      <w:r>
        <w:rPr>
          <w:rFonts w:ascii="Calibri" w:hAnsi="Calibri"/>
        </w:rPr>
        <w:t>Independently managing a</w:t>
      </w:r>
      <w:r w:rsidR="00A2611A">
        <w:rPr>
          <w:rFonts w:ascii="Calibri" w:hAnsi="Calibri"/>
        </w:rPr>
        <w:t xml:space="preserve"> complex</w:t>
      </w:r>
      <w:r>
        <w:rPr>
          <w:rFonts w:ascii="Calibri" w:hAnsi="Calibri"/>
        </w:rPr>
        <w:t xml:space="preserve"> loan pipeline from origination through closing </w:t>
      </w:r>
      <w:r w:rsidR="009608E2">
        <w:rPr>
          <w:rFonts w:ascii="Calibri" w:hAnsi="Calibri"/>
        </w:rPr>
        <w:t>per</w:t>
      </w:r>
      <w:r>
        <w:rPr>
          <w:rFonts w:ascii="Calibri" w:hAnsi="Calibri"/>
        </w:rPr>
        <w:t xml:space="preserve"> bank policies and procedures </w:t>
      </w:r>
    </w:p>
    <w:p w14:paraId="791441E9" w14:textId="77B5B87D" w:rsidR="003879B7" w:rsidRDefault="008B5FFC" w:rsidP="008C26D1">
      <w:pPr>
        <w:pStyle w:val="ListParagraph"/>
        <w:numPr>
          <w:ilvl w:val="0"/>
          <w:numId w:val="20"/>
        </w:numPr>
        <w:spacing w:line="240" w:lineRule="auto"/>
        <w:rPr>
          <w:rFonts w:ascii="Calibri" w:hAnsi="Calibri"/>
        </w:rPr>
      </w:pPr>
      <w:r>
        <w:rPr>
          <w:rFonts w:ascii="Calibri" w:hAnsi="Calibri"/>
        </w:rPr>
        <w:t xml:space="preserve">Participating in various projects including PPP </w:t>
      </w:r>
      <w:r w:rsidR="00A2611A">
        <w:rPr>
          <w:rFonts w:ascii="Calibri" w:hAnsi="Calibri"/>
        </w:rPr>
        <w:t xml:space="preserve">loan origination </w:t>
      </w:r>
      <w:r>
        <w:rPr>
          <w:rFonts w:ascii="Calibri" w:hAnsi="Calibri"/>
        </w:rPr>
        <w:t xml:space="preserve">and document review in </w:t>
      </w:r>
      <w:proofErr w:type="spellStart"/>
      <w:r>
        <w:rPr>
          <w:rFonts w:ascii="Calibri" w:hAnsi="Calibri"/>
        </w:rPr>
        <w:t>nCino</w:t>
      </w:r>
      <w:proofErr w:type="spellEnd"/>
      <w:r>
        <w:rPr>
          <w:rFonts w:ascii="Calibri" w:hAnsi="Calibri"/>
        </w:rPr>
        <w:t xml:space="preserve">  </w:t>
      </w:r>
    </w:p>
    <w:p w14:paraId="2D70FC23" w14:textId="7B030AF4" w:rsidR="006119F0" w:rsidRPr="000C44E5" w:rsidRDefault="00D53275" w:rsidP="000C44E5">
      <w:pPr>
        <w:pStyle w:val="ListParagraph"/>
        <w:numPr>
          <w:ilvl w:val="0"/>
          <w:numId w:val="20"/>
        </w:numPr>
        <w:spacing w:line="240" w:lineRule="auto"/>
        <w:rPr>
          <w:rFonts w:ascii="Calibri" w:hAnsi="Calibri"/>
        </w:rPr>
      </w:pPr>
      <w:r>
        <w:rPr>
          <w:rFonts w:ascii="Calibri" w:hAnsi="Calibri"/>
        </w:rPr>
        <w:t>Continuing to educate myself and bringing</w:t>
      </w:r>
      <w:r w:rsidR="006119F0">
        <w:rPr>
          <w:rFonts w:ascii="Calibri" w:hAnsi="Calibri"/>
        </w:rPr>
        <w:t xml:space="preserve"> my previous knowledge </w:t>
      </w:r>
      <w:r>
        <w:rPr>
          <w:rFonts w:ascii="Calibri" w:hAnsi="Calibri"/>
        </w:rPr>
        <w:t xml:space="preserve">to my </w:t>
      </w:r>
      <w:r w:rsidR="006119F0">
        <w:rPr>
          <w:rFonts w:ascii="Calibri" w:hAnsi="Calibri"/>
        </w:rPr>
        <w:t xml:space="preserve">current </w:t>
      </w:r>
      <w:r>
        <w:rPr>
          <w:rFonts w:ascii="Calibri" w:hAnsi="Calibri"/>
        </w:rPr>
        <w:t>closing role</w:t>
      </w:r>
    </w:p>
    <w:p w14:paraId="26D78E53" w14:textId="7CD96F00" w:rsidR="00FC0577" w:rsidRPr="00AE0FA3" w:rsidRDefault="00FC0577" w:rsidP="00FC0577">
      <w:pPr>
        <w:spacing w:line="240" w:lineRule="auto"/>
        <w:rPr>
          <w:b/>
        </w:rPr>
      </w:pPr>
      <w:r w:rsidRPr="00AE0FA3">
        <w:rPr>
          <w:b/>
        </w:rPr>
        <w:t xml:space="preserve">Byline Bank, Schaumburg IL | </w:t>
      </w:r>
      <w:r w:rsidR="00143598" w:rsidRPr="00AE0FA3">
        <w:rPr>
          <w:b/>
        </w:rPr>
        <w:t>April</w:t>
      </w:r>
      <w:r w:rsidRPr="00AE0FA3">
        <w:rPr>
          <w:b/>
        </w:rPr>
        <w:t xml:space="preserve"> 2017 </w:t>
      </w:r>
      <w:r w:rsidR="008C26D1">
        <w:rPr>
          <w:b/>
        </w:rPr>
        <w:t>–</w:t>
      </w:r>
      <w:r w:rsidRPr="00AE0FA3">
        <w:rPr>
          <w:b/>
        </w:rPr>
        <w:t xml:space="preserve"> </w:t>
      </w:r>
      <w:r w:rsidR="008C26D1">
        <w:rPr>
          <w:b/>
        </w:rPr>
        <w:t>October 2020</w:t>
      </w:r>
    </w:p>
    <w:p w14:paraId="367BD5A7" w14:textId="5A73FA23" w:rsidR="00FC0577" w:rsidRPr="00AE0FA3" w:rsidRDefault="00FC0577" w:rsidP="00FC0577">
      <w:pPr>
        <w:spacing w:line="240" w:lineRule="auto"/>
        <w:rPr>
          <w:b/>
        </w:rPr>
      </w:pPr>
      <w:r w:rsidRPr="00AE0FA3">
        <w:rPr>
          <w:b/>
        </w:rPr>
        <w:t>SBA Lo</w:t>
      </w:r>
      <w:r w:rsidR="008C26D1">
        <w:rPr>
          <w:b/>
        </w:rPr>
        <w:t>a</w:t>
      </w:r>
      <w:r w:rsidRPr="00AE0FA3">
        <w:rPr>
          <w:b/>
        </w:rPr>
        <w:t xml:space="preserve">n Closer </w:t>
      </w:r>
    </w:p>
    <w:p w14:paraId="47C036CB" w14:textId="3ED7058E" w:rsidR="00FC0577" w:rsidRPr="00FC0577" w:rsidRDefault="00FC0577" w:rsidP="00FC0577">
      <w:pPr>
        <w:pStyle w:val="ListParagraph"/>
        <w:numPr>
          <w:ilvl w:val="0"/>
          <w:numId w:val="20"/>
        </w:numPr>
        <w:spacing w:line="240" w:lineRule="auto"/>
        <w:rPr>
          <w:rFonts w:ascii="Calibri" w:hAnsi="Calibri"/>
        </w:rPr>
      </w:pPr>
      <w:r w:rsidRPr="00FC0577">
        <w:rPr>
          <w:rFonts w:ascii="Calibri" w:hAnsi="Calibri"/>
        </w:rPr>
        <w:t xml:space="preserve">Working directly with commercial lenders in the bank’s SBC Group to facilitate the </w:t>
      </w:r>
      <w:r w:rsidR="00B11CC7" w:rsidRPr="00FC0577">
        <w:rPr>
          <w:rFonts w:ascii="Calibri" w:hAnsi="Calibri"/>
        </w:rPr>
        <w:t>complet</w:t>
      </w:r>
      <w:r w:rsidR="00B11CC7">
        <w:rPr>
          <w:rFonts w:ascii="Calibri" w:hAnsi="Calibri"/>
        </w:rPr>
        <w:t>ion</w:t>
      </w:r>
      <w:r w:rsidRPr="00FC0577">
        <w:rPr>
          <w:rFonts w:ascii="Calibri" w:hAnsi="Calibri"/>
        </w:rPr>
        <w:t xml:space="preserve"> of the loan closing process for SBA Financing transactions up to $5 million.</w:t>
      </w:r>
    </w:p>
    <w:p w14:paraId="3402DC65" w14:textId="366BBD02" w:rsidR="00FC0577" w:rsidRPr="00FC0577" w:rsidRDefault="00FC0577" w:rsidP="00FC0577">
      <w:pPr>
        <w:pStyle w:val="ListParagraph"/>
        <w:numPr>
          <w:ilvl w:val="0"/>
          <w:numId w:val="20"/>
        </w:numPr>
        <w:spacing w:line="240" w:lineRule="auto"/>
        <w:rPr>
          <w:rFonts w:ascii="Calibri" w:hAnsi="Calibri"/>
        </w:rPr>
      </w:pPr>
      <w:r w:rsidRPr="00FC0577">
        <w:rPr>
          <w:rFonts w:ascii="Calibri" w:hAnsi="Calibri"/>
        </w:rPr>
        <w:lastRenderedPageBreak/>
        <w:t>Coordinating transaction-specific matters with external partners including Byline Bank legal counsel, title companies, brokers, real estate agents, business insurance agents, and other</w:t>
      </w:r>
      <w:r w:rsidR="000C44E5">
        <w:rPr>
          <w:rFonts w:ascii="Calibri" w:hAnsi="Calibri"/>
        </w:rPr>
        <w:t>s</w:t>
      </w:r>
      <w:r w:rsidRPr="00FC0577">
        <w:rPr>
          <w:rFonts w:ascii="Calibri" w:hAnsi="Calibri"/>
        </w:rPr>
        <w:t xml:space="preserve"> involved in specific lending transactions.</w:t>
      </w:r>
    </w:p>
    <w:p w14:paraId="6CCDCF94" w14:textId="7DAB79C7" w:rsidR="00FC0577" w:rsidRPr="00FC0577" w:rsidRDefault="00FC0577" w:rsidP="00FC0577">
      <w:pPr>
        <w:pStyle w:val="ListParagraph"/>
        <w:numPr>
          <w:ilvl w:val="0"/>
          <w:numId w:val="20"/>
        </w:numPr>
        <w:spacing w:line="240" w:lineRule="auto"/>
        <w:rPr>
          <w:rFonts w:ascii="Calibri" w:hAnsi="Calibri"/>
        </w:rPr>
      </w:pPr>
      <w:r w:rsidRPr="00FC0577">
        <w:rPr>
          <w:rFonts w:ascii="Calibri" w:hAnsi="Calibri"/>
        </w:rPr>
        <w:t xml:space="preserve">Proactively working with internal partners within the bank to resolve loan-level specific issues at the time that they arise to ensure </w:t>
      </w:r>
      <w:r w:rsidR="000C44E5">
        <w:rPr>
          <w:rFonts w:ascii="Calibri" w:hAnsi="Calibri"/>
        </w:rPr>
        <w:t>the</w:t>
      </w:r>
      <w:r w:rsidRPr="00FC0577">
        <w:rPr>
          <w:rFonts w:ascii="Calibri" w:hAnsi="Calibri"/>
        </w:rPr>
        <w:t xml:space="preserve"> best customer experience for bank clients during the loan closing process.</w:t>
      </w:r>
    </w:p>
    <w:p w14:paraId="2EA14625" w14:textId="1C5AE696" w:rsidR="00FC0577" w:rsidRPr="00FC0577" w:rsidRDefault="00FC0577" w:rsidP="00FC0577">
      <w:pPr>
        <w:pStyle w:val="ListParagraph"/>
        <w:numPr>
          <w:ilvl w:val="0"/>
          <w:numId w:val="20"/>
        </w:numPr>
        <w:spacing w:line="240" w:lineRule="auto"/>
        <w:rPr>
          <w:rFonts w:ascii="Calibri" w:hAnsi="Calibri"/>
        </w:rPr>
      </w:pPr>
      <w:r w:rsidRPr="00FC0577">
        <w:rPr>
          <w:rFonts w:ascii="Calibri" w:hAnsi="Calibri"/>
        </w:rPr>
        <w:t xml:space="preserve">Working directly with bank clients and loan officers to identify items within the Credit Memorandum needing to be modified after loan approval. Coordinate obtaining the explanation for the necessary changes with the client and loan officer. Review the post-loan approval credit memorandum for accuracy </w:t>
      </w:r>
      <w:r w:rsidR="000C44E5">
        <w:rPr>
          <w:rFonts w:ascii="Calibri" w:hAnsi="Calibri"/>
        </w:rPr>
        <w:t>before</w:t>
      </w:r>
      <w:r w:rsidRPr="00FC0577">
        <w:rPr>
          <w:rFonts w:ascii="Calibri" w:hAnsi="Calibri"/>
        </w:rPr>
        <w:t xml:space="preserve"> being submitted to the credit manager for approval.</w:t>
      </w:r>
    </w:p>
    <w:p w14:paraId="7C0CCA23" w14:textId="5E3EB6FD" w:rsidR="00FC0577" w:rsidRPr="00FC0577" w:rsidRDefault="00FC0577" w:rsidP="00FC0577">
      <w:pPr>
        <w:pStyle w:val="ListParagraph"/>
        <w:numPr>
          <w:ilvl w:val="0"/>
          <w:numId w:val="20"/>
        </w:numPr>
        <w:spacing w:line="240" w:lineRule="auto"/>
        <w:rPr>
          <w:rFonts w:ascii="Calibri" w:hAnsi="Calibri"/>
        </w:rPr>
      </w:pPr>
      <w:r w:rsidRPr="00FC0577">
        <w:rPr>
          <w:rFonts w:ascii="Calibri" w:hAnsi="Calibri"/>
        </w:rPr>
        <w:t>Making sure all of the collected documentation from</w:t>
      </w:r>
      <w:r w:rsidR="00143598">
        <w:rPr>
          <w:rFonts w:ascii="Calibri" w:hAnsi="Calibri"/>
        </w:rPr>
        <w:t xml:space="preserve"> customers</w:t>
      </w:r>
      <w:r w:rsidRPr="00FC0577">
        <w:rPr>
          <w:rFonts w:ascii="Calibri" w:hAnsi="Calibri"/>
        </w:rPr>
        <w:t xml:space="preserve"> are comp</w:t>
      </w:r>
      <w:r w:rsidR="000C44E5">
        <w:rPr>
          <w:rFonts w:ascii="Calibri" w:hAnsi="Calibri"/>
        </w:rPr>
        <w:t>l</w:t>
      </w:r>
      <w:r w:rsidRPr="00FC0577">
        <w:rPr>
          <w:rFonts w:ascii="Calibri" w:hAnsi="Calibri"/>
        </w:rPr>
        <w:t>eted and in compliance with SBA requirements as well as bank loan policy requirements</w:t>
      </w:r>
    </w:p>
    <w:p w14:paraId="310C21BF" w14:textId="4C612395" w:rsidR="00143598" w:rsidRPr="000C44E5" w:rsidRDefault="00FC0577" w:rsidP="00143598">
      <w:pPr>
        <w:pStyle w:val="ListParagraph"/>
        <w:numPr>
          <w:ilvl w:val="0"/>
          <w:numId w:val="20"/>
        </w:numPr>
        <w:spacing w:line="240" w:lineRule="auto"/>
        <w:rPr>
          <w:rFonts w:ascii="Calibri" w:hAnsi="Calibri"/>
        </w:rPr>
      </w:pPr>
      <w:r w:rsidRPr="00FC0577">
        <w:rPr>
          <w:rFonts w:ascii="Calibri" w:hAnsi="Calibri"/>
        </w:rPr>
        <w:t xml:space="preserve">Reviewing </w:t>
      </w:r>
      <w:r w:rsidR="00143598" w:rsidRPr="00FC0577">
        <w:rPr>
          <w:rFonts w:ascii="Calibri" w:hAnsi="Calibri"/>
        </w:rPr>
        <w:t>a</w:t>
      </w:r>
      <w:r w:rsidR="00143598">
        <w:rPr>
          <w:rFonts w:ascii="Calibri" w:hAnsi="Calibri"/>
        </w:rPr>
        <w:t>ll</w:t>
      </w:r>
      <w:r w:rsidR="00143598" w:rsidRPr="00FC0577">
        <w:rPr>
          <w:rFonts w:ascii="Calibri" w:hAnsi="Calibri"/>
        </w:rPr>
        <w:t xml:space="preserve"> prepa</w:t>
      </w:r>
      <w:r w:rsidR="00143598">
        <w:rPr>
          <w:rFonts w:ascii="Calibri" w:hAnsi="Calibri"/>
        </w:rPr>
        <w:t>red</w:t>
      </w:r>
      <w:r w:rsidRPr="00FC0577">
        <w:rPr>
          <w:rFonts w:ascii="Calibri" w:hAnsi="Calibri"/>
        </w:rPr>
        <w:t xml:space="preserve"> final loan documents for accuracy and completeness before presenting them to the closing table. </w:t>
      </w:r>
    </w:p>
    <w:p w14:paraId="39776345" w14:textId="77777777" w:rsidR="00FC0577" w:rsidRPr="00AE0FA3" w:rsidRDefault="00FC0577" w:rsidP="00FC0577">
      <w:pPr>
        <w:spacing w:line="240" w:lineRule="auto"/>
        <w:rPr>
          <w:b/>
        </w:rPr>
      </w:pPr>
      <w:r w:rsidRPr="00AE0FA3">
        <w:rPr>
          <w:b/>
        </w:rPr>
        <w:t>TCF Bank, Hoffman Estates IL | April 2011-</w:t>
      </w:r>
      <w:r w:rsidR="00883006">
        <w:rPr>
          <w:b/>
        </w:rPr>
        <w:t xml:space="preserve"> </w:t>
      </w:r>
      <w:r w:rsidRPr="00AE0FA3">
        <w:rPr>
          <w:b/>
        </w:rPr>
        <w:t>M</w:t>
      </w:r>
      <w:r w:rsidR="00883006">
        <w:rPr>
          <w:b/>
        </w:rPr>
        <w:t>arch 2017</w:t>
      </w:r>
    </w:p>
    <w:p w14:paraId="34282176" w14:textId="77777777" w:rsidR="00E750B9" w:rsidRDefault="00FC0577" w:rsidP="00FC0577">
      <w:pPr>
        <w:spacing w:line="240" w:lineRule="auto"/>
      </w:pPr>
      <w:r w:rsidRPr="00AE0FA3">
        <w:rPr>
          <w:b/>
        </w:rPr>
        <w:t>Branch Manager, Loan Professional NMLS #1289745</w:t>
      </w:r>
    </w:p>
    <w:p w14:paraId="02988C14" w14:textId="6078E0EE" w:rsidR="00FC0577" w:rsidRPr="00522DA3" w:rsidRDefault="00FC0577" w:rsidP="00FC0577">
      <w:pPr>
        <w:pStyle w:val="ListParagraph"/>
        <w:spacing w:line="240" w:lineRule="auto"/>
        <w:ind w:left="0"/>
        <w:rPr>
          <w:rFonts w:ascii="Calibri Light" w:hAnsi="Calibri Light"/>
        </w:rPr>
      </w:pPr>
      <w:r>
        <w:rPr>
          <w:rFonts w:ascii="Calibri Light" w:hAnsi="Calibri Light"/>
        </w:rPr>
        <w:t>Coordinated, directed</w:t>
      </w:r>
      <w:r w:rsidR="000C44E5">
        <w:rPr>
          <w:rFonts w:ascii="Calibri Light" w:hAnsi="Calibri Light"/>
        </w:rPr>
        <w:t>,</w:t>
      </w:r>
      <w:r>
        <w:rPr>
          <w:rFonts w:ascii="Calibri Light" w:hAnsi="Calibri Light"/>
        </w:rPr>
        <w:t xml:space="preserve"> and participated in the sales and operations of the assigned TCF branch office to achieve all corporate objectives assigned </w:t>
      </w:r>
      <w:r w:rsidR="000C44E5">
        <w:rPr>
          <w:rFonts w:ascii="Calibri Light" w:hAnsi="Calibri Light"/>
        </w:rPr>
        <w:t>by</w:t>
      </w:r>
      <w:r>
        <w:rPr>
          <w:rFonts w:ascii="Calibri Light" w:hAnsi="Calibri Light"/>
        </w:rPr>
        <w:t xml:space="preserve"> upper management </w:t>
      </w:r>
      <w:r w:rsidR="008C26D1">
        <w:rPr>
          <w:rFonts w:ascii="Calibri Light" w:hAnsi="Calibri Light"/>
        </w:rPr>
        <w:t>by:</w:t>
      </w:r>
      <w:r>
        <w:rPr>
          <w:rFonts w:ascii="Calibri Light" w:hAnsi="Calibri Light"/>
        </w:rPr>
        <w:t xml:space="preserve"> </w:t>
      </w:r>
    </w:p>
    <w:p w14:paraId="3142976F" w14:textId="77777777"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Identify</w:t>
      </w:r>
      <w:r>
        <w:rPr>
          <w:rFonts w:ascii="Calibri Light" w:hAnsi="Calibri Light"/>
        </w:rPr>
        <w:t>ing</w:t>
      </w:r>
      <w:r w:rsidRPr="00522DA3">
        <w:rPr>
          <w:rFonts w:ascii="Calibri Light" w:hAnsi="Calibri Light"/>
        </w:rPr>
        <w:t xml:space="preserve"> opportunities to improve the branch profitability based on the industry, local competition, and customer demographic</w:t>
      </w:r>
    </w:p>
    <w:p w14:paraId="62B851B2" w14:textId="77777777"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Analyz</w:t>
      </w:r>
      <w:r>
        <w:rPr>
          <w:rFonts w:ascii="Calibri Light" w:hAnsi="Calibri Light"/>
        </w:rPr>
        <w:t>ing</w:t>
      </w:r>
      <w:r w:rsidRPr="00522DA3">
        <w:rPr>
          <w:rFonts w:ascii="Calibri Light" w:hAnsi="Calibri Light"/>
        </w:rPr>
        <w:t xml:space="preserve"> branch financial information and key metrics, develop</w:t>
      </w:r>
      <w:r>
        <w:rPr>
          <w:rFonts w:ascii="Calibri Light" w:hAnsi="Calibri Light"/>
        </w:rPr>
        <w:t>ed</w:t>
      </w:r>
      <w:r w:rsidRPr="00522DA3">
        <w:rPr>
          <w:rFonts w:ascii="Calibri Light" w:hAnsi="Calibri Light"/>
        </w:rPr>
        <w:t xml:space="preserve"> tactics for the branch based on market and financial results</w:t>
      </w:r>
    </w:p>
    <w:p w14:paraId="5422F85F" w14:textId="77777777"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Mento</w:t>
      </w:r>
      <w:r>
        <w:rPr>
          <w:rFonts w:ascii="Calibri Light" w:hAnsi="Calibri Light"/>
        </w:rPr>
        <w:t>ring</w:t>
      </w:r>
      <w:r w:rsidRPr="00522DA3">
        <w:rPr>
          <w:rFonts w:ascii="Calibri Light" w:hAnsi="Calibri Light"/>
        </w:rPr>
        <w:t xml:space="preserve"> and develo</w:t>
      </w:r>
      <w:r>
        <w:rPr>
          <w:rFonts w:ascii="Calibri Light" w:hAnsi="Calibri Light"/>
        </w:rPr>
        <w:t>ping the</w:t>
      </w:r>
      <w:r w:rsidRPr="00522DA3">
        <w:rPr>
          <w:rFonts w:ascii="Calibri Light" w:hAnsi="Calibri Light"/>
        </w:rPr>
        <w:t xml:space="preserve"> management team to source new business opportunities by following all company policies and procedures</w:t>
      </w:r>
    </w:p>
    <w:p w14:paraId="5C9F4521" w14:textId="6586F987"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Le</w:t>
      </w:r>
      <w:r>
        <w:rPr>
          <w:rFonts w:ascii="Calibri Light" w:hAnsi="Calibri Light"/>
        </w:rPr>
        <w:t>ading the</w:t>
      </w:r>
      <w:r w:rsidRPr="00522DA3">
        <w:rPr>
          <w:rFonts w:ascii="Calibri Light" w:hAnsi="Calibri Light"/>
        </w:rPr>
        <w:t xml:space="preserve"> team to have a strong customer service culture and build positive customer relationship</w:t>
      </w:r>
      <w:r w:rsidR="009608E2">
        <w:rPr>
          <w:rFonts w:ascii="Calibri Light" w:hAnsi="Calibri Light"/>
        </w:rPr>
        <w:t>s</w:t>
      </w:r>
      <w:r w:rsidRPr="00522DA3">
        <w:rPr>
          <w:rFonts w:ascii="Calibri Light" w:hAnsi="Calibri Light"/>
        </w:rPr>
        <w:t xml:space="preserve"> without direct supervision</w:t>
      </w:r>
    </w:p>
    <w:p w14:paraId="652BDD0D" w14:textId="77777777" w:rsidR="00FC0577"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 xml:space="preserve">Actively </w:t>
      </w:r>
      <w:r>
        <w:rPr>
          <w:rFonts w:ascii="Calibri Light" w:hAnsi="Calibri Light"/>
        </w:rPr>
        <w:t xml:space="preserve">identifying </w:t>
      </w:r>
      <w:r w:rsidRPr="00522DA3">
        <w:rPr>
          <w:rFonts w:ascii="Calibri Light" w:hAnsi="Calibri Light"/>
        </w:rPr>
        <w:t>customer trends and suggest</w:t>
      </w:r>
      <w:r>
        <w:rPr>
          <w:rFonts w:ascii="Calibri Light" w:hAnsi="Calibri Light"/>
        </w:rPr>
        <w:t>ing</w:t>
      </w:r>
      <w:r w:rsidRPr="00522DA3">
        <w:rPr>
          <w:rFonts w:ascii="Calibri Light" w:hAnsi="Calibri Light"/>
        </w:rPr>
        <w:t xml:space="preserve"> improvements to enhance customer experience </w:t>
      </w:r>
    </w:p>
    <w:p w14:paraId="5ECC224C" w14:textId="77777777" w:rsidR="00FC0577"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Identify</w:t>
      </w:r>
      <w:r>
        <w:rPr>
          <w:rFonts w:ascii="Calibri Light" w:hAnsi="Calibri Light"/>
        </w:rPr>
        <w:t>ing</w:t>
      </w:r>
      <w:r w:rsidRPr="00522DA3">
        <w:rPr>
          <w:rFonts w:ascii="Calibri Light" w:hAnsi="Calibri Light"/>
        </w:rPr>
        <w:t xml:space="preserve"> each team member’s motivation driver and actively coach</w:t>
      </w:r>
      <w:r>
        <w:rPr>
          <w:rFonts w:ascii="Calibri Light" w:hAnsi="Calibri Light"/>
        </w:rPr>
        <w:t>ing</w:t>
      </w:r>
      <w:r w:rsidRPr="00522DA3">
        <w:rPr>
          <w:rFonts w:ascii="Calibri Light" w:hAnsi="Calibri Light"/>
        </w:rPr>
        <w:t xml:space="preserve"> the management team to utilize this skill</w:t>
      </w:r>
      <w:r>
        <w:rPr>
          <w:rFonts w:ascii="Calibri Light" w:hAnsi="Calibri Light"/>
        </w:rPr>
        <w:t xml:space="preserve"> to minimize turnover</w:t>
      </w:r>
    </w:p>
    <w:p w14:paraId="584CB0FF" w14:textId="12586E2A"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Letting team members know what is expected from them and holding them accountable, delegat</w:t>
      </w:r>
      <w:r>
        <w:rPr>
          <w:rFonts w:ascii="Calibri Light" w:hAnsi="Calibri Light"/>
        </w:rPr>
        <w:t>ing</w:t>
      </w:r>
      <w:r w:rsidRPr="00522DA3">
        <w:rPr>
          <w:rFonts w:ascii="Calibri Light" w:hAnsi="Calibri Light"/>
        </w:rPr>
        <w:t xml:space="preserve"> tasks accordingly to team member</w:t>
      </w:r>
      <w:r w:rsidR="009608E2">
        <w:rPr>
          <w:rFonts w:ascii="Calibri Light" w:hAnsi="Calibri Light"/>
        </w:rPr>
        <w:t>’s</w:t>
      </w:r>
      <w:r w:rsidRPr="00522DA3">
        <w:rPr>
          <w:rFonts w:ascii="Calibri Light" w:hAnsi="Calibri Light"/>
        </w:rPr>
        <w:t xml:space="preserve"> strengths and interests</w:t>
      </w:r>
    </w:p>
    <w:p w14:paraId="112F1C5A" w14:textId="77777777" w:rsidR="00FC0577" w:rsidRPr="00522DA3"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Provid</w:t>
      </w:r>
      <w:r>
        <w:rPr>
          <w:rFonts w:ascii="Calibri Light" w:hAnsi="Calibri Light"/>
        </w:rPr>
        <w:t>ing</w:t>
      </w:r>
      <w:r w:rsidRPr="00522DA3">
        <w:rPr>
          <w:rFonts w:ascii="Calibri Light" w:hAnsi="Calibri Light"/>
        </w:rPr>
        <w:t xml:space="preserve"> challenging assignments and hold</w:t>
      </w:r>
      <w:r>
        <w:rPr>
          <w:rFonts w:ascii="Calibri Light" w:hAnsi="Calibri Light"/>
        </w:rPr>
        <w:t xml:space="preserve">ing </w:t>
      </w:r>
      <w:r w:rsidRPr="00522DA3">
        <w:rPr>
          <w:rFonts w:ascii="Calibri Light" w:hAnsi="Calibri Light"/>
        </w:rPr>
        <w:t>frequent development discussions</w:t>
      </w:r>
    </w:p>
    <w:p w14:paraId="575F69E2" w14:textId="77777777" w:rsidR="00FC0577" w:rsidRPr="00522DA3" w:rsidRDefault="00FC0577" w:rsidP="00FC0577">
      <w:pPr>
        <w:pStyle w:val="ListParagraph"/>
        <w:numPr>
          <w:ilvl w:val="0"/>
          <w:numId w:val="14"/>
        </w:numPr>
        <w:spacing w:after="120" w:line="240" w:lineRule="auto"/>
        <w:rPr>
          <w:rFonts w:ascii="Calibri Light" w:hAnsi="Calibri Light"/>
        </w:rPr>
      </w:pPr>
      <w:r>
        <w:rPr>
          <w:rFonts w:ascii="Calibri Light" w:hAnsi="Calibri Light"/>
        </w:rPr>
        <w:t>A</w:t>
      </w:r>
      <w:r w:rsidRPr="00522DA3">
        <w:rPr>
          <w:rFonts w:ascii="Calibri Light" w:hAnsi="Calibri Light"/>
        </w:rPr>
        <w:t>ddress</w:t>
      </w:r>
      <w:r>
        <w:rPr>
          <w:rFonts w:ascii="Calibri Light" w:hAnsi="Calibri Light"/>
        </w:rPr>
        <w:t>ing</w:t>
      </w:r>
      <w:r w:rsidRPr="00522DA3">
        <w:rPr>
          <w:rFonts w:ascii="Calibri Light" w:hAnsi="Calibri Light"/>
        </w:rPr>
        <w:t xml:space="preserve"> problems in a consistent, fair, and timely manner</w:t>
      </w:r>
    </w:p>
    <w:p w14:paraId="026DDDFE" w14:textId="13AFD608" w:rsidR="00FC0577" w:rsidRPr="00FC0577"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Select</w:t>
      </w:r>
      <w:r>
        <w:rPr>
          <w:rFonts w:ascii="Calibri Light" w:hAnsi="Calibri Light"/>
        </w:rPr>
        <w:t>ing, hiring</w:t>
      </w:r>
      <w:r w:rsidR="009608E2">
        <w:rPr>
          <w:rFonts w:ascii="Calibri Light" w:hAnsi="Calibri Light"/>
        </w:rPr>
        <w:t>,</w:t>
      </w:r>
      <w:r>
        <w:rPr>
          <w:rFonts w:ascii="Calibri Light" w:hAnsi="Calibri Light"/>
        </w:rPr>
        <w:t xml:space="preserve"> and promoting</w:t>
      </w:r>
      <w:r w:rsidRPr="00522DA3">
        <w:rPr>
          <w:rFonts w:ascii="Calibri Light" w:hAnsi="Calibri Light"/>
        </w:rPr>
        <w:t xml:space="preserve"> the best candidates to assemble an effective team that helps drive organizational strategy </w:t>
      </w:r>
    </w:p>
    <w:p w14:paraId="6EDDBD91" w14:textId="4F90AF49" w:rsidR="00FC0577" w:rsidRPr="000C44E5" w:rsidRDefault="00FC0577" w:rsidP="00FC0577">
      <w:pPr>
        <w:pStyle w:val="ListParagraph"/>
        <w:numPr>
          <w:ilvl w:val="0"/>
          <w:numId w:val="14"/>
        </w:numPr>
        <w:spacing w:after="120" w:line="240" w:lineRule="auto"/>
        <w:rPr>
          <w:rFonts w:ascii="Calibri Light" w:hAnsi="Calibri Light"/>
        </w:rPr>
      </w:pPr>
      <w:r w:rsidRPr="00522DA3">
        <w:rPr>
          <w:rFonts w:ascii="Calibri Light" w:hAnsi="Calibri Light"/>
        </w:rPr>
        <w:t>Mak</w:t>
      </w:r>
      <w:r>
        <w:rPr>
          <w:rFonts w:ascii="Calibri Light" w:hAnsi="Calibri Light"/>
        </w:rPr>
        <w:t>ing</w:t>
      </w:r>
      <w:r w:rsidRPr="00522DA3">
        <w:rPr>
          <w:rFonts w:ascii="Calibri Light" w:hAnsi="Calibri Light"/>
        </w:rPr>
        <w:t xml:space="preserve"> good decisions based upon a mixture of analyses, wisdom, experience, and judgment </w:t>
      </w:r>
    </w:p>
    <w:p w14:paraId="4BBE4E26" w14:textId="75BE09F5" w:rsidR="00FC0577" w:rsidRPr="00AE0FA3" w:rsidRDefault="00FC0577" w:rsidP="00FC0577">
      <w:pPr>
        <w:spacing w:line="240" w:lineRule="auto"/>
        <w:rPr>
          <w:b/>
        </w:rPr>
      </w:pPr>
      <w:r w:rsidRPr="00AE0FA3">
        <w:rPr>
          <w:b/>
        </w:rPr>
        <w:t xml:space="preserve">TCF Bank, St. Charles IL | </w:t>
      </w:r>
      <w:r w:rsidR="009608E2">
        <w:rPr>
          <w:b/>
        </w:rPr>
        <w:t>December 2007</w:t>
      </w:r>
      <w:r w:rsidRPr="00AE0FA3">
        <w:rPr>
          <w:b/>
        </w:rPr>
        <w:t xml:space="preserve"> - April 2011</w:t>
      </w:r>
    </w:p>
    <w:p w14:paraId="5EC8E5FD" w14:textId="4F6E70A8" w:rsidR="00FC0577" w:rsidRPr="00AE0FA3" w:rsidRDefault="009608E2" w:rsidP="00FC0577">
      <w:pPr>
        <w:spacing w:line="240" w:lineRule="auto"/>
        <w:rPr>
          <w:b/>
        </w:rPr>
      </w:pPr>
      <w:r>
        <w:rPr>
          <w:b/>
        </w:rPr>
        <w:t xml:space="preserve">Branch Supervisor and </w:t>
      </w:r>
      <w:r w:rsidR="00FC0577" w:rsidRPr="00AE0FA3">
        <w:rPr>
          <w:b/>
        </w:rPr>
        <w:t>Assistant Branch Manager</w:t>
      </w:r>
    </w:p>
    <w:p w14:paraId="5C2C011C" w14:textId="77777777" w:rsidR="00FC0577" w:rsidRPr="00FC0577" w:rsidRDefault="00FC0577" w:rsidP="00FC0577">
      <w:pPr>
        <w:spacing w:line="240" w:lineRule="auto"/>
        <w:rPr>
          <w:rFonts w:ascii="Calibri" w:hAnsi="Calibri"/>
        </w:rPr>
      </w:pPr>
      <w:r w:rsidRPr="00FC0577">
        <w:rPr>
          <w:rFonts w:ascii="Calibri" w:hAnsi="Calibri"/>
        </w:rPr>
        <w:t xml:space="preserve">As part of the management team ensured sales </w:t>
      </w:r>
      <w:r>
        <w:rPr>
          <w:rFonts w:ascii="Calibri" w:hAnsi="Calibri"/>
        </w:rPr>
        <w:t>and operational goals of the branch were met by:</w:t>
      </w:r>
    </w:p>
    <w:p w14:paraId="1F338616" w14:textId="4EBB064B"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Shar</w:t>
      </w:r>
      <w:r>
        <w:rPr>
          <w:rFonts w:ascii="Calibri" w:hAnsi="Calibri"/>
        </w:rPr>
        <w:t>ing</w:t>
      </w:r>
      <w:r w:rsidRPr="00FC0577">
        <w:rPr>
          <w:rFonts w:ascii="Calibri" w:hAnsi="Calibri"/>
        </w:rPr>
        <w:t xml:space="preserve"> responsibility for attaining sales goals with </w:t>
      </w:r>
      <w:r w:rsidR="000C44E5">
        <w:rPr>
          <w:rFonts w:ascii="Calibri" w:hAnsi="Calibri"/>
        </w:rPr>
        <w:t xml:space="preserve">the </w:t>
      </w:r>
      <w:r w:rsidRPr="00FC0577">
        <w:rPr>
          <w:rFonts w:ascii="Calibri" w:hAnsi="Calibri"/>
        </w:rPr>
        <w:t>management team by motivating, coaching</w:t>
      </w:r>
      <w:r w:rsidR="000C44E5">
        <w:rPr>
          <w:rFonts w:ascii="Calibri" w:hAnsi="Calibri"/>
        </w:rPr>
        <w:t>,</w:t>
      </w:r>
      <w:r w:rsidRPr="00FC0577">
        <w:rPr>
          <w:rFonts w:ascii="Calibri" w:hAnsi="Calibri"/>
        </w:rPr>
        <w:t xml:space="preserve"> and directing branch personnel </w:t>
      </w:r>
    </w:p>
    <w:p w14:paraId="16ABB796" w14:textId="77777777"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Assist</w:t>
      </w:r>
      <w:r>
        <w:rPr>
          <w:rFonts w:ascii="Calibri" w:hAnsi="Calibri"/>
        </w:rPr>
        <w:t>ing</w:t>
      </w:r>
      <w:r w:rsidRPr="00FC0577">
        <w:rPr>
          <w:rFonts w:ascii="Calibri" w:hAnsi="Calibri"/>
        </w:rPr>
        <w:t xml:space="preserve"> manager with business development in the community</w:t>
      </w:r>
    </w:p>
    <w:p w14:paraId="54AEB4CE" w14:textId="77777777"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Provid</w:t>
      </w:r>
      <w:r>
        <w:rPr>
          <w:rFonts w:ascii="Calibri" w:hAnsi="Calibri"/>
        </w:rPr>
        <w:t>ing</w:t>
      </w:r>
      <w:r w:rsidRPr="00FC0577">
        <w:rPr>
          <w:rFonts w:ascii="Calibri" w:hAnsi="Calibri"/>
        </w:rPr>
        <w:t xml:space="preserve"> exceptional service for customers. Serves as a resource to employees when dealing with difficult situations </w:t>
      </w:r>
    </w:p>
    <w:p w14:paraId="4D5B2F55" w14:textId="77777777"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Cross-sell</w:t>
      </w:r>
      <w:r>
        <w:rPr>
          <w:rFonts w:ascii="Calibri" w:hAnsi="Calibri"/>
        </w:rPr>
        <w:t>ing</w:t>
      </w:r>
      <w:r w:rsidRPr="00FC0577">
        <w:rPr>
          <w:rFonts w:ascii="Calibri" w:hAnsi="Calibri"/>
        </w:rPr>
        <w:t xml:space="preserve"> retail products and services such as consumer, commercial, or mortgage loans, est. to promote the bank and meet individual product referral goals</w:t>
      </w:r>
    </w:p>
    <w:p w14:paraId="3E33AA51" w14:textId="77777777"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Supervis</w:t>
      </w:r>
      <w:r>
        <w:rPr>
          <w:rFonts w:ascii="Calibri" w:hAnsi="Calibri"/>
        </w:rPr>
        <w:t>ing</w:t>
      </w:r>
      <w:r w:rsidRPr="00FC0577">
        <w:rPr>
          <w:rFonts w:ascii="Calibri" w:hAnsi="Calibri"/>
        </w:rPr>
        <w:t xml:space="preserve"> the work of all branch stuff and hel</w:t>
      </w:r>
      <w:r>
        <w:rPr>
          <w:rFonts w:ascii="Calibri" w:hAnsi="Calibri"/>
        </w:rPr>
        <w:t>ping</w:t>
      </w:r>
      <w:r w:rsidRPr="00FC0577">
        <w:rPr>
          <w:rFonts w:ascii="Calibri" w:hAnsi="Calibri"/>
        </w:rPr>
        <w:t xml:space="preserve"> with the new hire training and work direction</w:t>
      </w:r>
      <w:r>
        <w:rPr>
          <w:rFonts w:ascii="Calibri" w:hAnsi="Calibri"/>
        </w:rPr>
        <w:t>s</w:t>
      </w:r>
    </w:p>
    <w:p w14:paraId="5F19C87B" w14:textId="77777777"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t>Communicat</w:t>
      </w:r>
      <w:r>
        <w:rPr>
          <w:rFonts w:ascii="Calibri" w:hAnsi="Calibri"/>
        </w:rPr>
        <w:t>ing</w:t>
      </w:r>
      <w:r w:rsidRPr="00FC0577">
        <w:rPr>
          <w:rFonts w:ascii="Calibri" w:hAnsi="Calibri"/>
        </w:rPr>
        <w:t xml:space="preserve"> policies and procedures to personnel ensuring consistent implementation</w:t>
      </w:r>
    </w:p>
    <w:p w14:paraId="7B2CF577" w14:textId="37CE2C00" w:rsidR="00FC0577" w:rsidRPr="00FC0577" w:rsidRDefault="00FC0577" w:rsidP="00FC0577">
      <w:pPr>
        <w:pStyle w:val="ListParagraph"/>
        <w:numPr>
          <w:ilvl w:val="0"/>
          <w:numId w:val="15"/>
        </w:numPr>
        <w:spacing w:after="120" w:line="240" w:lineRule="auto"/>
        <w:rPr>
          <w:rFonts w:ascii="Calibri" w:hAnsi="Calibri"/>
        </w:rPr>
      </w:pPr>
      <w:r w:rsidRPr="00FC0577">
        <w:rPr>
          <w:rFonts w:ascii="Calibri" w:hAnsi="Calibri"/>
        </w:rPr>
        <w:lastRenderedPageBreak/>
        <w:t>Ensur</w:t>
      </w:r>
      <w:r>
        <w:rPr>
          <w:rFonts w:ascii="Calibri" w:hAnsi="Calibri"/>
        </w:rPr>
        <w:t xml:space="preserve">ing </w:t>
      </w:r>
      <w:r w:rsidRPr="00FC0577">
        <w:rPr>
          <w:rFonts w:ascii="Calibri" w:hAnsi="Calibri"/>
        </w:rPr>
        <w:t xml:space="preserve">audit controls are adhered to </w:t>
      </w:r>
      <w:r w:rsidR="000C44E5">
        <w:rPr>
          <w:rFonts w:ascii="Calibri" w:hAnsi="Calibri"/>
        </w:rPr>
        <w:t xml:space="preserve">by </w:t>
      </w:r>
      <w:r w:rsidRPr="00FC0577">
        <w:rPr>
          <w:rFonts w:ascii="Calibri" w:hAnsi="Calibri"/>
        </w:rPr>
        <w:t>branch personnel to achieve satisfactory audit ratings</w:t>
      </w:r>
    </w:p>
    <w:p w14:paraId="70C8575A" w14:textId="77777777" w:rsidR="00E750B9" w:rsidRDefault="00E750B9" w:rsidP="009608E2">
      <w:pPr>
        <w:pStyle w:val="ListBullet"/>
        <w:numPr>
          <w:ilvl w:val="0"/>
          <w:numId w:val="0"/>
        </w:numPr>
        <w:spacing w:line="240" w:lineRule="auto"/>
      </w:pPr>
    </w:p>
    <w:sdt>
      <w:sdtPr>
        <w:rPr>
          <w:sz w:val="22"/>
          <w:szCs w:val="22"/>
        </w:rPr>
        <w:id w:val="720946933"/>
        <w:placeholder>
          <w:docPart w:val="DE446D427D388945823B467F55A997B4"/>
        </w:placeholder>
        <w:temporary/>
        <w:showingPlcHdr/>
        <w15:appearance w15:val="hidden"/>
      </w:sdtPr>
      <w:sdtEndPr/>
      <w:sdtContent>
        <w:p w14:paraId="50CC0D7B" w14:textId="77777777" w:rsidR="00E750B9" w:rsidRPr="00FC0577" w:rsidRDefault="00DB3112">
          <w:pPr>
            <w:pStyle w:val="Heading1"/>
            <w:rPr>
              <w:sz w:val="22"/>
              <w:szCs w:val="22"/>
            </w:rPr>
          </w:pPr>
          <w:r w:rsidRPr="00FC0577">
            <w:rPr>
              <w:sz w:val="22"/>
              <w:szCs w:val="22"/>
            </w:rPr>
            <w:t>Education</w:t>
          </w:r>
        </w:p>
      </w:sdtContent>
    </w:sdt>
    <w:p w14:paraId="3F2E1634" w14:textId="6C8E55F2" w:rsidR="00FC0577" w:rsidRPr="00FC0577" w:rsidRDefault="00FC0577" w:rsidP="00FC0577">
      <w:pPr>
        <w:spacing w:line="240" w:lineRule="auto"/>
        <w:rPr>
          <w:rFonts w:ascii="Calibri" w:hAnsi="Calibri" w:cs="Times New Roman"/>
          <w:b/>
        </w:rPr>
      </w:pPr>
      <w:r w:rsidRPr="00FC0577">
        <w:rPr>
          <w:rFonts w:ascii="Calibri" w:hAnsi="Calibri" w:cs="Times New Roman"/>
          <w:b/>
        </w:rPr>
        <w:t>Harper College, Palatine, IL – 20</w:t>
      </w:r>
      <w:r w:rsidR="009608E2">
        <w:rPr>
          <w:rFonts w:ascii="Calibri" w:hAnsi="Calibri" w:cs="Times New Roman"/>
          <w:b/>
        </w:rPr>
        <w:t>19</w:t>
      </w:r>
      <w:r w:rsidRPr="00FC0577">
        <w:rPr>
          <w:rFonts w:ascii="Calibri" w:hAnsi="Calibri" w:cs="Times New Roman"/>
          <w:b/>
        </w:rPr>
        <w:t>-</w:t>
      </w:r>
      <w:r w:rsidR="009608E2">
        <w:rPr>
          <w:rFonts w:ascii="Calibri" w:hAnsi="Calibri" w:cs="Times New Roman"/>
          <w:b/>
        </w:rPr>
        <w:t>Prsent</w:t>
      </w:r>
    </w:p>
    <w:p w14:paraId="6C0CD662" w14:textId="6ED41AB3" w:rsidR="009608E2" w:rsidRDefault="009608E2" w:rsidP="00FC0577">
      <w:pPr>
        <w:pStyle w:val="ListParagraph"/>
        <w:numPr>
          <w:ilvl w:val="0"/>
          <w:numId w:val="17"/>
        </w:numPr>
        <w:spacing w:after="120" w:line="240" w:lineRule="auto"/>
        <w:rPr>
          <w:rFonts w:ascii="Calibri" w:hAnsi="Calibri"/>
        </w:rPr>
      </w:pPr>
      <w:r>
        <w:rPr>
          <w:rFonts w:ascii="Calibri" w:hAnsi="Calibri"/>
        </w:rPr>
        <w:t xml:space="preserve">Associate in Business Administration – in process </w:t>
      </w:r>
    </w:p>
    <w:p w14:paraId="16AE3E31" w14:textId="5946CC77" w:rsidR="009608E2" w:rsidRDefault="009608E2" w:rsidP="00FC0577">
      <w:pPr>
        <w:pStyle w:val="ListParagraph"/>
        <w:numPr>
          <w:ilvl w:val="0"/>
          <w:numId w:val="17"/>
        </w:numPr>
        <w:spacing w:after="120" w:line="240" w:lineRule="auto"/>
        <w:rPr>
          <w:rFonts w:ascii="Calibri" w:hAnsi="Calibri"/>
        </w:rPr>
      </w:pPr>
      <w:r>
        <w:rPr>
          <w:rFonts w:ascii="Calibri" w:hAnsi="Calibri"/>
        </w:rPr>
        <w:t>Associate in Accounting - Diploma</w:t>
      </w:r>
    </w:p>
    <w:p w14:paraId="66169FA8" w14:textId="5A113246" w:rsidR="00FC0577" w:rsidRPr="00FC0577" w:rsidRDefault="00FC0577" w:rsidP="00FC0577">
      <w:pPr>
        <w:pStyle w:val="ListParagraph"/>
        <w:numPr>
          <w:ilvl w:val="0"/>
          <w:numId w:val="17"/>
        </w:numPr>
        <w:spacing w:after="120" w:line="240" w:lineRule="auto"/>
        <w:rPr>
          <w:rFonts w:ascii="Calibri" w:hAnsi="Calibri"/>
        </w:rPr>
      </w:pPr>
      <w:r w:rsidRPr="00FC0577">
        <w:rPr>
          <w:rFonts w:ascii="Calibri" w:hAnsi="Calibri"/>
        </w:rPr>
        <w:t>Advanced Accounting, Tax Accounting</w:t>
      </w:r>
      <w:r w:rsidR="009608E2">
        <w:rPr>
          <w:rFonts w:ascii="Calibri" w:hAnsi="Calibri"/>
        </w:rPr>
        <w:t>,</w:t>
      </w:r>
      <w:r w:rsidRPr="00FC0577">
        <w:rPr>
          <w:rFonts w:ascii="Calibri" w:hAnsi="Calibri"/>
        </w:rPr>
        <w:t xml:space="preserve"> and Accounting Clerk Certificates</w:t>
      </w:r>
    </w:p>
    <w:p w14:paraId="0CF7D6E9" w14:textId="77777777" w:rsidR="00FC0577" w:rsidRPr="00FC0577" w:rsidRDefault="00FC0577" w:rsidP="00FC0577">
      <w:pPr>
        <w:spacing w:line="240" w:lineRule="auto"/>
        <w:rPr>
          <w:rFonts w:ascii="Calibri" w:hAnsi="Calibri"/>
          <w:b/>
        </w:rPr>
      </w:pPr>
      <w:r w:rsidRPr="00FC0577">
        <w:rPr>
          <w:rFonts w:ascii="Calibri" w:hAnsi="Calibri"/>
          <w:b/>
        </w:rPr>
        <w:t>University of National and World Economy, Sofia, Bulgaria – 2001-200</w:t>
      </w:r>
      <w:r w:rsidR="00883006">
        <w:rPr>
          <w:rFonts w:ascii="Calibri" w:hAnsi="Calibri"/>
          <w:b/>
        </w:rPr>
        <w:t>5</w:t>
      </w:r>
    </w:p>
    <w:p w14:paraId="1AFC6B2F" w14:textId="77777777" w:rsidR="00FC0577" w:rsidRPr="00FC0577" w:rsidRDefault="00FC0577" w:rsidP="00FC0577">
      <w:pPr>
        <w:pStyle w:val="ListParagraph"/>
        <w:numPr>
          <w:ilvl w:val="0"/>
          <w:numId w:val="18"/>
        </w:numPr>
        <w:spacing w:after="120" w:line="240" w:lineRule="auto"/>
        <w:rPr>
          <w:rFonts w:ascii="Calibri" w:hAnsi="Calibri"/>
        </w:rPr>
      </w:pPr>
      <w:r w:rsidRPr="00FC0577">
        <w:rPr>
          <w:rFonts w:ascii="Calibri" w:hAnsi="Calibri"/>
        </w:rPr>
        <w:t>Economic of Infrastructure Faculty, Economics of Trade Department</w:t>
      </w:r>
    </w:p>
    <w:p w14:paraId="60A8A8F0" w14:textId="77777777" w:rsidR="00FC0577" w:rsidRPr="00FC0577" w:rsidRDefault="00FC0577" w:rsidP="00FC0577">
      <w:pPr>
        <w:spacing w:line="240" w:lineRule="auto"/>
        <w:rPr>
          <w:rFonts w:ascii="Calibri" w:hAnsi="Calibri"/>
          <w:b/>
        </w:rPr>
      </w:pPr>
      <w:r w:rsidRPr="00FC0577">
        <w:rPr>
          <w:rFonts w:ascii="Calibri" w:hAnsi="Calibri"/>
          <w:b/>
        </w:rPr>
        <w:t>Economic University, Varna, Bulgaria – 2000-2001</w:t>
      </w:r>
    </w:p>
    <w:p w14:paraId="4165E83D" w14:textId="77777777" w:rsidR="00FC0577" w:rsidRPr="00FC0577" w:rsidRDefault="00FC0577" w:rsidP="00FC0577">
      <w:pPr>
        <w:pStyle w:val="ListParagraph"/>
        <w:numPr>
          <w:ilvl w:val="0"/>
          <w:numId w:val="19"/>
        </w:numPr>
        <w:spacing w:after="120" w:line="240" w:lineRule="auto"/>
        <w:rPr>
          <w:rFonts w:ascii="Calibri" w:hAnsi="Calibri"/>
        </w:rPr>
      </w:pPr>
      <w:r w:rsidRPr="00FC0577">
        <w:rPr>
          <w:rFonts w:ascii="Calibri" w:hAnsi="Calibri"/>
        </w:rPr>
        <w:t>Management Certificate</w:t>
      </w:r>
    </w:p>
    <w:p w14:paraId="7D8B38F5" w14:textId="77777777" w:rsidR="00FC0577" w:rsidRPr="00FC0577" w:rsidRDefault="00FC0577" w:rsidP="00FC0577">
      <w:pPr>
        <w:spacing w:line="240" w:lineRule="auto"/>
        <w:rPr>
          <w:rFonts w:ascii="Calibri" w:hAnsi="Calibri"/>
          <w:b/>
        </w:rPr>
      </w:pPr>
      <w:r w:rsidRPr="00FC0577">
        <w:rPr>
          <w:rFonts w:ascii="Calibri" w:hAnsi="Calibri"/>
          <w:b/>
        </w:rPr>
        <w:t>Vasil Karagiozov Language High School, Yambol, Bulgaria – 1995-2000</w:t>
      </w:r>
    </w:p>
    <w:p w14:paraId="6115162C" w14:textId="77777777" w:rsidR="00FC0577" w:rsidRPr="00FC0577" w:rsidRDefault="00FC0577" w:rsidP="00FC0577">
      <w:pPr>
        <w:pStyle w:val="ListParagraph"/>
        <w:numPr>
          <w:ilvl w:val="0"/>
          <w:numId w:val="19"/>
        </w:numPr>
        <w:spacing w:line="240" w:lineRule="auto"/>
        <w:rPr>
          <w:rFonts w:ascii="Calibri" w:hAnsi="Calibri"/>
          <w:b/>
        </w:rPr>
      </w:pPr>
      <w:r w:rsidRPr="00FC0577">
        <w:rPr>
          <w:rFonts w:ascii="Calibri" w:hAnsi="Calibri"/>
        </w:rPr>
        <w:t>Class of Bulgarian and French Languages</w:t>
      </w:r>
    </w:p>
    <w:p w14:paraId="010089E7" w14:textId="77777777" w:rsidR="00E750B9" w:rsidRPr="00FC0577" w:rsidRDefault="00143598" w:rsidP="00FC0577">
      <w:pPr>
        <w:pStyle w:val="Heading1"/>
        <w:rPr>
          <w:sz w:val="22"/>
          <w:szCs w:val="22"/>
        </w:rPr>
      </w:pPr>
      <w:r>
        <w:rPr>
          <w:sz w:val="22"/>
          <w:szCs w:val="22"/>
        </w:rPr>
        <w:t xml:space="preserve">Volunteer Work </w:t>
      </w:r>
    </w:p>
    <w:p w14:paraId="0CB71652" w14:textId="77777777" w:rsidR="00143598" w:rsidRDefault="00143598" w:rsidP="00143598">
      <w:pPr>
        <w:spacing w:line="240" w:lineRule="auto"/>
        <w:rPr>
          <w:rFonts w:asciiTheme="majorHAnsi" w:hAnsiTheme="majorHAnsi" w:cs="Times New Roman"/>
          <w:b/>
        </w:rPr>
      </w:pPr>
      <w:r>
        <w:rPr>
          <w:rFonts w:asciiTheme="majorHAnsi" w:hAnsiTheme="majorHAnsi" w:cs="Times New Roman"/>
          <w:b/>
        </w:rPr>
        <w:t>Individual Tax Preparer – Ladder Up, Downers Grove, IL 2014-Present</w:t>
      </w:r>
    </w:p>
    <w:p w14:paraId="66E0127E" w14:textId="77777777" w:rsidR="00143598" w:rsidRDefault="00143598" w:rsidP="00143598">
      <w:pPr>
        <w:spacing w:line="240" w:lineRule="auto"/>
        <w:rPr>
          <w:rFonts w:asciiTheme="majorHAnsi" w:hAnsiTheme="majorHAnsi" w:cs="Times New Roman"/>
          <w:b/>
        </w:rPr>
      </w:pPr>
      <w:r>
        <w:rPr>
          <w:rFonts w:asciiTheme="majorHAnsi" w:hAnsiTheme="majorHAnsi" w:cs="Times New Roman"/>
          <w:b/>
        </w:rPr>
        <w:t>Food Packaging – Feed My Starving Children, Schaumburg, IL 2015-Present</w:t>
      </w:r>
    </w:p>
    <w:p w14:paraId="3D3254C9" w14:textId="77777777" w:rsidR="00143598" w:rsidRPr="00FC0577" w:rsidRDefault="00143598" w:rsidP="00143598">
      <w:pPr>
        <w:pStyle w:val="Heading1"/>
        <w:rPr>
          <w:sz w:val="22"/>
          <w:szCs w:val="22"/>
        </w:rPr>
      </w:pPr>
      <w:r>
        <w:rPr>
          <w:sz w:val="22"/>
          <w:szCs w:val="22"/>
        </w:rPr>
        <w:t>Professional Skills</w:t>
      </w:r>
    </w:p>
    <w:p w14:paraId="4EEB7F7B" w14:textId="60C27AF9" w:rsidR="00143598" w:rsidRPr="00143598" w:rsidRDefault="00143598" w:rsidP="00143598">
      <w:pPr>
        <w:pStyle w:val="ListParagraph"/>
        <w:numPr>
          <w:ilvl w:val="0"/>
          <w:numId w:val="21"/>
        </w:numPr>
        <w:spacing w:after="120" w:line="240" w:lineRule="auto"/>
        <w:rPr>
          <w:rFonts w:ascii="Calibri" w:eastAsia="News Gothic MT" w:hAnsi="Calibri" w:cs="Times New Roman"/>
        </w:rPr>
      </w:pPr>
      <w:r w:rsidRPr="00143598">
        <w:rPr>
          <w:rFonts w:ascii="Calibri" w:eastAsia="News Gothic MT" w:hAnsi="Calibri" w:cs="Times New Roman"/>
        </w:rPr>
        <w:t>Strong public relations, communication</w:t>
      </w:r>
      <w:r w:rsidR="009608E2">
        <w:rPr>
          <w:rFonts w:ascii="Calibri" w:eastAsia="News Gothic MT" w:hAnsi="Calibri" w:cs="Times New Roman"/>
        </w:rPr>
        <w:t>,</w:t>
      </w:r>
      <w:r w:rsidRPr="00143598">
        <w:rPr>
          <w:rFonts w:ascii="Calibri" w:eastAsia="News Gothic MT" w:hAnsi="Calibri" w:cs="Times New Roman"/>
        </w:rPr>
        <w:t xml:space="preserve"> and mathematical skills</w:t>
      </w:r>
    </w:p>
    <w:p w14:paraId="3B867111" w14:textId="77777777" w:rsidR="00143598" w:rsidRPr="00143598" w:rsidRDefault="00143598" w:rsidP="00143598">
      <w:pPr>
        <w:pStyle w:val="ListParagraph"/>
        <w:numPr>
          <w:ilvl w:val="0"/>
          <w:numId w:val="21"/>
        </w:numPr>
        <w:spacing w:after="120" w:line="240" w:lineRule="auto"/>
        <w:rPr>
          <w:rFonts w:ascii="Calibri" w:eastAsia="News Gothic MT" w:hAnsi="Calibri" w:cs="Times New Roman"/>
        </w:rPr>
      </w:pPr>
      <w:r w:rsidRPr="00143598">
        <w:rPr>
          <w:rFonts w:ascii="Calibri" w:eastAsia="News Gothic MT" w:hAnsi="Calibri" w:cs="Times New Roman"/>
        </w:rPr>
        <w:t>Coaching, leadership, and team training skills</w:t>
      </w:r>
    </w:p>
    <w:p w14:paraId="2FAC7BC8" w14:textId="77777777" w:rsidR="00143598" w:rsidRPr="00143598" w:rsidRDefault="00143598" w:rsidP="00143598">
      <w:pPr>
        <w:pStyle w:val="BodyText"/>
        <w:numPr>
          <w:ilvl w:val="0"/>
          <w:numId w:val="21"/>
        </w:numPr>
        <w:spacing w:line="240" w:lineRule="auto"/>
        <w:rPr>
          <w:rFonts w:ascii="Calibri" w:hAnsi="Calibri" w:cs="Times New Roman"/>
          <w:color w:val="7F7F7F" w:themeColor="text1" w:themeTint="80"/>
          <w:sz w:val="20"/>
          <w:szCs w:val="20"/>
        </w:rPr>
      </w:pPr>
      <w:r w:rsidRPr="00143598">
        <w:rPr>
          <w:rFonts w:ascii="Calibri" w:hAnsi="Calibri" w:cs="Times New Roman"/>
          <w:color w:val="7F7F7F" w:themeColor="text1" w:themeTint="80"/>
          <w:sz w:val="20"/>
          <w:szCs w:val="20"/>
        </w:rPr>
        <w:t>Auditing</w:t>
      </w:r>
    </w:p>
    <w:p w14:paraId="071582FF" w14:textId="77777777" w:rsidR="00143598" w:rsidRPr="00143598" w:rsidRDefault="00143598" w:rsidP="00143598">
      <w:pPr>
        <w:pStyle w:val="ListParagraph"/>
        <w:numPr>
          <w:ilvl w:val="0"/>
          <w:numId w:val="21"/>
        </w:numPr>
        <w:spacing w:after="120" w:line="240" w:lineRule="auto"/>
        <w:rPr>
          <w:rFonts w:ascii="Calibri" w:eastAsia="Verdana" w:hAnsi="Calibri" w:cs="Times New Roman"/>
        </w:rPr>
      </w:pPr>
      <w:r w:rsidRPr="00143598">
        <w:rPr>
          <w:rFonts w:ascii="Calibri" w:eastAsia="Verdana" w:hAnsi="Calibri" w:cs="Times New Roman"/>
        </w:rPr>
        <w:t>Dedicated and detail-oriented: high level of accuracy and strong attention to detail</w:t>
      </w:r>
    </w:p>
    <w:p w14:paraId="5F4F3438" w14:textId="61CC58EA" w:rsidR="00E750B9" w:rsidRPr="00143598" w:rsidRDefault="00143598" w:rsidP="00143598">
      <w:pPr>
        <w:pStyle w:val="ListParagraph"/>
        <w:numPr>
          <w:ilvl w:val="0"/>
          <w:numId w:val="21"/>
        </w:numPr>
        <w:spacing w:after="120" w:line="240" w:lineRule="auto"/>
        <w:rPr>
          <w:rFonts w:ascii="Calibri" w:eastAsia="Verdana" w:hAnsi="Calibri" w:cs="Times New Roman"/>
        </w:rPr>
      </w:pPr>
      <w:r w:rsidRPr="00143598">
        <w:rPr>
          <w:rFonts w:ascii="Calibri" w:hAnsi="Calibri" w:cs="Times New Roman"/>
        </w:rPr>
        <w:t xml:space="preserve">Computer: Skilled in all Microsoft Office Programs (MS Word, Excel, Access, PowerPoint, Outlook), QuickBooks, and Banking </w:t>
      </w:r>
      <w:r w:rsidR="009608E2">
        <w:rPr>
          <w:rFonts w:ascii="Calibri" w:hAnsi="Calibri" w:cs="Times New Roman"/>
        </w:rPr>
        <w:t>S</w:t>
      </w:r>
      <w:r w:rsidRPr="00143598">
        <w:rPr>
          <w:rFonts w:ascii="Calibri" w:hAnsi="Calibri" w:cs="Times New Roman"/>
        </w:rPr>
        <w:t>oftware</w:t>
      </w:r>
    </w:p>
    <w:p w14:paraId="7C934266" w14:textId="77777777" w:rsidR="00143598" w:rsidRPr="00143598" w:rsidRDefault="00143598" w:rsidP="00143598">
      <w:pPr>
        <w:pStyle w:val="ListBullet"/>
        <w:numPr>
          <w:ilvl w:val="0"/>
          <w:numId w:val="0"/>
        </w:numPr>
        <w:ind w:left="216" w:hanging="216"/>
        <w:rPr>
          <w:rFonts w:ascii="Calibri" w:hAnsi="Calibri"/>
        </w:rPr>
      </w:pPr>
    </w:p>
    <w:sectPr w:rsidR="00143598" w:rsidRPr="00143598">
      <w:headerReference w:type="even" r:id="rId10"/>
      <w:headerReference w:type="default" r:id="rId11"/>
      <w:footerReference w:type="even" r:id="rId12"/>
      <w:footerReference w:type="default" r:id="rId13"/>
      <w:headerReference w:type="first" r:id="rId14"/>
      <w:footerReference w:type="first" r:id="rId15"/>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A0939" w14:textId="77777777" w:rsidR="00D56EDC" w:rsidRDefault="00D56EDC">
      <w:r>
        <w:separator/>
      </w:r>
    </w:p>
  </w:endnote>
  <w:endnote w:type="continuationSeparator" w:id="0">
    <w:p w14:paraId="61E8B94A" w14:textId="77777777" w:rsidR="00D56EDC" w:rsidRDefault="00D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ews Gothic MT">
    <w:panose1 w:val="020B0503020103020203"/>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316426"/>
      <w:docPartObj>
        <w:docPartGallery w:val="Page Numbers (Bottom of Page)"/>
        <w:docPartUnique/>
      </w:docPartObj>
    </w:sdtPr>
    <w:sdtEndPr>
      <w:rPr>
        <w:rStyle w:val="PageNumber"/>
      </w:rPr>
    </w:sdtEndPr>
    <w:sdtContent>
      <w:p w14:paraId="15A42CCF" w14:textId="0002A845" w:rsidR="009608E2" w:rsidRDefault="009608E2" w:rsidP="00A30D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A1544" w14:textId="77777777" w:rsidR="009608E2" w:rsidRDefault="009608E2" w:rsidP="009608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5130090"/>
      <w:docPartObj>
        <w:docPartGallery w:val="Page Numbers (Bottom of Page)"/>
        <w:docPartUnique/>
      </w:docPartObj>
    </w:sdtPr>
    <w:sdtEndPr>
      <w:rPr>
        <w:rStyle w:val="PageNumber"/>
      </w:rPr>
    </w:sdtEndPr>
    <w:sdtContent>
      <w:p w14:paraId="5AFD12C9" w14:textId="273209D5" w:rsidR="009608E2" w:rsidRDefault="009608E2" w:rsidP="00A30D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E9473A" w14:textId="45B00100" w:rsidR="00E750B9" w:rsidRDefault="009608E2" w:rsidP="009608E2">
    <w:pPr>
      <w:pStyle w:val="Footer"/>
      <w:ind w:right="360"/>
    </w:pPr>
    <w:r>
      <w:t>9/12/24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7169533"/>
      <w:docPartObj>
        <w:docPartGallery w:val="Page Numbers (Bottom of Page)"/>
        <w:docPartUnique/>
      </w:docPartObj>
    </w:sdtPr>
    <w:sdtEndPr>
      <w:rPr>
        <w:rStyle w:val="PageNumber"/>
      </w:rPr>
    </w:sdtEndPr>
    <w:sdtContent>
      <w:p w14:paraId="7F8DBCDF" w14:textId="1D1C3339" w:rsidR="009608E2" w:rsidRDefault="009608E2" w:rsidP="00A30D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08F3D8" w14:textId="3116A5C1" w:rsidR="009608E2" w:rsidRDefault="009608E2" w:rsidP="009608E2">
    <w:pPr>
      <w:pStyle w:val="Footer"/>
      <w:ind w:right="360"/>
    </w:pPr>
    <w:r>
      <w:t>9/12/24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6A21" w14:textId="77777777" w:rsidR="00D56EDC" w:rsidRDefault="00D56EDC">
      <w:r>
        <w:separator/>
      </w:r>
    </w:p>
  </w:footnote>
  <w:footnote w:type="continuationSeparator" w:id="0">
    <w:p w14:paraId="026F1EB1" w14:textId="77777777" w:rsidR="00D56EDC" w:rsidRDefault="00D56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59BE" w14:textId="77777777" w:rsidR="009608E2" w:rsidRDefault="00960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D8845" w14:textId="77777777" w:rsidR="00E750B9" w:rsidRDefault="00DB3112">
    <w:r>
      <w:rPr>
        <w:noProof/>
        <w:lang w:eastAsia="en-US"/>
      </w:rPr>
      <mc:AlternateContent>
        <mc:Choice Requires="wps">
          <w:drawing>
            <wp:anchor distT="0" distB="0" distL="114300" distR="114300" simplePos="0" relativeHeight="251665408" behindDoc="1" locked="0" layoutInCell="1" allowOverlap="1" wp14:anchorId="0FF67F16" wp14:editId="7E76302D">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07E9A63B"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2C2AE" w14:textId="77777777" w:rsidR="00E750B9" w:rsidRDefault="00DB3112">
    <w:r>
      <w:rPr>
        <w:noProof/>
        <w:lang w:eastAsia="en-US"/>
      </w:rPr>
      <mc:AlternateContent>
        <mc:Choice Requires="wpg">
          <w:drawing>
            <wp:anchor distT="0" distB="0" distL="114300" distR="114300" simplePos="0" relativeHeight="251663360" behindDoc="1" locked="0" layoutInCell="1" allowOverlap="1" wp14:anchorId="17232F9A" wp14:editId="3BE5E72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DE1DCEB" w14:textId="77777777" w:rsidR="00E750B9" w:rsidRDefault="00E750B9">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7232F9A"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DE1DCEB" w14:textId="77777777" w:rsidR="00E750B9" w:rsidRDefault="00E750B9">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77C0E"/>
    <w:multiLevelType w:val="hybridMultilevel"/>
    <w:tmpl w:val="E8C8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A90BB2"/>
    <w:multiLevelType w:val="hybridMultilevel"/>
    <w:tmpl w:val="B69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91161"/>
    <w:multiLevelType w:val="hybridMultilevel"/>
    <w:tmpl w:val="E5A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969D2"/>
    <w:multiLevelType w:val="hybridMultilevel"/>
    <w:tmpl w:val="D2A45A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C21E1"/>
    <w:multiLevelType w:val="multilevel"/>
    <w:tmpl w:val="CBE494FA"/>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6" w15:restartNumberingAfterBreak="0">
    <w:nsid w:val="35247376"/>
    <w:multiLevelType w:val="hybridMultilevel"/>
    <w:tmpl w:val="7D8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F474B"/>
    <w:multiLevelType w:val="hybridMultilevel"/>
    <w:tmpl w:val="0C5C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F7A8F"/>
    <w:multiLevelType w:val="hybridMultilevel"/>
    <w:tmpl w:val="18BE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E66B3"/>
    <w:multiLevelType w:val="hybridMultilevel"/>
    <w:tmpl w:val="549A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C6DE2"/>
    <w:multiLevelType w:val="hybridMultilevel"/>
    <w:tmpl w:val="88940C90"/>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9"/>
  </w:num>
  <w:num w:numId="2">
    <w:abstractNumId w:val="17"/>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6"/>
  </w:num>
  <w:num w:numId="15">
    <w:abstractNumId w:val="20"/>
  </w:num>
  <w:num w:numId="16">
    <w:abstractNumId w:val="10"/>
  </w:num>
  <w:num w:numId="17">
    <w:abstractNumId w:val="13"/>
  </w:num>
  <w:num w:numId="18">
    <w:abstractNumId w:val="14"/>
  </w:num>
  <w:num w:numId="19">
    <w:abstractNumId w:val="18"/>
  </w:num>
  <w:num w:numId="20">
    <w:abstractNumId w:val="12"/>
  </w:num>
  <w:num w:numId="21">
    <w:abstractNumId w:val="21"/>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77"/>
    <w:rsid w:val="00063BF5"/>
    <w:rsid w:val="000C44E5"/>
    <w:rsid w:val="00143598"/>
    <w:rsid w:val="001E6E88"/>
    <w:rsid w:val="0022113C"/>
    <w:rsid w:val="0032241A"/>
    <w:rsid w:val="00357C90"/>
    <w:rsid w:val="003879B7"/>
    <w:rsid w:val="003B1611"/>
    <w:rsid w:val="005E24FF"/>
    <w:rsid w:val="00606507"/>
    <w:rsid w:val="006119F0"/>
    <w:rsid w:val="00681CFE"/>
    <w:rsid w:val="00883006"/>
    <w:rsid w:val="008B5FFC"/>
    <w:rsid w:val="008C26D1"/>
    <w:rsid w:val="009608E2"/>
    <w:rsid w:val="00A2611A"/>
    <w:rsid w:val="00A27B34"/>
    <w:rsid w:val="00A31B93"/>
    <w:rsid w:val="00AE0FA3"/>
    <w:rsid w:val="00B11CC7"/>
    <w:rsid w:val="00BB275E"/>
    <w:rsid w:val="00CE2713"/>
    <w:rsid w:val="00D53275"/>
    <w:rsid w:val="00D56EDC"/>
    <w:rsid w:val="00DB3112"/>
    <w:rsid w:val="00E750B9"/>
    <w:rsid w:val="00FC0577"/>
    <w:rsid w:val="00FC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52FB"/>
  <w15:chartTrackingRefBased/>
  <w15:docId w15:val="{CD35A67F-D5C6-134B-A8FC-D541EA80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FC0577"/>
    <w:rPr>
      <w:color w:val="53C3C7" w:themeColor="hyperlink"/>
      <w:u w:val="single"/>
    </w:rPr>
  </w:style>
  <w:style w:type="character" w:styleId="UnresolvedMention">
    <w:name w:val="Unresolved Mention"/>
    <w:basedOn w:val="DefaultParagraphFont"/>
    <w:uiPriority w:val="99"/>
    <w:semiHidden/>
    <w:unhideWhenUsed/>
    <w:rsid w:val="00FC0577"/>
    <w:rPr>
      <w:color w:val="605E5C"/>
      <w:shd w:val="clear" w:color="auto" w:fill="E1DFDD"/>
    </w:rPr>
  </w:style>
  <w:style w:type="paragraph" w:customStyle="1" w:styleId="BulletedList">
    <w:name w:val="Bulleted List"/>
    <w:basedOn w:val="Normal"/>
    <w:semiHidden/>
    <w:unhideWhenUsed/>
    <w:qFormat/>
    <w:rsid w:val="00143598"/>
    <w:pPr>
      <w:spacing w:after="80" w:line="288" w:lineRule="auto"/>
      <w:ind w:left="288" w:hanging="288"/>
    </w:pPr>
    <w:rPr>
      <w:rFonts w:eastAsiaTheme="minorEastAsia"/>
      <w:color w:val="000000" w:themeColor="text1"/>
      <w:sz w:val="18"/>
      <w:szCs w:val="22"/>
    </w:rPr>
  </w:style>
  <w:style w:type="paragraph" w:styleId="BodyText">
    <w:name w:val="Body Text"/>
    <w:basedOn w:val="Normal"/>
    <w:link w:val="BodyTextChar"/>
    <w:rsid w:val="00143598"/>
    <w:pPr>
      <w:suppressAutoHyphens/>
      <w:spacing w:after="120" w:line="276" w:lineRule="auto"/>
    </w:pPr>
    <w:rPr>
      <w:rFonts w:ascii="Arial" w:eastAsia="Arial" w:hAnsi="Arial" w:cs="Arial"/>
      <w:color w:val="auto"/>
      <w:kern w:val="1"/>
      <w:sz w:val="22"/>
      <w:szCs w:val="24"/>
      <w:lang w:eastAsia="ar-SA"/>
    </w:rPr>
  </w:style>
  <w:style w:type="character" w:customStyle="1" w:styleId="BodyTextChar">
    <w:name w:val="Body Text Char"/>
    <w:basedOn w:val="DefaultParagraphFont"/>
    <w:link w:val="BodyText"/>
    <w:rsid w:val="00143598"/>
    <w:rPr>
      <w:rFonts w:ascii="Arial" w:eastAsia="Arial" w:hAnsi="Arial" w:cs="Arial"/>
      <w:color w:val="auto"/>
      <w:kern w:val="1"/>
      <w:sz w:val="22"/>
      <w:szCs w:val="24"/>
      <w:lang w:eastAsia="ar-SA"/>
    </w:rPr>
  </w:style>
  <w:style w:type="character" w:styleId="PageNumber">
    <w:name w:val="page number"/>
    <w:basedOn w:val="DefaultParagraphFont"/>
    <w:uiPriority w:val="99"/>
    <w:semiHidden/>
    <w:unhideWhenUsed/>
    <w:rsid w:val="009608E2"/>
  </w:style>
  <w:style w:type="character" w:styleId="FollowedHyperlink">
    <w:name w:val="FollowedHyperlink"/>
    <w:basedOn w:val="DefaultParagraphFont"/>
    <w:uiPriority w:val="99"/>
    <w:semiHidden/>
    <w:unhideWhenUsed/>
    <w:rsid w:val="00606507"/>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4847">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6555">
      <w:bodyDiv w:val="1"/>
      <w:marLeft w:val="0"/>
      <w:marRight w:val="0"/>
      <w:marTop w:val="0"/>
      <w:marBottom w:val="0"/>
      <w:divBdr>
        <w:top w:val="none" w:sz="0" w:space="0" w:color="auto"/>
        <w:left w:val="none" w:sz="0" w:space="0" w:color="auto"/>
        <w:bottom w:val="none" w:sz="0" w:space="0" w:color="auto"/>
        <w:right w:val="none" w:sz="0" w:space="0" w:color="auto"/>
      </w:divBdr>
    </w:div>
    <w:div w:id="1757700609">
      <w:bodyDiv w:val="1"/>
      <w:marLeft w:val="0"/>
      <w:marRight w:val="0"/>
      <w:marTop w:val="0"/>
      <w:marBottom w:val="0"/>
      <w:divBdr>
        <w:top w:val="none" w:sz="0" w:space="0" w:color="auto"/>
        <w:left w:val="none" w:sz="0" w:space="0" w:color="auto"/>
        <w:bottom w:val="none" w:sz="0" w:space="0" w:color="auto"/>
        <w:right w:val="none" w:sz="0" w:space="0" w:color="auto"/>
      </w:divBdr>
    </w:div>
    <w:div w:id="212869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bangelov@gmail.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itsaangelov/Library/Containers/com.microsoft.Word/Data/Library/Application%20Support/Microsoft/Office/16.0/DTS/Search/%7b8D92DD95-D071-EF45-9E56-F9B7A1EA0B6C%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1C3CDE5AA7B24D984F0713280BBB61"/>
        <w:category>
          <w:name w:val="General"/>
          <w:gallery w:val="placeholder"/>
        </w:category>
        <w:types>
          <w:type w:val="bbPlcHdr"/>
        </w:types>
        <w:behaviors>
          <w:behavior w:val="content"/>
        </w:behaviors>
        <w:guid w:val="{2115FA54-FDBE-8F48-8E4A-85C4AF81F5FA}"/>
      </w:docPartPr>
      <w:docPartBody>
        <w:p w:rsidR="000E56E8" w:rsidRDefault="00962C4E">
          <w:pPr>
            <w:pStyle w:val="141C3CDE5AA7B24D984F0713280BBB61"/>
          </w:pPr>
          <w:r>
            <w:t>Objective</w:t>
          </w:r>
        </w:p>
      </w:docPartBody>
    </w:docPart>
    <w:docPart>
      <w:docPartPr>
        <w:name w:val="B9448D6236EA8840B51DD3BB84927801"/>
        <w:category>
          <w:name w:val="General"/>
          <w:gallery w:val="placeholder"/>
        </w:category>
        <w:types>
          <w:type w:val="bbPlcHdr"/>
        </w:types>
        <w:behaviors>
          <w:behavior w:val="content"/>
        </w:behaviors>
        <w:guid w:val="{AEB72CDB-44B3-BA45-AA47-C507B055AFEB}"/>
      </w:docPartPr>
      <w:docPartBody>
        <w:p w:rsidR="000E56E8" w:rsidRDefault="00962C4E">
          <w:pPr>
            <w:pStyle w:val="B9448D6236EA8840B51DD3BB84927801"/>
          </w:pPr>
          <w:r>
            <w:t>Experience</w:t>
          </w:r>
        </w:p>
      </w:docPartBody>
    </w:docPart>
    <w:docPart>
      <w:docPartPr>
        <w:name w:val="DE446D427D388945823B467F55A997B4"/>
        <w:category>
          <w:name w:val="General"/>
          <w:gallery w:val="placeholder"/>
        </w:category>
        <w:types>
          <w:type w:val="bbPlcHdr"/>
        </w:types>
        <w:behaviors>
          <w:behavior w:val="content"/>
        </w:behaviors>
        <w:guid w:val="{1B38693A-1837-CA43-B618-B9637E771E47}"/>
      </w:docPartPr>
      <w:docPartBody>
        <w:p w:rsidR="000E56E8" w:rsidRDefault="00962C4E">
          <w:pPr>
            <w:pStyle w:val="DE446D427D388945823B467F55A997B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ews Gothic MT">
    <w:panose1 w:val="020B0503020103020203"/>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4E"/>
    <w:rsid w:val="000E56E8"/>
    <w:rsid w:val="001D4034"/>
    <w:rsid w:val="002073FF"/>
    <w:rsid w:val="00262318"/>
    <w:rsid w:val="004153BE"/>
    <w:rsid w:val="00465582"/>
    <w:rsid w:val="004E2054"/>
    <w:rsid w:val="00962C4E"/>
    <w:rsid w:val="00CB3A39"/>
    <w:rsid w:val="00D6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8A642286F9C44B4F955890879AE34">
    <w:name w:val="F5E8A642286F9C44B4F955890879AE34"/>
  </w:style>
  <w:style w:type="paragraph" w:customStyle="1" w:styleId="9F239B9088E14740963F8ABA827D38B9">
    <w:name w:val="9F239B9088E14740963F8ABA827D38B9"/>
  </w:style>
  <w:style w:type="paragraph" w:customStyle="1" w:styleId="141C3CDE5AA7B24D984F0713280BBB61">
    <w:name w:val="141C3CDE5AA7B24D984F0713280BBB61"/>
  </w:style>
  <w:style w:type="paragraph" w:customStyle="1" w:styleId="41D25140E723DA4A8D4C8A01E87BBADC">
    <w:name w:val="41D25140E723DA4A8D4C8A01E87BBADC"/>
  </w:style>
  <w:style w:type="paragraph" w:customStyle="1" w:styleId="B9448D6236EA8840B51DD3BB84927801">
    <w:name w:val="B9448D6236EA8840B51DD3BB84927801"/>
  </w:style>
  <w:style w:type="paragraph" w:customStyle="1" w:styleId="7E00C3B63E16F1479BCF5E14C9F78163">
    <w:name w:val="7E00C3B63E16F1479BCF5E14C9F78163"/>
  </w:style>
  <w:style w:type="paragraph" w:customStyle="1" w:styleId="2BACB13F3C75D542887E6212652DBC96">
    <w:name w:val="2BACB13F3C75D542887E6212652DBC96"/>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1F6E99E4D15BCD4E8DA675453C500D7B">
    <w:name w:val="1F6E99E4D15BCD4E8DA675453C500D7B"/>
  </w:style>
  <w:style w:type="paragraph" w:customStyle="1" w:styleId="DE446D427D388945823B467F55A997B4">
    <w:name w:val="DE446D427D388945823B467F55A997B4"/>
  </w:style>
  <w:style w:type="paragraph" w:customStyle="1" w:styleId="1DC9E65E88C398458BE21B31A40E1ED0">
    <w:name w:val="1DC9E65E88C398458BE21B31A40E1ED0"/>
  </w:style>
  <w:style w:type="paragraph" w:customStyle="1" w:styleId="68C05E07D926D542B72E820B7126BFD1">
    <w:name w:val="68C05E07D926D542B72E820B7126BFD1"/>
  </w:style>
  <w:style w:type="paragraph" w:customStyle="1" w:styleId="B2D32293C95E3F4BAB278D06F4E08D8A">
    <w:name w:val="B2D32293C95E3F4BAB278D06F4E08D8A"/>
  </w:style>
  <w:style w:type="paragraph" w:customStyle="1" w:styleId="0573491EBFD68B41B3EE959EE9020F75">
    <w:name w:val="0573491EBFD68B41B3EE959EE9020F75"/>
    <w:rsid w:val="004153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1D5E-82BA-8249-8A74-78080C67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{8D92DD95-D071-EF45-9E56-F9B7A1EA0B6C}tf10002074.dotx</Template>
  <TotalTime>220</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2020-06-12T00:22:00Z</dcterms:created>
  <dcterms:modified xsi:type="dcterms:W3CDTF">2024-09-13T00:10:00Z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