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3D5100" w14:textId="77777777" w:rsidR="006E694F" w:rsidRDefault="006E694F">
      <w:pPr>
        <w:spacing w:after="400"/>
      </w:pPr>
    </w:p>
    <w:p w14:paraId="5E592738" w14:textId="77777777" w:rsidR="006E694F" w:rsidRDefault="00000000">
      <w:pPr>
        <w:spacing w:after="120"/>
      </w:pPr>
      <w:r>
        <w:rPr>
          <w:rFonts w:ascii="Calibri" w:hAnsi="Calibri"/>
          <w:b/>
          <w:color w:val="25AAE1"/>
          <w:sz w:val="18"/>
        </w:rPr>
        <w:t>INTERNAL BRIEFING — MARCH 8, 2026</w:t>
      </w:r>
    </w:p>
    <w:p w14:paraId="1D426E5B" w14:textId="77777777" w:rsidR="006E694F" w:rsidRDefault="00000000">
      <w:pPr>
        <w:spacing w:after="160"/>
      </w:pPr>
      <w:r>
        <w:rPr>
          <w:rFonts w:ascii="Calibri" w:hAnsi="Calibri"/>
          <w:b/>
          <w:color w:val="1A2533"/>
          <w:sz w:val="60"/>
        </w:rPr>
        <w:t>Weekly Focus Brief</w:t>
      </w:r>
    </w:p>
    <w:p w14:paraId="189058D3" w14:textId="77777777" w:rsidR="006E694F" w:rsidRDefault="00000000">
      <w:pPr>
        <w:spacing w:after="80"/>
      </w:pPr>
      <w:r>
        <w:rPr>
          <w:rFonts w:ascii="Calibri" w:hAnsi="Calibri"/>
          <w:color w:val="58585A"/>
          <w:sz w:val="26"/>
        </w:rPr>
        <w:t>What to Focus on This Week — Cross-Referenced with Board Meeting + Portfolio Strategy</w:t>
      </w:r>
    </w:p>
    <w:p w14:paraId="74AC603B" w14:textId="77777777" w:rsidR="006E694F" w:rsidRDefault="006E694F">
      <w:pPr>
        <w:pBdr>
          <w:bottom w:val="single" w:sz="4" w:space="1" w:color="25AAE1"/>
        </w:pBdr>
        <w:spacing w:before="120" w:after="120"/>
      </w:pPr>
    </w:p>
    <w:p w14:paraId="13F49F83" w14:textId="77777777" w:rsidR="006E694F" w:rsidRDefault="00000000">
      <w:pPr>
        <w:spacing w:before="160" w:after="80"/>
      </w:pPr>
      <w:r>
        <w:rPr>
          <w:rFonts w:ascii="Calibri" w:hAnsi="Calibri"/>
          <w:color w:val="58585A"/>
          <w:sz w:val="19"/>
        </w:rPr>
        <w:t>Director: Roger Bauer     |     Classification: Internal / Confidential</w:t>
      </w:r>
    </w:p>
    <w:p w14:paraId="2A98239B" w14:textId="77777777" w:rsidR="006E694F" w:rsidRDefault="006E694F">
      <w:pPr>
        <w:spacing w:after="400"/>
      </w:pPr>
    </w:p>
    <w:p w14:paraId="299AC1EF" w14:textId="77777777" w:rsidR="006E694F" w:rsidRDefault="00000000">
      <w:pPr>
        <w:shd w:val="clear" w:color="auto" w:fill="EAF6FC"/>
        <w:spacing w:after="80"/>
        <w:ind w:left="216" w:right="216"/>
      </w:pPr>
      <w:r>
        <w:rPr>
          <w:rFonts w:ascii="Calibri" w:hAnsi="Calibri"/>
          <w:i/>
          <w:color w:val="333333"/>
          <w:sz w:val="20"/>
        </w:rPr>
        <w:t xml:space="preserve">  Source documents: ASG Board Meeting — Weekly Priority Session (March 8, 2026) and ASG Portfolio Strategy Brief (March 8, 2026). This brief synthesizes both into a single actionable focus plan for the week, updated to account for the LouisvilleTreePros.com opportunity and the domain portfolio review.  </w:t>
      </w:r>
    </w:p>
    <w:p w14:paraId="310EB263" w14:textId="77777777" w:rsidR="006E694F" w:rsidRDefault="00000000">
      <w:r>
        <w:br w:type="page"/>
      </w:r>
    </w:p>
    <w:p w14:paraId="1BDE3B29" w14:textId="77777777" w:rsidR="006E694F" w:rsidRDefault="00000000">
      <w:pPr>
        <w:shd w:val="clear" w:color="auto" w:fill="1A2533"/>
        <w:spacing w:before="80" w:after="0"/>
      </w:pPr>
      <w:r>
        <w:rPr>
          <w:rFonts w:ascii="Calibri" w:hAnsi="Calibri"/>
          <w:b/>
          <w:color w:val="FFFFFF"/>
          <w:sz w:val="24"/>
        </w:rPr>
        <w:lastRenderedPageBreak/>
        <w:t xml:space="preserve">  01 — THE BOARD'S CORE MESSAGE  |  Still Stands  </w:t>
      </w:r>
    </w:p>
    <w:p w14:paraId="37905A67" w14:textId="77777777" w:rsidR="006E694F" w:rsidRDefault="006E694F">
      <w:pPr>
        <w:spacing w:after="160"/>
      </w:pPr>
    </w:p>
    <w:p w14:paraId="37E8F856" w14:textId="77777777" w:rsidR="006E694F" w:rsidRDefault="00000000">
      <w:r>
        <w:rPr>
          <w:rFonts w:ascii="Calibri" w:hAnsi="Calibri"/>
          <w:color w:val="333333"/>
          <w:sz w:val="21"/>
        </w:rPr>
        <w:t>Before reviewing the specific actions for this week, the board's unanimous verdict from this morning's session is worth repeating — because nothing that has happened since changes it:</w:t>
      </w:r>
    </w:p>
    <w:p w14:paraId="7F8BC9B0" w14:textId="77777777" w:rsidR="006E694F" w:rsidRDefault="00000000">
      <w:pPr>
        <w:shd w:val="clear" w:color="auto" w:fill="2C3E50"/>
        <w:spacing w:after="160"/>
        <w:ind w:left="216" w:right="216"/>
      </w:pPr>
      <w:r>
        <w:rPr>
          <w:rFonts w:ascii="Calibri" w:hAnsi="Calibri"/>
          <w:b/>
          <w:color w:val="FFFFFF"/>
          <w:sz w:val="24"/>
        </w:rPr>
        <w:t xml:space="preserve">  "Revenue this week does not come from a website. It comes from a phone call."  </w:t>
      </w:r>
    </w:p>
    <w:p w14:paraId="30C56BF6" w14:textId="77777777" w:rsidR="006E694F" w:rsidRDefault="00000000">
      <w:pPr>
        <w:spacing w:after="240"/>
        <w:ind w:left="216"/>
      </w:pPr>
      <w:r>
        <w:rPr>
          <w:rFonts w:ascii="Calibri" w:hAnsi="Calibri"/>
          <w:i/>
          <w:color w:val="58585A"/>
          <w:sz w:val="19"/>
        </w:rPr>
        <w:t>— Tanya Blackwood, CRO</w:t>
      </w:r>
    </w:p>
    <w:p w14:paraId="20CB7C22" w14:textId="77777777" w:rsidR="006E694F" w:rsidRDefault="00000000">
      <w:pPr>
        <w:spacing w:after="120"/>
      </w:pPr>
      <w:r>
        <w:rPr>
          <w:rFonts w:ascii="Calibri" w:hAnsi="Calibri"/>
          <w:color w:val="333333"/>
          <w:sz w:val="21"/>
        </w:rPr>
        <w:t>The domain list, the built-out sites, the content assets — these are tools. They are not the business. The business starts when a real person is on the other end of a conversation, and Roger is the only one who can make that happen. That is the constraint. Everything else is downstream of it.</w:t>
      </w:r>
    </w:p>
    <w:p w14:paraId="3965EDEF" w14:textId="77777777" w:rsidR="006E694F" w:rsidRDefault="00000000">
      <w:r>
        <w:br w:type="page"/>
      </w:r>
    </w:p>
    <w:p w14:paraId="1665AB8A" w14:textId="77777777" w:rsidR="006E694F" w:rsidRDefault="00000000">
      <w:pPr>
        <w:shd w:val="clear" w:color="auto" w:fill="27AE60"/>
        <w:spacing w:before="80" w:after="0"/>
      </w:pPr>
      <w:r>
        <w:rPr>
          <w:rFonts w:ascii="Calibri" w:hAnsi="Calibri"/>
          <w:b/>
          <w:color w:val="FFFFFF"/>
          <w:sz w:val="24"/>
        </w:rPr>
        <w:lastRenderedPageBreak/>
        <w:t xml:space="preserve">  02 — PRIORITY #1 THIS WEEK  |  The LouisvilleTreePros.com Call  </w:t>
      </w:r>
    </w:p>
    <w:p w14:paraId="55728C12" w14:textId="77777777" w:rsidR="006E694F" w:rsidRDefault="006E694F">
      <w:pPr>
        <w:spacing w:after="160"/>
      </w:pPr>
    </w:p>
    <w:p w14:paraId="26747E8F" w14:textId="77777777" w:rsidR="006E694F" w:rsidRDefault="00000000">
      <w:pPr>
        <w:shd w:val="clear" w:color="auto" w:fill="27AE60"/>
        <w:spacing w:after="160"/>
        <w:ind w:left="216" w:right="216"/>
      </w:pPr>
      <w:r>
        <w:rPr>
          <w:rFonts w:ascii="Calibri" w:hAnsi="Calibri"/>
          <w:b/>
          <w:color w:val="FFFFFF"/>
        </w:rPr>
        <w:t xml:space="preserve">  ACTION: Call the LouisvilleTreePros.com business owner. Monday morning.  </w:t>
      </w:r>
    </w:p>
    <w:p w14:paraId="5E27FCA1" w14:textId="77777777" w:rsidR="006E694F" w:rsidRDefault="006E694F">
      <w:pPr>
        <w:spacing w:after="160"/>
      </w:pPr>
    </w:p>
    <w:p w14:paraId="3F138DAC" w14:textId="77777777" w:rsidR="006E694F" w:rsidRDefault="00000000">
      <w:pPr>
        <w:spacing w:before="200" w:after="40"/>
      </w:pPr>
      <w:r>
        <w:rPr>
          <w:rFonts w:ascii="Calibri" w:hAnsi="Calibri"/>
          <w:b/>
          <w:color w:val="25AAE1"/>
        </w:rPr>
        <w:t>Why This Is the #1 Priority</w:t>
      </w:r>
    </w:p>
    <w:p w14:paraId="6C2EC983" w14:textId="77777777" w:rsidR="006E694F" w:rsidRDefault="00000000">
      <w:pPr>
        <w:spacing w:after="120"/>
      </w:pPr>
      <w:r>
        <w:rPr>
          <w:rFonts w:ascii="Calibri" w:hAnsi="Calibri"/>
          <w:color w:val="333333"/>
          <w:sz w:val="21"/>
        </w:rPr>
        <w:t>The board recommended a warm outreach sprint as the top revenue-generating activity this week. LouisvilleTreePros.com is not a warm outreach opportunity — it is better than that. The entire value-first framework the team recommends is already complete:</w:t>
      </w:r>
    </w:p>
    <w:p w14:paraId="59F5921C" w14:textId="77777777" w:rsidR="006E694F" w:rsidRDefault="00000000">
      <w:pPr>
        <w:pStyle w:val="ListBullet"/>
        <w:spacing w:after="60"/>
        <w:ind w:left="288"/>
      </w:pPr>
      <w:r>
        <w:rPr>
          <w:rFonts w:ascii="Calibri" w:hAnsi="Calibri"/>
          <w:color w:val="333333"/>
          <w:sz w:val="21"/>
        </w:rPr>
        <w:t>Roger built a site for this business owner without being asked</w:t>
      </w:r>
    </w:p>
    <w:p w14:paraId="3CF32F30" w14:textId="77777777" w:rsidR="006E694F" w:rsidRDefault="00000000">
      <w:pPr>
        <w:pStyle w:val="ListBullet"/>
        <w:spacing w:after="60"/>
        <w:ind w:left="288"/>
      </w:pPr>
      <w:r>
        <w:rPr>
          <w:rFonts w:ascii="Calibri" w:hAnsi="Calibri"/>
          <w:color w:val="333333"/>
          <w:sz w:val="21"/>
        </w:rPr>
        <w:t>Roger installed a tracking phone number and the site is generating real inbound calls</w:t>
      </w:r>
    </w:p>
    <w:p w14:paraId="5866174F" w14:textId="77777777" w:rsidR="006E694F" w:rsidRDefault="00000000">
      <w:pPr>
        <w:pStyle w:val="ListBullet"/>
        <w:spacing w:after="60"/>
        <w:ind w:left="288"/>
      </w:pPr>
      <w:r>
        <w:rPr>
          <w:rFonts w:ascii="Calibri" w:hAnsi="Calibri"/>
          <w:color w:val="333333"/>
          <w:sz w:val="21"/>
        </w:rPr>
        <w:t>Roger has recorded call evidence that the site is producing revenue for this business</w:t>
      </w:r>
    </w:p>
    <w:p w14:paraId="0CC145CB" w14:textId="239AABB4" w:rsidR="006E694F" w:rsidRDefault="00000000" w:rsidP="006E073F">
      <w:pPr>
        <w:pStyle w:val="ListBullet"/>
        <w:spacing w:after="60"/>
        <w:ind w:left="288"/>
      </w:pPr>
      <w:r>
        <w:rPr>
          <w:rFonts w:ascii="Calibri" w:hAnsi="Calibri"/>
          <w:color w:val="333333"/>
          <w:sz w:val="21"/>
        </w:rPr>
        <w:t>The business owner does not yet know any of this exists</w:t>
      </w:r>
    </w:p>
    <w:p w14:paraId="6D9F2821" w14:textId="77777777" w:rsidR="006E694F" w:rsidRDefault="00000000">
      <w:pPr>
        <w:spacing w:before="200" w:after="40"/>
      </w:pPr>
      <w:r>
        <w:rPr>
          <w:rFonts w:ascii="Calibri" w:hAnsi="Calibri"/>
          <w:b/>
          <w:color w:val="25AAE1"/>
        </w:rPr>
        <w:t>What Makes This Different from Cold Outreach</w:t>
      </w:r>
    </w:p>
    <w:p w14:paraId="0DD35A59" w14:textId="77777777" w:rsidR="006E694F" w:rsidRDefault="00000000">
      <w:pPr>
        <w:spacing w:after="120"/>
      </w:pPr>
      <w:r>
        <w:rPr>
          <w:rFonts w:ascii="Calibri" w:hAnsi="Calibri"/>
          <w:color w:val="333333"/>
          <w:sz w:val="21"/>
        </w:rPr>
        <w:t>The board's recommended cold opener is: "I'm running a limited number of free digital authority assessments this month for [niche] practices. Want one?" That is a solid opener. But it requires the prospect to take a leap of faith on the promise of future value.</w:t>
      </w:r>
    </w:p>
    <w:p w14:paraId="5EC49E8E" w14:textId="7FB9CCD6" w:rsidR="006E694F" w:rsidRDefault="00000000">
      <w:pPr>
        <w:spacing w:after="120"/>
      </w:pPr>
      <w:r>
        <w:rPr>
          <w:rFonts w:ascii="Calibri" w:hAnsi="Calibri"/>
          <w:color w:val="333333"/>
          <w:sz w:val="21"/>
        </w:rPr>
        <w:t>This situation requires no leap. The value is documented. The calls are recorded. Roger can open with: "I've been running a pilot with your business in mind and have some call recordings I'd like to share with you — do you have 15 minutes this week?" That is not a sales call. That is a business owner getting a phone call that his phone is ringing because of work someone else did on his behalf.</w:t>
      </w:r>
    </w:p>
    <w:p w14:paraId="3803942A" w14:textId="77777777" w:rsidR="006E694F" w:rsidRDefault="00000000">
      <w:pPr>
        <w:spacing w:before="200" w:after="40"/>
      </w:pPr>
      <w:r>
        <w:rPr>
          <w:rFonts w:ascii="Calibri" w:hAnsi="Calibri"/>
          <w:b/>
          <w:color w:val="25AAE1"/>
        </w:rPr>
        <w:t>The Conversation Path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E694F" w14:paraId="505FB648" w14:textId="77777777">
        <w:tc>
          <w:tcPr>
            <w:tcW w:w="4680" w:type="dxa"/>
            <w:shd w:val="clear" w:color="auto" w:fill="EAF6FC"/>
          </w:tcPr>
          <w:p w14:paraId="7C57EAAB" w14:textId="77777777" w:rsidR="006E694F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58585A"/>
                <w:sz w:val="18"/>
              </w:rPr>
              <w:t xml:space="preserve">  Opening</w:t>
            </w:r>
          </w:p>
        </w:tc>
        <w:tc>
          <w:tcPr>
            <w:tcW w:w="4680" w:type="dxa"/>
            <w:shd w:val="clear" w:color="auto" w:fill="EAF6FC"/>
          </w:tcPr>
          <w:p w14:paraId="53D2930A" w14:textId="77777777" w:rsidR="006E694F" w:rsidRDefault="00000000">
            <w:pPr>
              <w:spacing w:before="80" w:after="80"/>
            </w:pPr>
            <w:r>
              <w:rPr>
                <w:rFonts w:ascii="Calibri" w:hAnsi="Calibri"/>
                <w:color w:val="333333"/>
                <w:sz w:val="19"/>
              </w:rPr>
              <w:t>Share the evidence — recording count, call volume, the site that's driving it. No pitch. Just the facts.</w:t>
            </w:r>
          </w:p>
        </w:tc>
      </w:tr>
      <w:tr w:rsidR="006E694F" w14:paraId="459AEA64" w14:textId="77777777">
        <w:tc>
          <w:tcPr>
            <w:tcW w:w="4680" w:type="dxa"/>
            <w:shd w:val="clear" w:color="auto" w:fill="FFFFFF"/>
          </w:tcPr>
          <w:p w14:paraId="02E0C539" w14:textId="77777777" w:rsidR="006E694F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58585A"/>
                <w:sz w:val="18"/>
              </w:rPr>
              <w:t xml:space="preserve">  The question</w:t>
            </w:r>
          </w:p>
        </w:tc>
        <w:tc>
          <w:tcPr>
            <w:tcW w:w="4680" w:type="dxa"/>
            <w:shd w:val="clear" w:color="auto" w:fill="FFFFFF"/>
          </w:tcPr>
          <w:p w14:paraId="03FABFC0" w14:textId="77777777" w:rsidR="006E694F" w:rsidRDefault="00000000">
            <w:pPr>
              <w:spacing w:before="80" w:after="80"/>
            </w:pPr>
            <w:r>
              <w:rPr>
                <w:rFonts w:ascii="Calibri" w:hAnsi="Calibri"/>
                <w:color w:val="333333"/>
                <w:sz w:val="19"/>
              </w:rPr>
              <w:t>"This is what's already happening with a basic setup. Would you like to know what a fully built-out authority site could do for your business?"</w:t>
            </w:r>
          </w:p>
        </w:tc>
      </w:tr>
      <w:tr w:rsidR="006E694F" w14:paraId="0A0D2A4E" w14:textId="77777777">
        <w:tc>
          <w:tcPr>
            <w:tcW w:w="4680" w:type="dxa"/>
            <w:shd w:val="clear" w:color="auto" w:fill="EAF6FC"/>
          </w:tcPr>
          <w:p w14:paraId="631ECD4B" w14:textId="77777777" w:rsidR="006E694F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58585A"/>
                <w:sz w:val="18"/>
              </w:rPr>
              <w:t xml:space="preserve">  The offer</w:t>
            </w:r>
          </w:p>
        </w:tc>
        <w:tc>
          <w:tcPr>
            <w:tcW w:w="4680" w:type="dxa"/>
            <w:shd w:val="clear" w:color="auto" w:fill="EAF6FC"/>
          </w:tcPr>
          <w:p w14:paraId="2FB69209" w14:textId="77777777" w:rsidR="006E694F" w:rsidRDefault="00000000">
            <w:pPr>
              <w:spacing w:before="80" w:after="80"/>
            </w:pPr>
            <w:r>
              <w:rPr>
                <w:rFonts w:ascii="Calibri" w:hAnsi="Calibri"/>
                <w:color w:val="333333"/>
                <w:sz w:val="19"/>
              </w:rPr>
              <w:t>A Digital Authority Assessment on his current online presence — delivered free, same as the board recommends for LGD and DMA prospects.</w:t>
            </w:r>
          </w:p>
        </w:tc>
      </w:tr>
      <w:tr w:rsidR="006E694F" w14:paraId="526EAA40" w14:textId="77777777">
        <w:tc>
          <w:tcPr>
            <w:tcW w:w="4680" w:type="dxa"/>
            <w:shd w:val="clear" w:color="auto" w:fill="FFFFFF"/>
          </w:tcPr>
          <w:p w14:paraId="361CAD4E" w14:textId="77777777" w:rsidR="006E694F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58585A"/>
                <w:sz w:val="18"/>
              </w:rPr>
              <w:t xml:space="preserve">  The close</w:t>
            </w:r>
          </w:p>
        </w:tc>
        <w:tc>
          <w:tcPr>
            <w:tcW w:w="4680" w:type="dxa"/>
            <w:shd w:val="clear" w:color="auto" w:fill="FFFFFF"/>
          </w:tcPr>
          <w:p w14:paraId="0531614E" w14:textId="77777777" w:rsidR="006E694F" w:rsidRDefault="00000000">
            <w:pPr>
              <w:spacing w:before="80" w:after="80"/>
            </w:pPr>
            <w:r>
              <w:rPr>
                <w:rFonts w:ascii="Calibri" w:hAnsi="Calibri"/>
                <w:color w:val="333333"/>
                <w:sz w:val="19"/>
              </w:rPr>
              <w:t>The walkthrough call is the sales call. Let the recorded calls and the assessment do the work.</w:t>
            </w:r>
          </w:p>
        </w:tc>
      </w:tr>
    </w:tbl>
    <w:p w14:paraId="7A864CF0" w14:textId="77777777" w:rsidR="006E694F" w:rsidRDefault="006E694F"/>
    <w:p w14:paraId="0D427E6A" w14:textId="77777777" w:rsidR="006E694F" w:rsidRDefault="00000000">
      <w:pPr>
        <w:spacing w:after="120"/>
      </w:pPr>
      <w:r>
        <w:rPr>
          <w:rFonts w:ascii="Calibri" w:hAnsi="Calibri"/>
          <w:i/>
          <w:color w:val="58585A"/>
          <w:sz w:val="21"/>
        </w:rPr>
        <w:lastRenderedPageBreak/>
        <w:t>This is the clearest proof-of-concept in the entire portfolio. A tree service company in Louisville is receiving calls because of a site Roger built speculatively. If that does not convert to a paying client, nothing will. Make the call Monday.</w:t>
      </w:r>
    </w:p>
    <w:p w14:paraId="4AF85949" w14:textId="77777777" w:rsidR="006E694F" w:rsidRDefault="00000000">
      <w:r>
        <w:br w:type="page"/>
      </w:r>
    </w:p>
    <w:p w14:paraId="348628E0" w14:textId="77777777" w:rsidR="006E694F" w:rsidRDefault="00000000">
      <w:pPr>
        <w:shd w:val="clear" w:color="auto" w:fill="1A2533"/>
        <w:spacing w:before="80" w:after="0"/>
      </w:pPr>
      <w:r>
        <w:rPr>
          <w:rFonts w:ascii="Calibri" w:hAnsi="Calibri"/>
          <w:b/>
          <w:color w:val="FFFFFF"/>
          <w:sz w:val="24"/>
        </w:rPr>
        <w:lastRenderedPageBreak/>
        <w:t xml:space="preserve">  03 — DOMAIN DECISIONS DUE THIS WEEK  |  Iris Nolan, CTO  </w:t>
      </w:r>
    </w:p>
    <w:p w14:paraId="19DAEDAC" w14:textId="77777777" w:rsidR="006E694F" w:rsidRDefault="006E694F">
      <w:pPr>
        <w:spacing w:after="160"/>
      </w:pPr>
    </w:p>
    <w:p w14:paraId="7EDCA038" w14:textId="77777777" w:rsidR="006E694F" w:rsidRDefault="00000000">
      <w:r>
        <w:rPr>
          <w:rFonts w:ascii="Calibri" w:hAnsi="Calibri"/>
          <w:color w:val="333333"/>
          <w:sz w:val="21"/>
        </w:rPr>
        <w:t>Three built-out domains serving the attorney market are expiring in 41 days with auto-renew OFF. These are not parked domains — they were built out for potential clients. A decision is required this week. Not next week. The renewal window closes before you will have another planning session.</w:t>
      </w:r>
    </w:p>
    <w:p w14:paraId="70FB8225" w14:textId="77777777" w:rsidR="006E694F" w:rsidRDefault="00000000">
      <w:pPr>
        <w:shd w:val="clear" w:color="auto" w:fill="E67E22"/>
        <w:spacing w:after="160"/>
        <w:ind w:left="216" w:right="216"/>
      </w:pPr>
      <w:r>
        <w:rPr>
          <w:rFonts w:ascii="Calibri" w:hAnsi="Calibri"/>
          <w:b/>
          <w:color w:val="FFFFFF"/>
          <w:sz w:val="20"/>
        </w:rPr>
        <w:t xml:space="preserve">  All three expire April 18, 2026 — 41 days from today. Auto-renew is OFF. Decision required this week.  </w:t>
      </w:r>
    </w:p>
    <w:p w14:paraId="7BBCC4BE" w14:textId="77777777" w:rsidR="006E694F" w:rsidRDefault="00000000">
      <w:pPr>
        <w:spacing w:before="200" w:after="40"/>
      </w:pPr>
      <w:r>
        <w:rPr>
          <w:rFonts w:ascii="Calibri" w:hAnsi="Calibri"/>
          <w:b/>
          <w:color w:val="25AAE1"/>
        </w:rPr>
        <w:t>The Three Domains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50"/>
        <w:gridCol w:w="2340"/>
        <w:gridCol w:w="2340"/>
        <w:gridCol w:w="2340"/>
      </w:tblGrid>
      <w:tr w:rsidR="006E694F" w14:paraId="6C8C1F73" w14:textId="77777777">
        <w:tc>
          <w:tcPr>
            <w:tcW w:w="2340" w:type="dxa"/>
            <w:shd w:val="clear" w:color="auto" w:fill="1A2533"/>
          </w:tcPr>
          <w:p w14:paraId="13D49E3E" w14:textId="77777777" w:rsidR="006E694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Domain</w:t>
            </w:r>
          </w:p>
        </w:tc>
        <w:tc>
          <w:tcPr>
            <w:tcW w:w="2340" w:type="dxa"/>
            <w:shd w:val="clear" w:color="auto" w:fill="1A2533"/>
          </w:tcPr>
          <w:p w14:paraId="5EC775AE" w14:textId="77777777" w:rsidR="006E694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Expires</w:t>
            </w:r>
          </w:p>
        </w:tc>
        <w:tc>
          <w:tcPr>
            <w:tcW w:w="2340" w:type="dxa"/>
            <w:shd w:val="clear" w:color="auto" w:fill="1A2533"/>
          </w:tcPr>
          <w:p w14:paraId="24FA8727" w14:textId="77777777" w:rsidR="006E694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Auto-Renew</w:t>
            </w:r>
          </w:p>
        </w:tc>
        <w:tc>
          <w:tcPr>
            <w:tcW w:w="2340" w:type="dxa"/>
            <w:shd w:val="clear" w:color="auto" w:fill="1A2533"/>
          </w:tcPr>
          <w:p w14:paraId="3A1FAF12" w14:textId="77777777" w:rsidR="006E694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 w:rsidR="006E694F" w14:paraId="02C0D0EB" w14:textId="77777777">
        <w:tc>
          <w:tcPr>
            <w:tcW w:w="2340" w:type="dxa"/>
            <w:shd w:val="clear" w:color="auto" w:fill="EAF6FC"/>
          </w:tcPr>
          <w:p w14:paraId="569F7DC8" w14:textId="77777777" w:rsidR="006E694F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333333"/>
                <w:sz w:val="19"/>
              </w:rPr>
              <w:t>MyOwensboroLawyer.com</w:t>
            </w:r>
          </w:p>
        </w:tc>
        <w:tc>
          <w:tcPr>
            <w:tcW w:w="2340" w:type="dxa"/>
            <w:shd w:val="clear" w:color="auto" w:fill="EAF6FC"/>
          </w:tcPr>
          <w:p w14:paraId="3FA93700" w14:textId="77777777" w:rsidR="006E694F" w:rsidRDefault="00000000">
            <w:pPr>
              <w:spacing w:before="80" w:after="80"/>
            </w:pPr>
            <w:r>
              <w:rPr>
                <w:rFonts w:ascii="Calibri" w:hAnsi="Calibri"/>
                <w:color w:val="333333"/>
                <w:sz w:val="19"/>
              </w:rPr>
              <w:t>Apr 18 2026</w:t>
            </w:r>
          </w:p>
        </w:tc>
        <w:tc>
          <w:tcPr>
            <w:tcW w:w="2340" w:type="dxa"/>
            <w:shd w:val="clear" w:color="auto" w:fill="EAF6FC"/>
          </w:tcPr>
          <w:p w14:paraId="59AFD091" w14:textId="77777777" w:rsidR="006E694F" w:rsidRDefault="00000000">
            <w:pPr>
              <w:spacing w:before="80" w:after="80"/>
            </w:pPr>
            <w:r>
              <w:rPr>
                <w:rFonts w:ascii="Calibri" w:hAnsi="Calibri"/>
                <w:color w:val="333333"/>
                <w:sz w:val="19"/>
              </w:rPr>
              <w:t>OFF</w:t>
            </w:r>
          </w:p>
        </w:tc>
        <w:tc>
          <w:tcPr>
            <w:tcW w:w="2340" w:type="dxa"/>
            <w:shd w:val="clear" w:color="auto" w:fill="EAF6FC"/>
          </w:tcPr>
          <w:p w14:paraId="48E13526" w14:textId="77777777" w:rsidR="006E694F" w:rsidRDefault="00000000">
            <w:pPr>
              <w:spacing w:before="80" w:after="80"/>
            </w:pPr>
            <w:r>
              <w:rPr>
                <w:rFonts w:ascii="Calibri" w:hAnsi="Calibri"/>
                <w:color w:val="333333"/>
                <w:sz w:val="19"/>
              </w:rPr>
              <w:t>Built out for a potential attorney client in Owensboro, KY</w:t>
            </w:r>
          </w:p>
        </w:tc>
      </w:tr>
      <w:tr w:rsidR="006E694F" w14:paraId="5A7E77DC" w14:textId="77777777">
        <w:tc>
          <w:tcPr>
            <w:tcW w:w="2340" w:type="dxa"/>
            <w:shd w:val="clear" w:color="auto" w:fill="FFFFFF"/>
          </w:tcPr>
          <w:p w14:paraId="3A1B803E" w14:textId="77777777" w:rsidR="006E694F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333333"/>
                <w:sz w:val="19"/>
              </w:rPr>
              <w:t>YourLexingtonAttorney.com</w:t>
            </w:r>
          </w:p>
        </w:tc>
        <w:tc>
          <w:tcPr>
            <w:tcW w:w="2340" w:type="dxa"/>
            <w:shd w:val="clear" w:color="auto" w:fill="FFFFFF"/>
          </w:tcPr>
          <w:p w14:paraId="4C139F32" w14:textId="77777777" w:rsidR="006E694F" w:rsidRDefault="00000000">
            <w:pPr>
              <w:spacing w:before="80" w:after="80"/>
            </w:pPr>
            <w:r>
              <w:rPr>
                <w:rFonts w:ascii="Calibri" w:hAnsi="Calibri"/>
                <w:color w:val="333333"/>
                <w:sz w:val="19"/>
              </w:rPr>
              <w:t>Apr 18 2026</w:t>
            </w:r>
          </w:p>
        </w:tc>
        <w:tc>
          <w:tcPr>
            <w:tcW w:w="2340" w:type="dxa"/>
            <w:shd w:val="clear" w:color="auto" w:fill="FFFFFF"/>
          </w:tcPr>
          <w:p w14:paraId="27CF1563" w14:textId="77777777" w:rsidR="006E694F" w:rsidRDefault="00000000">
            <w:pPr>
              <w:spacing w:before="80" w:after="80"/>
            </w:pPr>
            <w:r>
              <w:rPr>
                <w:rFonts w:ascii="Calibri" w:hAnsi="Calibri"/>
                <w:color w:val="333333"/>
                <w:sz w:val="19"/>
              </w:rPr>
              <w:t>OFF</w:t>
            </w:r>
          </w:p>
        </w:tc>
        <w:tc>
          <w:tcPr>
            <w:tcW w:w="2340" w:type="dxa"/>
            <w:shd w:val="clear" w:color="auto" w:fill="FFFFFF"/>
          </w:tcPr>
          <w:p w14:paraId="4E7430BC" w14:textId="77777777" w:rsidR="006E694F" w:rsidRDefault="00000000">
            <w:pPr>
              <w:spacing w:before="80" w:after="80"/>
            </w:pPr>
            <w:r>
              <w:rPr>
                <w:rFonts w:ascii="Calibri" w:hAnsi="Calibri"/>
                <w:color w:val="333333"/>
                <w:sz w:val="19"/>
              </w:rPr>
              <w:t>Built out for a potential attorney client in Lexington, KY</w:t>
            </w:r>
          </w:p>
        </w:tc>
      </w:tr>
      <w:tr w:rsidR="006E694F" w14:paraId="332DEA20" w14:textId="77777777">
        <w:tc>
          <w:tcPr>
            <w:tcW w:w="2340" w:type="dxa"/>
            <w:shd w:val="clear" w:color="auto" w:fill="EAF6FC"/>
          </w:tcPr>
          <w:p w14:paraId="40C90B6A" w14:textId="77777777" w:rsidR="006E694F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333333"/>
                <w:sz w:val="19"/>
              </w:rPr>
              <w:t>YourLouisvilleLawyer.com</w:t>
            </w:r>
          </w:p>
        </w:tc>
        <w:tc>
          <w:tcPr>
            <w:tcW w:w="2340" w:type="dxa"/>
            <w:shd w:val="clear" w:color="auto" w:fill="EAF6FC"/>
          </w:tcPr>
          <w:p w14:paraId="7BC7A8D6" w14:textId="77777777" w:rsidR="006E694F" w:rsidRDefault="00000000">
            <w:pPr>
              <w:spacing w:before="80" w:after="80"/>
            </w:pPr>
            <w:r>
              <w:rPr>
                <w:rFonts w:ascii="Calibri" w:hAnsi="Calibri"/>
                <w:color w:val="333333"/>
                <w:sz w:val="19"/>
              </w:rPr>
              <w:t>Apr 18 2026</w:t>
            </w:r>
          </w:p>
        </w:tc>
        <w:tc>
          <w:tcPr>
            <w:tcW w:w="2340" w:type="dxa"/>
            <w:shd w:val="clear" w:color="auto" w:fill="EAF6FC"/>
          </w:tcPr>
          <w:p w14:paraId="35A516F3" w14:textId="77777777" w:rsidR="006E694F" w:rsidRDefault="00000000">
            <w:pPr>
              <w:spacing w:before="80" w:after="80"/>
            </w:pPr>
            <w:r>
              <w:rPr>
                <w:rFonts w:ascii="Calibri" w:hAnsi="Calibri"/>
                <w:color w:val="333333"/>
                <w:sz w:val="19"/>
              </w:rPr>
              <w:t>OFF</w:t>
            </w:r>
          </w:p>
        </w:tc>
        <w:tc>
          <w:tcPr>
            <w:tcW w:w="2340" w:type="dxa"/>
            <w:shd w:val="clear" w:color="auto" w:fill="EAF6FC"/>
          </w:tcPr>
          <w:p w14:paraId="196E2FD6" w14:textId="77777777" w:rsidR="006E694F" w:rsidRDefault="00000000">
            <w:pPr>
              <w:spacing w:before="80" w:after="80"/>
            </w:pPr>
            <w:r>
              <w:rPr>
                <w:rFonts w:ascii="Calibri" w:hAnsi="Calibri"/>
                <w:color w:val="333333"/>
                <w:sz w:val="19"/>
              </w:rPr>
              <w:t>Built out for a potential attorney client in Louisville, KY</w:t>
            </w:r>
          </w:p>
        </w:tc>
      </w:tr>
    </w:tbl>
    <w:p w14:paraId="037BAF1C" w14:textId="77777777" w:rsidR="006E694F" w:rsidRDefault="006E694F"/>
    <w:p w14:paraId="3AF984B6" w14:textId="77777777" w:rsidR="006E694F" w:rsidRDefault="00000000">
      <w:pPr>
        <w:spacing w:before="200" w:after="40"/>
      </w:pPr>
      <w:r>
        <w:rPr>
          <w:rFonts w:ascii="Calibri" w:hAnsi="Calibri"/>
          <w:b/>
          <w:color w:val="25AAE1"/>
        </w:rPr>
        <w:t>The Decision Framework (Apply to Each Domain)</w:t>
      </w:r>
    </w:p>
    <w:p w14:paraId="11651529" w14:textId="77777777" w:rsidR="006E694F" w:rsidRDefault="00000000">
      <w:pPr>
        <w:spacing w:after="120"/>
      </w:pPr>
      <w:r>
        <w:rPr>
          <w:rFonts w:ascii="Calibri" w:hAnsi="Calibri"/>
          <w:color w:val="333333"/>
          <w:sz w:val="21"/>
        </w:rPr>
        <w:t>Per the Portfolio Strategy Brief, one question determines what to do with each of these:</w:t>
      </w:r>
    </w:p>
    <w:p w14:paraId="6DE96D9B" w14:textId="77777777" w:rsidR="006E694F" w:rsidRDefault="00000000">
      <w:pPr>
        <w:shd w:val="clear" w:color="auto" w:fill="2C3E50"/>
        <w:spacing w:after="160"/>
        <w:ind w:left="216" w:right="216"/>
      </w:pPr>
      <w:r>
        <w:rPr>
          <w:rFonts w:ascii="Calibri" w:hAnsi="Calibri"/>
          <w:b/>
          <w:color w:val="FFFFFF"/>
          <w:sz w:val="21"/>
        </w:rPr>
        <w:t xml:space="preserve">  "Do you have a specific attorney in mind for this domain, and are you willing to pitch them this week or next?"  </w:t>
      </w:r>
    </w:p>
    <w:p w14:paraId="2F1EB77D" w14:textId="77777777" w:rsidR="006E694F" w:rsidRDefault="00000000">
      <w:pPr>
        <w:spacing w:after="100"/>
      </w:pPr>
      <w:r>
        <w:rPr>
          <w:rFonts w:ascii="Calibri" w:hAnsi="Calibri"/>
          <w:color w:val="333333"/>
          <w:sz w:val="21"/>
        </w:rPr>
        <w:t>If YES — keep the domain. Make the call this week or next. Use the same LouisvilleTreePros playbook: site is live, it's ready for them, you want to show them what's possible.</w:t>
      </w:r>
    </w:p>
    <w:p w14:paraId="48720AB4" w14:textId="77777777" w:rsidR="006E694F" w:rsidRDefault="00000000">
      <w:pPr>
        <w:spacing w:after="100"/>
      </w:pPr>
      <w:r>
        <w:rPr>
          <w:rFonts w:ascii="Calibri" w:hAnsi="Calibri"/>
          <w:color w:val="333333"/>
          <w:sz w:val="21"/>
        </w:rPr>
        <w:t>If NO specific prospect exists — let it expire. $15/year is not the issue. Three "someday" obligations sitting on your list drain focus every time you look at them. Optionality without action is just weight.</w:t>
      </w:r>
    </w:p>
    <w:p w14:paraId="5A11827E" w14:textId="77777777" w:rsidR="006E694F" w:rsidRDefault="006E694F">
      <w:pPr>
        <w:spacing w:after="160"/>
      </w:pPr>
    </w:p>
    <w:p w14:paraId="6CC7F336" w14:textId="77777777" w:rsidR="006E694F" w:rsidRDefault="00000000">
      <w:pPr>
        <w:spacing w:after="120"/>
      </w:pPr>
      <w:r>
        <w:rPr>
          <w:rFonts w:ascii="Calibri" w:hAnsi="Calibri"/>
          <w:i/>
          <w:color w:val="58585A"/>
          <w:sz w:val="21"/>
        </w:rPr>
        <w:t>Note: LouisvilleTreePros.com demonstrates the model these domains are designed for. The attorney domains have the same potential — but only if Roger activates them with a real prospect conversation. A beautiful site with no conversation attached is just hosting cost.</w:t>
      </w:r>
    </w:p>
    <w:p w14:paraId="4DCA5DD8" w14:textId="77777777" w:rsidR="006E694F" w:rsidRDefault="00000000">
      <w:r>
        <w:br w:type="page"/>
      </w:r>
    </w:p>
    <w:p w14:paraId="677F11CA" w14:textId="77777777" w:rsidR="006E694F" w:rsidRDefault="00000000">
      <w:pPr>
        <w:shd w:val="clear" w:color="auto" w:fill="1A2533"/>
        <w:spacing w:before="80" w:after="0"/>
      </w:pPr>
      <w:r>
        <w:rPr>
          <w:rFonts w:ascii="Calibri" w:hAnsi="Calibri"/>
          <w:b/>
          <w:color w:val="FFFFFF"/>
          <w:sz w:val="24"/>
        </w:rPr>
        <w:lastRenderedPageBreak/>
        <w:t xml:space="preserve">  04 — FULL PRIORITY SUMMARY  |  Cross-Referenced from Both Documents  </w:t>
      </w:r>
    </w:p>
    <w:p w14:paraId="10DA68EC" w14:textId="77777777" w:rsidR="006E694F" w:rsidRDefault="006E694F">
      <w:pPr>
        <w:spacing w:after="160"/>
      </w:pPr>
    </w:p>
    <w:p w14:paraId="25F7E6D9" w14:textId="77777777" w:rsidR="006E694F" w:rsidRDefault="00000000">
      <w:pPr>
        <w:spacing w:after="240"/>
      </w:pPr>
      <w:r>
        <w:rPr>
          <w:rFonts w:ascii="Calibri" w:hAnsi="Calibri"/>
          <w:color w:val="333333"/>
          <w:sz w:val="21"/>
        </w:rPr>
        <w:t>The following table consolidates the Board Meeting priorities and Portfolio Strategy actions into a single weekly execution view. Sequence matters — read the table top to bottom.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022"/>
        <w:gridCol w:w="2857"/>
        <w:gridCol w:w="2697"/>
      </w:tblGrid>
      <w:tr w:rsidR="006E694F" w14:paraId="1D79AE90" w14:textId="77777777">
        <w:tc>
          <w:tcPr>
            <w:tcW w:w="4680" w:type="dxa"/>
            <w:shd w:val="clear" w:color="auto" w:fill="27AE60"/>
          </w:tcPr>
          <w:p w14:paraId="325FE6C1" w14:textId="77777777" w:rsidR="006E694F" w:rsidRDefault="00000000"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01</w:t>
            </w:r>
          </w:p>
        </w:tc>
        <w:tc>
          <w:tcPr>
            <w:tcW w:w="4680" w:type="dxa"/>
            <w:gridSpan w:val="2"/>
            <w:shd w:val="clear" w:color="auto" w:fill="2C3E50"/>
          </w:tcPr>
          <w:p w14:paraId="24243E60" w14:textId="77777777" w:rsidR="006E694F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1"/>
              </w:rPr>
              <w:t>Call the LouisvilleTreePros.com business owner</w:t>
            </w:r>
          </w:p>
        </w:tc>
      </w:tr>
      <w:tr w:rsidR="006E694F" w14:paraId="117198D8" w14:textId="77777777">
        <w:tc>
          <w:tcPr>
            <w:tcW w:w="3120" w:type="dxa"/>
            <w:shd w:val="clear" w:color="auto" w:fill="F5F5F5"/>
          </w:tcPr>
          <w:p w14:paraId="602A7AF0" w14:textId="77777777" w:rsidR="006E694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58585A"/>
                <w:sz w:val="16"/>
              </w:rPr>
              <w:t xml:space="preserve">Tier: </w:t>
            </w:r>
            <w:r>
              <w:rPr>
                <w:rFonts w:ascii="Calibri" w:hAnsi="Calibri"/>
                <w:color w:val="333333"/>
                <w:sz w:val="16"/>
              </w:rPr>
              <w:t>DO MONDAY</w:t>
            </w:r>
          </w:p>
        </w:tc>
        <w:tc>
          <w:tcPr>
            <w:tcW w:w="3120" w:type="dxa"/>
            <w:shd w:val="clear" w:color="auto" w:fill="F5F5F5"/>
          </w:tcPr>
          <w:p w14:paraId="58BB44F8" w14:textId="77777777" w:rsidR="006E694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58585A"/>
                <w:sz w:val="16"/>
              </w:rPr>
              <w:t xml:space="preserve">When: </w:t>
            </w:r>
            <w:r>
              <w:rPr>
                <w:rFonts w:ascii="Calibri" w:hAnsi="Calibri"/>
                <w:color w:val="333333"/>
                <w:sz w:val="16"/>
              </w:rPr>
              <w:t>Monday AM</w:t>
            </w:r>
          </w:p>
        </w:tc>
        <w:tc>
          <w:tcPr>
            <w:tcW w:w="3120" w:type="dxa"/>
            <w:shd w:val="clear" w:color="auto" w:fill="F5F5F5"/>
          </w:tcPr>
          <w:p w14:paraId="2351BAA2" w14:textId="77777777" w:rsidR="006E694F" w:rsidRDefault="006E694F"/>
        </w:tc>
      </w:tr>
    </w:tbl>
    <w:p w14:paraId="4E014E97" w14:textId="77777777" w:rsidR="006E694F" w:rsidRDefault="00000000">
      <w:pPr>
        <w:spacing w:after="0"/>
        <w:ind w:left="144" w:right="144"/>
      </w:pPr>
      <w:r>
        <w:rPr>
          <w:rFonts w:ascii="Calibri" w:hAnsi="Calibri"/>
          <w:b/>
          <w:color w:val="27AE60"/>
          <w:sz w:val="19"/>
        </w:rPr>
        <w:t xml:space="preserve">  Action: </w:t>
      </w:r>
      <w:r>
        <w:rPr>
          <w:rFonts w:ascii="Calibri" w:hAnsi="Calibri"/>
          <w:color w:val="333333"/>
          <w:sz w:val="19"/>
        </w:rPr>
        <w:t>Call with evidence in hand — recording count, call volume, site URL. Offer a Digital Authority Assessment walkthrough. Let the evidence do the work.</w:t>
      </w:r>
    </w:p>
    <w:p w14:paraId="2330D292" w14:textId="77777777" w:rsidR="006E694F" w:rsidRDefault="006E694F"/>
    <w:tbl>
      <w:tblPr>
        <w:tblW w:w="0" w:type="auto"/>
        <w:tblLook w:val="04A0" w:firstRow="1" w:lastRow="0" w:firstColumn="1" w:lastColumn="0" w:noHBand="0" w:noVBand="1"/>
      </w:tblPr>
      <w:tblGrid>
        <w:gridCol w:w="4112"/>
        <w:gridCol w:w="2771"/>
        <w:gridCol w:w="2693"/>
      </w:tblGrid>
      <w:tr w:rsidR="006E694F" w14:paraId="56563425" w14:textId="77777777">
        <w:tc>
          <w:tcPr>
            <w:tcW w:w="4680" w:type="dxa"/>
            <w:shd w:val="clear" w:color="auto" w:fill="27AE60"/>
          </w:tcPr>
          <w:p w14:paraId="230AEB1B" w14:textId="77777777" w:rsidR="006E694F" w:rsidRDefault="00000000"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02</w:t>
            </w:r>
          </w:p>
        </w:tc>
        <w:tc>
          <w:tcPr>
            <w:tcW w:w="4680" w:type="dxa"/>
            <w:gridSpan w:val="2"/>
            <w:shd w:val="clear" w:color="auto" w:fill="2C3E50"/>
          </w:tcPr>
          <w:p w14:paraId="74EA29E5" w14:textId="77777777" w:rsidR="006E694F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1"/>
              </w:rPr>
              <w:t>Push LGD Services Pages Live</w:t>
            </w:r>
          </w:p>
        </w:tc>
      </w:tr>
      <w:tr w:rsidR="006E694F" w14:paraId="002C6D4B" w14:textId="77777777">
        <w:tc>
          <w:tcPr>
            <w:tcW w:w="3120" w:type="dxa"/>
            <w:shd w:val="clear" w:color="auto" w:fill="F5F5F5"/>
          </w:tcPr>
          <w:p w14:paraId="441B5651" w14:textId="77777777" w:rsidR="006E694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58585A"/>
                <w:sz w:val="16"/>
              </w:rPr>
              <w:t xml:space="preserve">Tier: </w:t>
            </w:r>
            <w:r>
              <w:rPr>
                <w:rFonts w:ascii="Calibri" w:hAnsi="Calibri"/>
                <w:color w:val="333333"/>
                <w:sz w:val="16"/>
              </w:rPr>
              <w:t>DO MONDAY</w:t>
            </w:r>
          </w:p>
        </w:tc>
        <w:tc>
          <w:tcPr>
            <w:tcW w:w="3120" w:type="dxa"/>
            <w:shd w:val="clear" w:color="auto" w:fill="F5F5F5"/>
          </w:tcPr>
          <w:p w14:paraId="67CB4A53" w14:textId="77777777" w:rsidR="006E694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58585A"/>
                <w:sz w:val="16"/>
              </w:rPr>
              <w:t xml:space="preserve">When: </w:t>
            </w:r>
            <w:r>
              <w:rPr>
                <w:rFonts w:ascii="Calibri" w:hAnsi="Calibri"/>
                <w:color w:val="333333"/>
                <w:sz w:val="16"/>
              </w:rPr>
              <w:t>Monday</w:t>
            </w:r>
          </w:p>
        </w:tc>
        <w:tc>
          <w:tcPr>
            <w:tcW w:w="3120" w:type="dxa"/>
            <w:shd w:val="clear" w:color="auto" w:fill="F5F5F5"/>
          </w:tcPr>
          <w:p w14:paraId="7CEF3761" w14:textId="77777777" w:rsidR="006E694F" w:rsidRDefault="006E694F"/>
        </w:tc>
      </w:tr>
    </w:tbl>
    <w:p w14:paraId="43697CD6" w14:textId="77777777" w:rsidR="006E694F" w:rsidRDefault="00000000">
      <w:pPr>
        <w:spacing w:after="0"/>
        <w:ind w:left="144" w:right="144"/>
      </w:pPr>
      <w:r>
        <w:rPr>
          <w:rFonts w:ascii="Calibri" w:hAnsi="Calibri"/>
          <w:b/>
          <w:color w:val="27AE60"/>
          <w:sz w:val="19"/>
        </w:rPr>
        <w:t xml:space="preserve">  Action: </w:t>
      </w:r>
      <w:r>
        <w:rPr>
          <w:rFonts w:ascii="Calibri" w:hAnsi="Calibri"/>
          <w:color w:val="333333"/>
          <w:sz w:val="19"/>
        </w:rPr>
        <w:t>The copy is written. Log in to LGD WordPress and publish the revised services pages. 1–2 hours max. Every day this sits unpublished is a day a prospect sees the old version.</w:t>
      </w:r>
    </w:p>
    <w:p w14:paraId="40E6E620" w14:textId="77777777" w:rsidR="006E694F" w:rsidRDefault="006E694F"/>
    <w:tbl>
      <w:tblPr>
        <w:tblW w:w="0" w:type="auto"/>
        <w:tblLook w:val="04A0" w:firstRow="1" w:lastRow="0" w:firstColumn="1" w:lastColumn="0" w:noHBand="0" w:noVBand="1"/>
      </w:tblPr>
      <w:tblGrid>
        <w:gridCol w:w="4131"/>
        <w:gridCol w:w="2758"/>
        <w:gridCol w:w="2687"/>
      </w:tblGrid>
      <w:tr w:rsidR="006E694F" w14:paraId="4C45E546" w14:textId="77777777">
        <w:tc>
          <w:tcPr>
            <w:tcW w:w="4680" w:type="dxa"/>
            <w:shd w:val="clear" w:color="auto" w:fill="E67E22"/>
          </w:tcPr>
          <w:p w14:paraId="75172D51" w14:textId="77777777" w:rsidR="006E694F" w:rsidRDefault="00000000"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03</w:t>
            </w:r>
          </w:p>
        </w:tc>
        <w:tc>
          <w:tcPr>
            <w:tcW w:w="4680" w:type="dxa"/>
            <w:gridSpan w:val="2"/>
            <w:shd w:val="clear" w:color="auto" w:fill="2C3E50"/>
          </w:tcPr>
          <w:p w14:paraId="15327883" w14:textId="77777777" w:rsidR="006E694F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1"/>
              </w:rPr>
              <w:t>Decide on the Three Expiring Lawyer Domains</w:t>
            </w:r>
          </w:p>
        </w:tc>
      </w:tr>
      <w:tr w:rsidR="006E694F" w14:paraId="19153234" w14:textId="77777777">
        <w:tc>
          <w:tcPr>
            <w:tcW w:w="3120" w:type="dxa"/>
            <w:shd w:val="clear" w:color="auto" w:fill="F5F5F5"/>
          </w:tcPr>
          <w:p w14:paraId="3079844C" w14:textId="77777777" w:rsidR="006E694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58585A"/>
                <w:sz w:val="16"/>
              </w:rPr>
              <w:t xml:space="preserve">Tier: </w:t>
            </w:r>
            <w:r>
              <w:rPr>
                <w:rFonts w:ascii="Calibri" w:hAnsi="Calibri"/>
                <w:color w:val="333333"/>
                <w:sz w:val="16"/>
              </w:rPr>
              <w:t>BY WEDNESDAY</w:t>
            </w:r>
          </w:p>
        </w:tc>
        <w:tc>
          <w:tcPr>
            <w:tcW w:w="3120" w:type="dxa"/>
            <w:shd w:val="clear" w:color="auto" w:fill="F5F5F5"/>
          </w:tcPr>
          <w:p w14:paraId="40D53798" w14:textId="77777777" w:rsidR="006E694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58585A"/>
                <w:sz w:val="16"/>
              </w:rPr>
              <w:t xml:space="preserve">When: </w:t>
            </w:r>
            <w:r>
              <w:rPr>
                <w:rFonts w:ascii="Calibri" w:hAnsi="Calibri"/>
                <w:color w:val="333333"/>
                <w:sz w:val="16"/>
              </w:rPr>
              <w:t>Mon–Wed</w:t>
            </w:r>
          </w:p>
        </w:tc>
        <w:tc>
          <w:tcPr>
            <w:tcW w:w="3120" w:type="dxa"/>
            <w:shd w:val="clear" w:color="auto" w:fill="F5F5F5"/>
          </w:tcPr>
          <w:p w14:paraId="4EC28FD8" w14:textId="77777777" w:rsidR="006E694F" w:rsidRDefault="006E694F"/>
        </w:tc>
      </w:tr>
    </w:tbl>
    <w:p w14:paraId="5D33BB79" w14:textId="77777777" w:rsidR="006E694F" w:rsidRDefault="00000000">
      <w:pPr>
        <w:spacing w:after="0"/>
        <w:ind w:left="144" w:right="144"/>
      </w:pPr>
      <w:r>
        <w:rPr>
          <w:rFonts w:ascii="Calibri" w:hAnsi="Calibri"/>
          <w:b/>
          <w:color w:val="27AE60"/>
          <w:sz w:val="19"/>
        </w:rPr>
        <w:t xml:space="preserve">  Action: </w:t>
      </w:r>
      <w:r>
        <w:rPr>
          <w:rFonts w:ascii="Calibri" w:hAnsi="Calibri"/>
          <w:color w:val="333333"/>
          <w:sz w:val="19"/>
        </w:rPr>
        <w:t>Name a specific prospect for each domain or mark for non-renewal. MyOwensboroLawyer.com, YourLexingtonAttorney.com, YourLouisvilleLawyer.com — all expire April 18.</w:t>
      </w:r>
    </w:p>
    <w:p w14:paraId="24ABEED8" w14:textId="77777777" w:rsidR="006E694F" w:rsidRDefault="006E694F"/>
    <w:tbl>
      <w:tblPr>
        <w:tblW w:w="0" w:type="auto"/>
        <w:tblLook w:val="04A0" w:firstRow="1" w:lastRow="0" w:firstColumn="1" w:lastColumn="0" w:noHBand="0" w:noVBand="1"/>
      </w:tblPr>
      <w:tblGrid>
        <w:gridCol w:w="4075"/>
        <w:gridCol w:w="2791"/>
        <w:gridCol w:w="2710"/>
      </w:tblGrid>
      <w:tr w:rsidR="006E694F" w14:paraId="25351C9C" w14:textId="77777777">
        <w:tc>
          <w:tcPr>
            <w:tcW w:w="4680" w:type="dxa"/>
            <w:shd w:val="clear" w:color="auto" w:fill="E67E22"/>
          </w:tcPr>
          <w:p w14:paraId="72F69ECB" w14:textId="77777777" w:rsidR="006E694F" w:rsidRDefault="00000000"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04</w:t>
            </w:r>
          </w:p>
        </w:tc>
        <w:tc>
          <w:tcPr>
            <w:tcW w:w="4680" w:type="dxa"/>
            <w:gridSpan w:val="2"/>
            <w:shd w:val="clear" w:color="auto" w:fill="2C3E50"/>
          </w:tcPr>
          <w:p w14:paraId="7A36D923" w14:textId="77777777" w:rsidR="006E694F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1"/>
              </w:rPr>
              <w:t>Thomas Banks — Digital Authority Assessment</w:t>
            </w:r>
          </w:p>
        </w:tc>
      </w:tr>
      <w:tr w:rsidR="006E694F" w14:paraId="5ABB110F" w14:textId="77777777">
        <w:tc>
          <w:tcPr>
            <w:tcW w:w="3120" w:type="dxa"/>
            <w:shd w:val="clear" w:color="auto" w:fill="F5F5F5"/>
          </w:tcPr>
          <w:p w14:paraId="0197611F" w14:textId="77777777" w:rsidR="006E694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58585A"/>
                <w:sz w:val="16"/>
              </w:rPr>
              <w:t xml:space="preserve">Tier: </w:t>
            </w:r>
            <w:r>
              <w:rPr>
                <w:rFonts w:ascii="Calibri" w:hAnsi="Calibri"/>
                <w:color w:val="333333"/>
                <w:sz w:val="16"/>
              </w:rPr>
              <w:t>THIS WEEK</w:t>
            </w:r>
          </w:p>
        </w:tc>
        <w:tc>
          <w:tcPr>
            <w:tcW w:w="3120" w:type="dxa"/>
            <w:shd w:val="clear" w:color="auto" w:fill="F5F5F5"/>
          </w:tcPr>
          <w:p w14:paraId="27758A93" w14:textId="77777777" w:rsidR="006E694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58585A"/>
                <w:sz w:val="16"/>
              </w:rPr>
              <w:t xml:space="preserve">When: </w:t>
            </w:r>
            <w:r>
              <w:rPr>
                <w:rFonts w:ascii="Calibri" w:hAnsi="Calibri"/>
                <w:color w:val="333333"/>
                <w:sz w:val="16"/>
              </w:rPr>
              <w:t>Mid-week</w:t>
            </w:r>
          </w:p>
        </w:tc>
        <w:tc>
          <w:tcPr>
            <w:tcW w:w="3120" w:type="dxa"/>
            <w:shd w:val="clear" w:color="auto" w:fill="F5F5F5"/>
          </w:tcPr>
          <w:p w14:paraId="6351F89A" w14:textId="77777777" w:rsidR="006E694F" w:rsidRDefault="006E694F"/>
        </w:tc>
      </w:tr>
    </w:tbl>
    <w:p w14:paraId="558A5E30" w14:textId="77777777" w:rsidR="006E694F" w:rsidRDefault="00000000">
      <w:pPr>
        <w:spacing w:after="0"/>
        <w:ind w:left="144" w:right="144"/>
      </w:pPr>
      <w:r>
        <w:rPr>
          <w:rFonts w:ascii="Calibri" w:hAnsi="Calibri"/>
          <w:b/>
          <w:color w:val="27AE60"/>
          <w:sz w:val="19"/>
        </w:rPr>
        <w:t xml:space="preserve">  Action: </w:t>
      </w:r>
      <w:r>
        <w:rPr>
          <w:rFonts w:ascii="Calibri" w:hAnsi="Calibri"/>
          <w:color w:val="333333"/>
          <w:sz w:val="19"/>
        </w:rPr>
        <w:t>Run a full Digital Authority Assessment on KentuckianaDivorceAttorney.com and divorceky-in.com. Produce a positioning brief for Thomas. This is the highest-leverage LGD play: one relationship, one firm, six attorneys, multiple future engagements.</w:t>
      </w:r>
    </w:p>
    <w:p w14:paraId="384C4D4D" w14:textId="77777777" w:rsidR="006E694F" w:rsidRDefault="006E694F"/>
    <w:tbl>
      <w:tblPr>
        <w:tblW w:w="0" w:type="auto"/>
        <w:tblLook w:val="04A0" w:firstRow="1" w:lastRow="0" w:firstColumn="1" w:lastColumn="0" w:noHBand="0" w:noVBand="1"/>
      </w:tblPr>
      <w:tblGrid>
        <w:gridCol w:w="4087"/>
        <w:gridCol w:w="2786"/>
        <w:gridCol w:w="2703"/>
      </w:tblGrid>
      <w:tr w:rsidR="006E694F" w14:paraId="392BD5D2" w14:textId="77777777">
        <w:tc>
          <w:tcPr>
            <w:tcW w:w="4680" w:type="dxa"/>
            <w:shd w:val="clear" w:color="auto" w:fill="E67E22"/>
          </w:tcPr>
          <w:p w14:paraId="623E5218" w14:textId="77777777" w:rsidR="006E694F" w:rsidRDefault="00000000"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05</w:t>
            </w:r>
          </w:p>
        </w:tc>
        <w:tc>
          <w:tcPr>
            <w:tcW w:w="4680" w:type="dxa"/>
            <w:gridSpan w:val="2"/>
            <w:shd w:val="clear" w:color="auto" w:fill="2C3E50"/>
          </w:tcPr>
          <w:p w14:paraId="0BE05BBB" w14:textId="77777777" w:rsidR="006E694F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1"/>
              </w:rPr>
              <w:t>Warm Outreach — 10 Implant Dentists + 10 Family Law Attorneys</w:t>
            </w:r>
          </w:p>
        </w:tc>
      </w:tr>
      <w:tr w:rsidR="006E694F" w14:paraId="26CBC279" w14:textId="77777777">
        <w:tc>
          <w:tcPr>
            <w:tcW w:w="3120" w:type="dxa"/>
            <w:shd w:val="clear" w:color="auto" w:fill="F5F5F5"/>
          </w:tcPr>
          <w:p w14:paraId="61B6BEAA" w14:textId="77777777" w:rsidR="006E694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58585A"/>
                <w:sz w:val="16"/>
              </w:rPr>
              <w:t xml:space="preserve">Tier: </w:t>
            </w:r>
            <w:r>
              <w:rPr>
                <w:rFonts w:ascii="Calibri" w:hAnsi="Calibri"/>
                <w:color w:val="333333"/>
                <w:sz w:val="16"/>
              </w:rPr>
              <w:t>THIS WEEK</w:t>
            </w:r>
          </w:p>
        </w:tc>
        <w:tc>
          <w:tcPr>
            <w:tcW w:w="3120" w:type="dxa"/>
            <w:shd w:val="clear" w:color="auto" w:fill="F5F5F5"/>
          </w:tcPr>
          <w:p w14:paraId="3ABD76BF" w14:textId="77777777" w:rsidR="006E694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58585A"/>
                <w:sz w:val="16"/>
              </w:rPr>
              <w:t xml:space="preserve">When: </w:t>
            </w:r>
            <w:r>
              <w:rPr>
                <w:rFonts w:ascii="Calibri" w:hAnsi="Calibri"/>
                <w:color w:val="333333"/>
                <w:sz w:val="16"/>
              </w:rPr>
              <w:t>Ongoing</w:t>
            </w:r>
          </w:p>
        </w:tc>
        <w:tc>
          <w:tcPr>
            <w:tcW w:w="3120" w:type="dxa"/>
            <w:shd w:val="clear" w:color="auto" w:fill="F5F5F5"/>
          </w:tcPr>
          <w:p w14:paraId="118141F3" w14:textId="77777777" w:rsidR="006E694F" w:rsidRDefault="006E694F"/>
        </w:tc>
      </w:tr>
    </w:tbl>
    <w:p w14:paraId="71F06276" w14:textId="77777777" w:rsidR="006E694F" w:rsidRDefault="00000000">
      <w:pPr>
        <w:spacing w:after="0"/>
        <w:ind w:left="144" w:right="144"/>
      </w:pPr>
      <w:r>
        <w:rPr>
          <w:rFonts w:ascii="Calibri" w:hAnsi="Calibri"/>
          <w:b/>
          <w:color w:val="27AE60"/>
          <w:sz w:val="19"/>
        </w:rPr>
        <w:lastRenderedPageBreak/>
        <w:t xml:space="preserve">  Action: </w:t>
      </w:r>
      <w:r>
        <w:rPr>
          <w:rFonts w:ascii="Calibri" w:hAnsi="Calibri"/>
          <w:color w:val="333333"/>
          <w:sz w:val="19"/>
        </w:rPr>
        <w:t>Identify from Roger's existing network. Send a direct, low-friction message: "I'm running a limited number of free digital authority assessments this month for [niche] practices. Interested?" — no funnel, no pitch, just a door opener.</w:t>
      </w:r>
    </w:p>
    <w:p w14:paraId="2DFE4626" w14:textId="77777777" w:rsidR="006E694F" w:rsidRDefault="006E694F"/>
    <w:tbl>
      <w:tblPr>
        <w:tblW w:w="0" w:type="auto"/>
        <w:tblLook w:val="04A0" w:firstRow="1" w:lastRow="0" w:firstColumn="1" w:lastColumn="0" w:noHBand="0" w:noVBand="1"/>
      </w:tblPr>
      <w:tblGrid>
        <w:gridCol w:w="4052"/>
        <w:gridCol w:w="2823"/>
        <w:gridCol w:w="2701"/>
      </w:tblGrid>
      <w:tr w:rsidR="006E694F" w14:paraId="7670810A" w14:textId="77777777">
        <w:tc>
          <w:tcPr>
            <w:tcW w:w="4680" w:type="dxa"/>
            <w:shd w:val="clear" w:color="auto" w:fill="E67E22"/>
          </w:tcPr>
          <w:p w14:paraId="0ED5EE42" w14:textId="77777777" w:rsidR="006E694F" w:rsidRDefault="00000000"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06</w:t>
            </w:r>
          </w:p>
        </w:tc>
        <w:tc>
          <w:tcPr>
            <w:tcW w:w="4680" w:type="dxa"/>
            <w:gridSpan w:val="2"/>
            <w:shd w:val="clear" w:color="auto" w:fill="2C3E50"/>
          </w:tcPr>
          <w:p w14:paraId="40221445" w14:textId="77777777" w:rsidR="006E694F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1"/>
              </w:rPr>
              <w:t>Post a Upwork Job for a WordPress/Divi 5 Builder</w:t>
            </w:r>
          </w:p>
        </w:tc>
      </w:tr>
      <w:tr w:rsidR="006E694F" w14:paraId="13F561E2" w14:textId="77777777">
        <w:tc>
          <w:tcPr>
            <w:tcW w:w="3120" w:type="dxa"/>
            <w:shd w:val="clear" w:color="auto" w:fill="F5F5F5"/>
          </w:tcPr>
          <w:p w14:paraId="55136500" w14:textId="77777777" w:rsidR="006E694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58585A"/>
                <w:sz w:val="16"/>
              </w:rPr>
              <w:t xml:space="preserve">Tier: </w:t>
            </w:r>
            <w:r>
              <w:rPr>
                <w:rFonts w:ascii="Calibri" w:hAnsi="Calibri"/>
                <w:color w:val="333333"/>
                <w:sz w:val="16"/>
              </w:rPr>
              <w:t>THIS WEEK</w:t>
            </w:r>
          </w:p>
        </w:tc>
        <w:tc>
          <w:tcPr>
            <w:tcW w:w="3120" w:type="dxa"/>
            <w:shd w:val="clear" w:color="auto" w:fill="F5F5F5"/>
          </w:tcPr>
          <w:p w14:paraId="6416A151" w14:textId="77777777" w:rsidR="006E694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58585A"/>
                <w:sz w:val="16"/>
              </w:rPr>
              <w:t xml:space="preserve">When: </w:t>
            </w:r>
            <w:r>
              <w:rPr>
                <w:rFonts w:ascii="Calibri" w:hAnsi="Calibri"/>
                <w:color w:val="333333"/>
                <w:sz w:val="16"/>
              </w:rPr>
              <w:t>Monday–Tuesday</w:t>
            </w:r>
          </w:p>
        </w:tc>
        <w:tc>
          <w:tcPr>
            <w:tcW w:w="3120" w:type="dxa"/>
            <w:shd w:val="clear" w:color="auto" w:fill="F5F5F5"/>
          </w:tcPr>
          <w:p w14:paraId="533784FB" w14:textId="77777777" w:rsidR="006E694F" w:rsidRDefault="006E694F"/>
        </w:tc>
      </w:tr>
    </w:tbl>
    <w:p w14:paraId="47B8E6A1" w14:textId="77777777" w:rsidR="006E694F" w:rsidRDefault="00000000">
      <w:pPr>
        <w:spacing w:after="0"/>
        <w:ind w:left="144" w:right="144"/>
      </w:pPr>
      <w:r>
        <w:rPr>
          <w:rFonts w:ascii="Calibri" w:hAnsi="Calibri"/>
          <w:b/>
          <w:color w:val="27AE60"/>
          <w:sz w:val="19"/>
        </w:rPr>
        <w:t xml:space="preserve">  Action: </w:t>
      </w:r>
      <w:r>
        <w:rPr>
          <w:rFonts w:ascii="Calibri" w:hAnsi="Calibri"/>
          <w:color w:val="333333"/>
          <w:sz w:val="19"/>
        </w:rPr>
        <w:t>Roger sets up domains, hosting, Divi 5 install, and blank page structure. Everything after that is builder work. A competent Divi freelancer costs $25–45/hr. At 5 sites, conservative build time is 40–60 hours — that is $1,000–$2,700 in labor Roger does not need to do himself.</w:t>
      </w:r>
    </w:p>
    <w:p w14:paraId="1B748BED" w14:textId="77777777" w:rsidR="006E694F" w:rsidRDefault="006E694F"/>
    <w:tbl>
      <w:tblPr>
        <w:tblW w:w="0" w:type="auto"/>
        <w:tblLook w:val="04A0" w:firstRow="1" w:lastRow="0" w:firstColumn="1" w:lastColumn="0" w:noHBand="0" w:noVBand="1"/>
      </w:tblPr>
      <w:tblGrid>
        <w:gridCol w:w="4096"/>
        <w:gridCol w:w="2773"/>
        <w:gridCol w:w="2707"/>
      </w:tblGrid>
      <w:tr w:rsidR="006E694F" w14:paraId="55808EF9" w14:textId="77777777">
        <w:tc>
          <w:tcPr>
            <w:tcW w:w="4680" w:type="dxa"/>
            <w:shd w:val="clear" w:color="auto" w:fill="58585A"/>
          </w:tcPr>
          <w:p w14:paraId="6128C9FA" w14:textId="77777777" w:rsidR="006E694F" w:rsidRDefault="00000000"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07</w:t>
            </w:r>
          </w:p>
        </w:tc>
        <w:tc>
          <w:tcPr>
            <w:tcW w:w="4680" w:type="dxa"/>
            <w:gridSpan w:val="2"/>
            <w:shd w:val="clear" w:color="auto" w:fill="2C3E50"/>
          </w:tcPr>
          <w:p w14:paraId="74D97593" w14:textId="77777777" w:rsidR="006E694F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1"/>
              </w:rPr>
              <w:t>Brief the Five Pending Site Builds</w:t>
            </w:r>
          </w:p>
        </w:tc>
      </w:tr>
      <w:tr w:rsidR="006E694F" w14:paraId="4181B4AE" w14:textId="77777777">
        <w:tc>
          <w:tcPr>
            <w:tcW w:w="3120" w:type="dxa"/>
            <w:shd w:val="clear" w:color="auto" w:fill="F5F5F5"/>
          </w:tcPr>
          <w:p w14:paraId="3FF9C8FD" w14:textId="77777777" w:rsidR="006E694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58585A"/>
                <w:sz w:val="16"/>
              </w:rPr>
              <w:t xml:space="preserve">Tier: </w:t>
            </w:r>
            <w:r>
              <w:rPr>
                <w:rFonts w:ascii="Calibri" w:hAnsi="Calibri"/>
                <w:color w:val="333333"/>
                <w:sz w:val="16"/>
              </w:rPr>
              <w:t>THIS WEEK</w:t>
            </w:r>
          </w:p>
        </w:tc>
        <w:tc>
          <w:tcPr>
            <w:tcW w:w="3120" w:type="dxa"/>
            <w:shd w:val="clear" w:color="auto" w:fill="F5F5F5"/>
          </w:tcPr>
          <w:p w14:paraId="6CA06647" w14:textId="77777777" w:rsidR="006E694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58585A"/>
                <w:sz w:val="16"/>
              </w:rPr>
              <w:t xml:space="preserve">When: </w:t>
            </w:r>
            <w:r>
              <w:rPr>
                <w:rFonts w:ascii="Calibri" w:hAnsi="Calibri"/>
                <w:color w:val="333333"/>
                <w:sz w:val="16"/>
              </w:rPr>
              <w:t>After builder is hired</w:t>
            </w:r>
          </w:p>
        </w:tc>
        <w:tc>
          <w:tcPr>
            <w:tcW w:w="3120" w:type="dxa"/>
            <w:shd w:val="clear" w:color="auto" w:fill="F5F5F5"/>
          </w:tcPr>
          <w:p w14:paraId="60809FDC" w14:textId="77777777" w:rsidR="006E694F" w:rsidRDefault="006E694F"/>
        </w:tc>
      </w:tr>
    </w:tbl>
    <w:p w14:paraId="27FD576C" w14:textId="77777777" w:rsidR="006E694F" w:rsidRDefault="00000000">
      <w:pPr>
        <w:spacing w:after="0"/>
        <w:ind w:left="144" w:right="144"/>
      </w:pPr>
      <w:r>
        <w:rPr>
          <w:rFonts w:ascii="Calibri" w:hAnsi="Calibri"/>
          <w:b/>
          <w:color w:val="27AE60"/>
          <w:sz w:val="19"/>
        </w:rPr>
        <w:t xml:space="preserve">  Action: </w:t>
      </w:r>
      <w:r>
        <w:rPr>
          <w:rFonts w:ascii="Calibri" w:hAnsi="Calibri"/>
          <w:color w:val="333333"/>
          <w:sz w:val="19"/>
        </w:rPr>
        <w:t>Write one-page brief per site: TopLouisvilleDentist.com, HedgesDental.com, KentuckianaDivorceAttorney.com, ASG site, DMA site. Cover: avatar, positioning, CTA structure, page structure. Hand off to builder with Divi 5 skeleton.</w:t>
      </w:r>
    </w:p>
    <w:p w14:paraId="3D0F8667" w14:textId="77777777" w:rsidR="006E694F" w:rsidRDefault="006E694F"/>
    <w:tbl>
      <w:tblPr>
        <w:tblW w:w="0" w:type="auto"/>
        <w:tblLook w:val="04A0" w:firstRow="1" w:lastRow="0" w:firstColumn="1" w:lastColumn="0" w:noHBand="0" w:noVBand="1"/>
      </w:tblPr>
      <w:tblGrid>
        <w:gridCol w:w="4093"/>
        <w:gridCol w:w="2775"/>
        <w:gridCol w:w="2708"/>
      </w:tblGrid>
      <w:tr w:rsidR="006E694F" w14:paraId="454737AD" w14:textId="77777777">
        <w:tc>
          <w:tcPr>
            <w:tcW w:w="4680" w:type="dxa"/>
            <w:shd w:val="clear" w:color="auto" w:fill="58585A"/>
          </w:tcPr>
          <w:p w14:paraId="17A3F1CA" w14:textId="77777777" w:rsidR="006E694F" w:rsidRDefault="00000000"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08</w:t>
            </w:r>
          </w:p>
        </w:tc>
        <w:tc>
          <w:tcPr>
            <w:tcW w:w="4680" w:type="dxa"/>
            <w:gridSpan w:val="2"/>
            <w:shd w:val="clear" w:color="auto" w:fill="2C3E50"/>
          </w:tcPr>
          <w:p w14:paraId="077F9A18" w14:textId="77777777" w:rsidR="006E694F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1"/>
              </w:rPr>
              <w:t>Build a Simple Prospect Pipeline Tracker</w:t>
            </w:r>
          </w:p>
        </w:tc>
      </w:tr>
      <w:tr w:rsidR="006E694F" w14:paraId="281B026B" w14:textId="77777777">
        <w:tc>
          <w:tcPr>
            <w:tcW w:w="3120" w:type="dxa"/>
            <w:shd w:val="clear" w:color="auto" w:fill="F5F5F5"/>
          </w:tcPr>
          <w:p w14:paraId="582FC116" w14:textId="77777777" w:rsidR="006E694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58585A"/>
                <w:sz w:val="16"/>
              </w:rPr>
              <w:t xml:space="preserve">Tier: </w:t>
            </w:r>
            <w:r>
              <w:rPr>
                <w:rFonts w:ascii="Calibri" w:hAnsi="Calibri"/>
                <w:color w:val="333333"/>
                <w:sz w:val="16"/>
              </w:rPr>
              <w:t>THIS WEEK</w:t>
            </w:r>
          </w:p>
        </w:tc>
        <w:tc>
          <w:tcPr>
            <w:tcW w:w="3120" w:type="dxa"/>
            <w:shd w:val="clear" w:color="auto" w:fill="F5F5F5"/>
          </w:tcPr>
          <w:p w14:paraId="3B0F4FA5" w14:textId="77777777" w:rsidR="006E694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58585A"/>
                <w:sz w:val="16"/>
              </w:rPr>
              <w:t xml:space="preserve">When: </w:t>
            </w:r>
            <w:r>
              <w:rPr>
                <w:rFonts w:ascii="Calibri" w:hAnsi="Calibri"/>
                <w:color w:val="333333"/>
                <w:sz w:val="16"/>
              </w:rPr>
              <w:t>15–30 min</w:t>
            </w:r>
          </w:p>
        </w:tc>
        <w:tc>
          <w:tcPr>
            <w:tcW w:w="3120" w:type="dxa"/>
            <w:shd w:val="clear" w:color="auto" w:fill="F5F5F5"/>
          </w:tcPr>
          <w:p w14:paraId="556F40EF" w14:textId="77777777" w:rsidR="006E694F" w:rsidRDefault="006E694F"/>
        </w:tc>
      </w:tr>
    </w:tbl>
    <w:p w14:paraId="2F38846F" w14:textId="77777777" w:rsidR="006E694F" w:rsidRDefault="00000000">
      <w:pPr>
        <w:spacing w:after="0"/>
        <w:ind w:left="144" w:right="144"/>
      </w:pPr>
      <w:r>
        <w:rPr>
          <w:rFonts w:ascii="Calibri" w:hAnsi="Calibri"/>
          <w:b/>
          <w:color w:val="27AE60"/>
          <w:sz w:val="19"/>
        </w:rPr>
        <w:t xml:space="preserve">  Action: </w:t>
      </w:r>
      <w:r>
        <w:rPr>
          <w:rFonts w:ascii="Calibri" w:hAnsi="Calibri"/>
          <w:color w:val="333333"/>
          <w:sz w:val="19"/>
        </w:rPr>
        <w:t>A Google Sheet with five columns: Name / Niche / Contact Date / Status / Next Step. Set it up before the first outreach call goes out. One missed follow-up is a missed client.</w:t>
      </w:r>
    </w:p>
    <w:p w14:paraId="263D6DB1" w14:textId="77777777" w:rsidR="006E694F" w:rsidRDefault="006E694F"/>
    <w:tbl>
      <w:tblPr>
        <w:tblW w:w="0" w:type="auto"/>
        <w:tblLook w:val="04A0" w:firstRow="1" w:lastRow="0" w:firstColumn="1" w:lastColumn="0" w:noHBand="0" w:noVBand="1"/>
      </w:tblPr>
      <w:tblGrid>
        <w:gridCol w:w="4116"/>
        <w:gridCol w:w="2762"/>
        <w:gridCol w:w="2698"/>
      </w:tblGrid>
      <w:tr w:rsidR="006E694F" w14:paraId="12C8E5BB" w14:textId="77777777">
        <w:tc>
          <w:tcPr>
            <w:tcW w:w="4680" w:type="dxa"/>
            <w:shd w:val="clear" w:color="auto" w:fill="58585A"/>
          </w:tcPr>
          <w:p w14:paraId="1DA5F133" w14:textId="77777777" w:rsidR="006E694F" w:rsidRDefault="00000000">
            <w:pPr>
              <w:spacing w:before="100" w:after="100"/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09</w:t>
            </w:r>
          </w:p>
        </w:tc>
        <w:tc>
          <w:tcPr>
            <w:tcW w:w="4680" w:type="dxa"/>
            <w:gridSpan w:val="2"/>
            <w:shd w:val="clear" w:color="auto" w:fill="2C3E50"/>
          </w:tcPr>
          <w:p w14:paraId="0222F976" w14:textId="77777777" w:rsidR="006E694F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1"/>
              </w:rPr>
              <w:t>Draft the Direct Mail Packet Copy</w:t>
            </w:r>
          </w:p>
        </w:tc>
      </w:tr>
      <w:tr w:rsidR="006E694F" w14:paraId="530308E5" w14:textId="77777777">
        <w:tc>
          <w:tcPr>
            <w:tcW w:w="3120" w:type="dxa"/>
            <w:shd w:val="clear" w:color="auto" w:fill="F5F5F5"/>
          </w:tcPr>
          <w:p w14:paraId="402203D0" w14:textId="77777777" w:rsidR="006E694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58585A"/>
                <w:sz w:val="16"/>
              </w:rPr>
              <w:t xml:space="preserve">Tier: </w:t>
            </w:r>
            <w:r>
              <w:rPr>
                <w:rFonts w:ascii="Calibri" w:hAnsi="Calibri"/>
                <w:color w:val="333333"/>
                <w:sz w:val="16"/>
              </w:rPr>
              <w:t>MEDIUM</w:t>
            </w:r>
          </w:p>
        </w:tc>
        <w:tc>
          <w:tcPr>
            <w:tcW w:w="3120" w:type="dxa"/>
            <w:shd w:val="clear" w:color="auto" w:fill="F5F5F5"/>
          </w:tcPr>
          <w:p w14:paraId="73F91AFA" w14:textId="77777777" w:rsidR="006E694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58585A"/>
                <w:sz w:val="16"/>
              </w:rPr>
              <w:t xml:space="preserve">When: </w:t>
            </w:r>
            <w:r>
              <w:rPr>
                <w:rFonts w:ascii="Calibri" w:hAnsi="Calibri"/>
                <w:color w:val="333333"/>
                <w:sz w:val="16"/>
              </w:rPr>
              <w:t>This week — hold for launch</w:t>
            </w:r>
          </w:p>
        </w:tc>
        <w:tc>
          <w:tcPr>
            <w:tcW w:w="3120" w:type="dxa"/>
            <w:shd w:val="clear" w:color="auto" w:fill="F5F5F5"/>
          </w:tcPr>
          <w:p w14:paraId="368CCF8C" w14:textId="77777777" w:rsidR="006E694F" w:rsidRDefault="006E694F"/>
        </w:tc>
      </w:tr>
    </w:tbl>
    <w:p w14:paraId="36792DA2" w14:textId="77777777" w:rsidR="006E694F" w:rsidRDefault="00000000">
      <w:pPr>
        <w:spacing w:after="0"/>
        <w:ind w:left="144" w:right="144"/>
      </w:pPr>
      <w:r>
        <w:rPr>
          <w:rFonts w:ascii="Calibri" w:hAnsi="Calibri"/>
          <w:b/>
          <w:color w:val="27AE60"/>
          <w:sz w:val="19"/>
        </w:rPr>
        <w:t xml:space="preserve">  Action: </w:t>
      </w:r>
      <w:r>
        <w:rPr>
          <w:rFonts w:ascii="Calibri" w:hAnsi="Calibri"/>
          <w:color w:val="333333"/>
          <w:sz w:val="19"/>
        </w:rPr>
        <w:t>Draft the letter and envelope teaser. Do not print. Three gates must be open first: (1) live DMA website, (2) clear offer with response mechanism, (3) GHL pipeline to handle responses. Draft this week; mail in Week 3–4.</w:t>
      </w:r>
    </w:p>
    <w:p w14:paraId="61D85DAA" w14:textId="77777777" w:rsidR="006E694F" w:rsidRDefault="006E694F"/>
    <w:p w14:paraId="448E3D57" w14:textId="77777777" w:rsidR="006E694F" w:rsidRDefault="00000000">
      <w:r>
        <w:br w:type="page"/>
      </w:r>
    </w:p>
    <w:p w14:paraId="1FD412BE" w14:textId="77777777" w:rsidR="006E694F" w:rsidRDefault="00000000">
      <w:pPr>
        <w:shd w:val="clear" w:color="auto" w:fill="1A2533"/>
        <w:spacing w:before="80" w:after="0"/>
      </w:pPr>
      <w:r>
        <w:rPr>
          <w:rFonts w:ascii="Calibri" w:hAnsi="Calibri"/>
          <w:b/>
          <w:color w:val="FFFFFF"/>
          <w:sz w:val="24"/>
        </w:rPr>
        <w:lastRenderedPageBreak/>
        <w:t xml:space="preserve">  05 — THE HONEST SUMMARY  |  Roger Bauer, Director  </w:t>
      </w:r>
    </w:p>
    <w:p w14:paraId="25DFB839" w14:textId="77777777" w:rsidR="006E694F" w:rsidRDefault="006E694F">
      <w:pPr>
        <w:spacing w:after="160"/>
      </w:pPr>
    </w:p>
    <w:p w14:paraId="12AB3B33" w14:textId="77777777" w:rsidR="006E694F" w:rsidRDefault="00000000">
      <w:r>
        <w:rPr>
          <w:rFonts w:ascii="Calibri" w:hAnsi="Calibri"/>
          <w:b/>
          <w:color w:val="1A2533"/>
        </w:rPr>
        <w:t>You are not all over the place. You have real assets with real proof. The problem is a sequencing issue — not a capability issue.</w:t>
      </w:r>
    </w:p>
    <w:p w14:paraId="4E0ADADC" w14:textId="77777777" w:rsidR="006E694F" w:rsidRDefault="00000000">
      <w:pPr>
        <w:spacing w:after="160"/>
      </w:pPr>
      <w:r>
        <w:rPr>
          <w:rFonts w:ascii="Calibri" w:hAnsi="Calibri"/>
          <w:color w:val="333333"/>
          <w:sz w:val="21"/>
        </w:rPr>
        <w:t>LouisvilleTreePros.com is already doing its job. A business owner's phone is ringing because of a site you built. That is not a portfolio asset sitting dormant — that is a live demonstration of the entire value proposition. The site is already working. Now you have to do your part.</w:t>
      </w:r>
    </w:p>
    <w:p w14:paraId="117B00C4" w14:textId="77777777" w:rsidR="006E694F" w:rsidRDefault="00000000">
      <w:r>
        <w:rPr>
          <w:rFonts w:ascii="Calibri" w:hAnsi="Calibri"/>
          <w:color w:val="333333"/>
          <w:sz w:val="21"/>
        </w:rPr>
        <w:t>The sites built out for potential clients — LouisvilleTreePros, MyOwensboroLawyer, YourLexingtonAttorney, YourLouisvilleLawyer — are all waiting for the same thing: a conversation with a real business owner. The site cannot close the client. Roger closes the client. The site just makes the close easier.</w:t>
      </w:r>
    </w:p>
    <w:p w14:paraId="36D926B0" w14:textId="77777777" w:rsidR="006E694F" w:rsidRDefault="00000000">
      <w:pPr>
        <w:spacing w:before="200" w:after="40"/>
      </w:pPr>
      <w:r>
        <w:rPr>
          <w:rFonts w:ascii="Calibri" w:hAnsi="Calibri"/>
          <w:b/>
          <w:color w:val="25AAE1"/>
        </w:rPr>
        <w:t>The Non-Negotiable List for This Week</w:t>
      </w:r>
    </w:p>
    <w:p w14:paraId="43ADEC5A" w14:textId="77777777" w:rsidR="006E694F" w:rsidRDefault="00000000">
      <w:pPr>
        <w:pStyle w:val="ListBullet"/>
        <w:spacing w:after="60"/>
        <w:ind w:left="288"/>
      </w:pPr>
      <w:r>
        <w:rPr>
          <w:rFonts w:ascii="Calibri" w:hAnsi="Calibri"/>
          <w:color w:val="333333"/>
          <w:sz w:val="21"/>
        </w:rPr>
        <w:t>Call LouisvilleTreePros.com business owner — Monday</w:t>
      </w:r>
    </w:p>
    <w:p w14:paraId="02511E4D" w14:textId="77777777" w:rsidR="006E694F" w:rsidRDefault="00000000">
      <w:pPr>
        <w:pStyle w:val="ListBullet"/>
        <w:spacing w:after="60"/>
        <w:ind w:left="288"/>
      </w:pPr>
      <w:r>
        <w:rPr>
          <w:rFonts w:ascii="Calibri" w:hAnsi="Calibri"/>
          <w:color w:val="333333"/>
          <w:sz w:val="21"/>
        </w:rPr>
        <w:t>Push LGD services pages live — Monday</w:t>
      </w:r>
    </w:p>
    <w:p w14:paraId="7D042F22" w14:textId="77777777" w:rsidR="006E694F" w:rsidRDefault="00000000">
      <w:pPr>
        <w:pStyle w:val="ListBullet"/>
        <w:spacing w:after="60"/>
        <w:ind w:left="288"/>
      </w:pPr>
      <w:r>
        <w:rPr>
          <w:rFonts w:ascii="Calibri" w:hAnsi="Calibri"/>
          <w:color w:val="333333"/>
          <w:sz w:val="21"/>
        </w:rPr>
        <w:t>Decide on three expiring lawyer domains — by Wednesday</w:t>
      </w:r>
    </w:p>
    <w:p w14:paraId="24913047" w14:textId="77777777" w:rsidR="006E694F" w:rsidRDefault="00000000">
      <w:pPr>
        <w:pStyle w:val="ListBullet"/>
        <w:spacing w:after="60"/>
        <w:ind w:left="288"/>
      </w:pPr>
      <w:r>
        <w:rPr>
          <w:rFonts w:ascii="Calibri" w:hAnsi="Calibri"/>
          <w:color w:val="333333"/>
          <w:sz w:val="21"/>
        </w:rPr>
        <w:t>Run Digital Authority Assessment on Thomas Banks' site — produce the brief</w:t>
      </w:r>
    </w:p>
    <w:p w14:paraId="70F5E72F" w14:textId="77777777" w:rsidR="006E694F" w:rsidRDefault="00000000">
      <w:pPr>
        <w:pStyle w:val="ListBullet"/>
        <w:spacing w:after="60"/>
        <w:ind w:left="288"/>
      </w:pPr>
      <w:r>
        <w:rPr>
          <w:rFonts w:ascii="Calibri" w:hAnsi="Calibri"/>
          <w:color w:val="333333"/>
          <w:sz w:val="21"/>
        </w:rPr>
        <w:t>Send 10 warm outreach messages (implant dentists or family law attorneys from existing network)</w:t>
      </w:r>
    </w:p>
    <w:p w14:paraId="24B2FCA6" w14:textId="77777777" w:rsidR="006E694F" w:rsidRDefault="00000000">
      <w:pPr>
        <w:pStyle w:val="ListBullet"/>
        <w:spacing w:after="60"/>
        <w:ind w:left="288"/>
      </w:pPr>
      <w:r>
        <w:rPr>
          <w:rFonts w:ascii="Calibri" w:hAnsi="Calibri"/>
          <w:color w:val="333333"/>
          <w:sz w:val="21"/>
        </w:rPr>
        <w:t>Post Upwork job for WordPress/Divi 5 builder — stop doing what a $30/hr hire can do</w:t>
      </w:r>
    </w:p>
    <w:p w14:paraId="0193287A" w14:textId="77777777" w:rsidR="006E694F" w:rsidRDefault="006E694F">
      <w:pPr>
        <w:spacing w:after="320"/>
      </w:pPr>
    </w:p>
    <w:p w14:paraId="05847E55" w14:textId="77777777" w:rsidR="006E694F" w:rsidRDefault="006E694F">
      <w:pPr>
        <w:pBdr>
          <w:bottom w:val="single" w:sz="4" w:space="1" w:color="DDDDDD"/>
        </w:pBdr>
        <w:spacing w:before="120" w:after="120"/>
      </w:pPr>
    </w:p>
    <w:p w14:paraId="46EF2439" w14:textId="77777777" w:rsidR="006E694F" w:rsidRDefault="006E694F">
      <w:pPr>
        <w:spacing w:after="160"/>
      </w:pPr>
    </w:p>
    <w:p w14:paraId="5F4D7D86" w14:textId="77777777" w:rsidR="006E694F" w:rsidRDefault="00000000">
      <w:pPr>
        <w:spacing w:after="80"/>
        <w:jc w:val="center"/>
      </w:pPr>
      <w:r>
        <w:rPr>
          <w:rFonts w:ascii="Calibri" w:hAnsi="Calibri"/>
          <w:i/>
          <w:color w:val="888888"/>
          <w:sz w:val="16"/>
        </w:rPr>
        <w:t>Authority Systems Group™  —  Weekly Focus Brief  —  March 8, 2026</w:t>
      </w:r>
      <w:r>
        <w:rPr>
          <w:rFonts w:ascii="Calibri" w:hAnsi="Calibri"/>
          <w:i/>
          <w:color w:val="888888"/>
          <w:sz w:val="16"/>
        </w:rPr>
        <w:br/>
        <w:t>Internal Document  |  Confidential  |  Not for Distribution</w:t>
      </w:r>
    </w:p>
    <w:sectPr w:rsidR="006E694F" w:rsidSect="00034616">
      <w:headerReference w:type="default" r:id="rId8"/>
      <w:footerReference w:type="default" r:id="rId9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BE905C" w14:textId="77777777" w:rsidR="00B6656F" w:rsidRDefault="00B6656F">
      <w:pPr>
        <w:spacing w:after="0" w:line="240" w:lineRule="auto"/>
      </w:pPr>
      <w:r>
        <w:separator/>
      </w:r>
    </w:p>
  </w:endnote>
  <w:endnote w:type="continuationSeparator" w:id="0">
    <w:p w14:paraId="4B55A8F5" w14:textId="77777777" w:rsidR="00B6656F" w:rsidRDefault="00B66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727A0F" w14:textId="77777777" w:rsidR="006E694F" w:rsidRDefault="006E694F">
    <w:pPr>
      <w:pStyle w:val="Footer"/>
    </w:pPr>
  </w:p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6E694F" w14:paraId="786C058A" w14:textId="77777777">
      <w:tc>
        <w:tcPr>
          <w:tcW w:w="4680" w:type="dxa"/>
        </w:tcPr>
        <w:p w14:paraId="44C1752E" w14:textId="77777777" w:rsidR="006E694F" w:rsidRDefault="00000000">
          <w:r>
            <w:rPr>
              <w:rFonts w:ascii="Calibri" w:hAnsi="Calibri"/>
              <w:color w:val="888888"/>
              <w:sz w:val="16"/>
            </w:rPr>
            <w:t>Authority Systems Group™  —  Internal Document  —  Confidential</w:t>
          </w:r>
        </w:p>
      </w:tc>
      <w:tc>
        <w:tcPr>
          <w:tcW w:w="4680" w:type="dxa"/>
        </w:tcPr>
        <w:p w14:paraId="4CB9367C" w14:textId="77777777" w:rsidR="006E694F" w:rsidRDefault="00000000">
          <w:pPr>
            <w:jc w:val="right"/>
          </w:pPr>
          <w:r>
            <w:rPr>
              <w:rFonts w:ascii="Calibri" w:hAnsi="Calibri"/>
              <w:color w:val="888888"/>
              <w:sz w:val="16"/>
            </w:rPr>
            <w:fldChar w:fldCharType="begin"/>
          </w:r>
          <w:r>
            <w:rPr>
              <w:rFonts w:ascii="Calibri" w:hAnsi="Calibri"/>
              <w:color w:val="888888"/>
              <w:sz w:val="16"/>
            </w:rPr>
            <w:instrText>PAGE</w:instrText>
          </w:r>
          <w:r w:rsidR="006E073F">
            <w:rPr>
              <w:rFonts w:ascii="Calibri" w:hAnsi="Calibri"/>
              <w:color w:val="888888"/>
              <w:sz w:val="16"/>
            </w:rPr>
            <w:fldChar w:fldCharType="separate"/>
          </w:r>
          <w:r w:rsidR="006E073F">
            <w:rPr>
              <w:rFonts w:ascii="Calibri" w:hAnsi="Calibri"/>
              <w:noProof/>
              <w:color w:val="888888"/>
              <w:sz w:val="16"/>
            </w:rPr>
            <w:t>1</w:t>
          </w:r>
          <w:r>
            <w:rPr>
              <w:rFonts w:ascii="Calibri" w:hAnsi="Calibri"/>
              <w:color w:val="888888"/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66E854" w14:textId="77777777" w:rsidR="00B6656F" w:rsidRDefault="00B6656F">
      <w:pPr>
        <w:spacing w:after="0" w:line="240" w:lineRule="auto"/>
      </w:pPr>
      <w:r>
        <w:separator/>
      </w:r>
    </w:p>
  </w:footnote>
  <w:footnote w:type="continuationSeparator" w:id="0">
    <w:p w14:paraId="0104B22F" w14:textId="77777777" w:rsidR="00B6656F" w:rsidRDefault="00B66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5F33B5" w14:textId="77777777" w:rsidR="006E694F" w:rsidRDefault="006E694F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6E694F" w14:paraId="4CAE06C5" w14:textId="77777777">
      <w:tc>
        <w:tcPr>
          <w:tcW w:w="4680" w:type="dxa"/>
        </w:tcPr>
        <w:p w14:paraId="5C4F68EA" w14:textId="77777777" w:rsidR="006E694F" w:rsidRDefault="00000000">
          <w:r>
            <w:rPr>
              <w:noProof/>
            </w:rPr>
            <w:drawing>
              <wp:inline distT="0" distB="0" distL="0" distR="0" wp14:anchorId="1A3D202A" wp14:editId="3607B703">
                <wp:extent cx="1645920" cy="791439"/>
                <wp:effectExtent l="0" t="0" r="0" b="0"/>
                <wp:docPr id="955078589" name="Picture 9550785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sgFul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7914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6D78C1C1" w14:textId="77777777" w:rsidR="006E694F" w:rsidRDefault="00000000">
          <w:pPr>
            <w:jc w:val="right"/>
          </w:pPr>
          <w:r>
            <w:rPr>
              <w:rFonts w:ascii="Calibri" w:hAnsi="Calibri"/>
              <w:b/>
              <w:color w:val="888888"/>
              <w:sz w:val="16"/>
            </w:rPr>
            <w:t>WEEKLY FOCUS BRIEF  |  MARCH 8,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707171">
    <w:abstractNumId w:val="8"/>
  </w:num>
  <w:num w:numId="2" w16cid:durableId="1353536811">
    <w:abstractNumId w:val="6"/>
  </w:num>
  <w:num w:numId="3" w16cid:durableId="1640305782">
    <w:abstractNumId w:val="5"/>
  </w:num>
  <w:num w:numId="4" w16cid:durableId="102653465">
    <w:abstractNumId w:val="4"/>
  </w:num>
  <w:num w:numId="5" w16cid:durableId="762729818">
    <w:abstractNumId w:val="7"/>
  </w:num>
  <w:num w:numId="6" w16cid:durableId="2135362243">
    <w:abstractNumId w:val="3"/>
  </w:num>
  <w:num w:numId="7" w16cid:durableId="1650329558">
    <w:abstractNumId w:val="2"/>
  </w:num>
  <w:num w:numId="8" w16cid:durableId="1664700112">
    <w:abstractNumId w:val="1"/>
  </w:num>
  <w:num w:numId="9" w16cid:durableId="474176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6598"/>
    <w:rsid w:val="006E073F"/>
    <w:rsid w:val="006E694F"/>
    <w:rsid w:val="00AA1D8D"/>
    <w:rsid w:val="00B47730"/>
    <w:rsid w:val="00B6656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62FF10"/>
  <w14:defaultImageDpi w14:val="300"/>
  <w15:docId w15:val="{85A11883-AB73-674A-BA58-01986DB6F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1405</Words>
  <Characters>8015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Roger Bauer</cp:lastModifiedBy>
  <cp:revision>2</cp:revision>
  <dcterms:created xsi:type="dcterms:W3CDTF">2013-12-23T23:15:00Z</dcterms:created>
  <dcterms:modified xsi:type="dcterms:W3CDTF">2026-03-09T00:28:00Z</dcterms:modified>
  <cp:category/>
</cp:coreProperties>
</file>