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B7C45" w14:textId="77777777" w:rsidR="00017E3E" w:rsidRPr="00E4471D" w:rsidRDefault="00017E3E" w:rsidP="00E4471D">
      <w:pPr>
        <w:pStyle w:val="BodyText"/>
      </w:pP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880"/>
        <w:gridCol w:w="4320"/>
      </w:tblGrid>
      <w:tr>
        <w:trPr>
          <w:cantSplit/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Description</w:t>
            </w:r>
          </w:p>
        </w:tc>
      </w:tr>
      <w:tr>
        <w:trPr>
          <w:cantSplit/>
          <w:trHeight w:val="360" w:hRule="auto"/>
        </w:trPr>
        body 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participant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de-identified participant ID</w:t>
            </w:r>
          </w:p>
        </w:tc>
      </w:tr>
      <w:tr>
        <w:trPr>
          <w:cantSplit/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condition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probe schedule (blocked or random)</w:t>
            </w:r>
          </w:p>
        </w:tc>
      </w:tr>
      <w:tr>
        <w:trPr>
          <w:cantSplit/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phoneme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target_phoneme</w:t>
            </w:r>
          </w:p>
        </w:tc>
      </w:tr>
      <w:tr>
        <w:trPr>
          <w:cantSplit/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itemType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condition (treatment or generalization)</w:t>
            </w:r>
          </w:p>
        </w:tc>
      </w:tr>
      <w:tr>
        <w:trPr>
          <w:cantSplit/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treatment phase</w:t>
            </w:r>
          </w:p>
        </w:tc>
      </w:tr>
      <w:tr>
        <w:trPr>
          <w:cantSplit/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session number from Wambaugh 2017</w:t>
            </w:r>
          </w:p>
        </w:tc>
      </w:tr>
      <w:tr>
        <w:trPr>
          <w:cantSplit/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item identifier</w:t>
            </w:r>
          </w:p>
        </w:tc>
      </w:tr>
      <w:tr>
        <w:trPr>
          <w:cantSplit/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trials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items in the list (per phoneme)</w:t>
            </w:r>
          </w:p>
        </w:tc>
      </w:tr>
      <w:tr>
        <w:trPr>
          <w:cantSplit/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spt2017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phase used to calcualte effect sizes in Wambaugh et al., 2017</w:t>
            </w:r>
          </w:p>
        </w:tc>
      </w:tr>
      <w:tr>
        <w:trPr>
          <w:cantSplit/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response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accuracy of participant response</w:t>
            </w:r>
          </w:p>
        </w:tc>
      </w:tr>
      <w:tr>
        <w:trPr>
          <w:cantSplit/>
          <w:trHeight w:val="360" w:hRule="auto"/>
        </w:trPr>
        body11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n_baselines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keepNext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Number of baseline sessions</w:t>
            </w:r>
          </w:p>
        </w:tc>
      </w:tr>
    </w:tbl>
    <w:sectPr w:rsidR="00017E3E" w:rsidRPr="00E447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2E22"/>
    <w:rsid w:val="00017E3E"/>
    <w:rsid w:val="001D0E7E"/>
    <w:rsid w:val="002D5474"/>
    <w:rsid w:val="00452E22"/>
    <w:rsid w:val="00CD6752"/>
    <w:rsid w:val="00E44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BB49FC"/>
  <w15:chartTrackingRefBased/>
  <w15:docId w15:val="{44010A77-FD85-5D4E-9D49-4292A2D1A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2D5474"/>
    <w:pPr>
      <w:keepNext/>
      <w:keepLines/>
      <w:spacing w:before="480"/>
      <w:outlineLvl w:val="0"/>
    </w:pPr>
    <w:rPr>
      <w:rFonts w:eastAsiaTheme="majorEastAsia" w:cstheme="majorBidi"/>
      <w:b/>
      <w:bCs/>
      <w:szCs w:val="32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2D5474"/>
    <w:pPr>
      <w:keepNext/>
      <w:keepLines/>
      <w:spacing w:before="200"/>
      <w:outlineLvl w:val="1"/>
    </w:pPr>
    <w:rPr>
      <w:rFonts w:eastAsiaTheme="majorEastAsia" w:cstheme="majorBidi"/>
      <w:b/>
      <w:bCs/>
      <w:i/>
      <w:szCs w:val="28"/>
    </w:rPr>
  </w:style>
  <w:style w:type="paragraph" w:styleId="Heading3">
    <w:name w:val="heading 3"/>
    <w:basedOn w:val="Normal"/>
    <w:next w:val="BodyText"/>
    <w:link w:val="Heading3Char"/>
    <w:uiPriority w:val="9"/>
    <w:unhideWhenUsed/>
    <w:qFormat/>
    <w:rsid w:val="002D5474"/>
    <w:pPr>
      <w:keepNext/>
      <w:keepLines/>
      <w:spacing w:before="200"/>
      <w:outlineLvl w:val="2"/>
    </w:pPr>
    <w:rPr>
      <w:rFonts w:eastAsiaTheme="majorEastAsia" w:cstheme="majorBidi"/>
      <w:bCs/>
      <w:i/>
    </w:rPr>
  </w:style>
  <w:style w:type="paragraph" w:styleId="Heading5">
    <w:name w:val="heading 5"/>
    <w:basedOn w:val="Normal"/>
    <w:next w:val="BodyText"/>
    <w:link w:val="Heading5Char"/>
    <w:uiPriority w:val="9"/>
    <w:unhideWhenUsed/>
    <w:qFormat/>
    <w:rsid w:val="002D5474"/>
    <w:pPr>
      <w:keepNext/>
      <w:keepLines/>
      <w:spacing w:before="200"/>
      <w:outlineLvl w:val="4"/>
    </w:pPr>
    <w:rPr>
      <w:rFonts w:eastAsiaTheme="majorEastAsia" w:cstheme="majorBidi"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2D5474"/>
    <w:pPr>
      <w:keepNext/>
      <w:keepLines/>
      <w:spacing w:before="480" w:after="240"/>
      <w:jc w:val="center"/>
    </w:pPr>
    <w:rPr>
      <w:rFonts w:eastAsiaTheme="majorEastAsia" w:cstheme="majorBidi"/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rsid w:val="002D5474"/>
    <w:rPr>
      <w:rFonts w:ascii="Times New Roman" w:eastAsiaTheme="majorEastAsia" w:hAnsi="Times New Roman" w:cstheme="majorBidi"/>
      <w:b/>
      <w:bCs/>
      <w:sz w:val="36"/>
      <w:szCs w:val="36"/>
    </w:rPr>
  </w:style>
  <w:style w:type="paragraph" w:styleId="BodyText">
    <w:name w:val="Body Text"/>
    <w:basedOn w:val="Normal"/>
    <w:link w:val="BodyTextChar"/>
    <w:qFormat/>
    <w:rsid w:val="002D5474"/>
    <w:pPr>
      <w:spacing w:before="180" w:after="180"/>
    </w:pPr>
  </w:style>
  <w:style w:type="character" w:customStyle="1" w:styleId="BodyTextChar">
    <w:name w:val="Body Text Char"/>
    <w:basedOn w:val="DefaultParagraphFont"/>
    <w:link w:val="BodyText"/>
    <w:rsid w:val="002D5474"/>
    <w:rPr>
      <w:rFonts w:ascii="Times New Roman" w:hAnsi="Times New Roman"/>
    </w:rPr>
  </w:style>
  <w:style w:type="paragraph" w:customStyle="1" w:styleId="Abstract">
    <w:name w:val="Abstract"/>
    <w:basedOn w:val="Normal"/>
    <w:next w:val="BodyText"/>
    <w:qFormat/>
    <w:rsid w:val="002D5474"/>
    <w:pPr>
      <w:keepNext/>
      <w:keepLines/>
      <w:spacing w:before="300" w:after="300"/>
    </w:pPr>
    <w:rPr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2D5474"/>
    <w:rPr>
      <w:rFonts w:ascii="Times New Roman" w:eastAsiaTheme="majorEastAsia" w:hAnsi="Times New Roman" w:cstheme="majorBidi"/>
      <w:b/>
      <w:bCs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D5474"/>
    <w:rPr>
      <w:rFonts w:ascii="Times New Roman" w:eastAsiaTheme="majorEastAsia" w:hAnsi="Times New Roman" w:cstheme="majorBidi"/>
      <w:b/>
      <w:bCs/>
      <w:i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5474"/>
    <w:rPr>
      <w:rFonts w:ascii="Times New Roman" w:eastAsiaTheme="majorEastAsia" w:hAnsi="Times New Roman" w:cstheme="majorBidi"/>
      <w:bCs/>
      <w:i/>
    </w:rPr>
  </w:style>
  <w:style w:type="character" w:customStyle="1" w:styleId="Heading5Char">
    <w:name w:val="Heading 5 Char"/>
    <w:basedOn w:val="DefaultParagraphFont"/>
    <w:link w:val="Heading5"/>
    <w:uiPriority w:val="9"/>
    <w:rsid w:val="002D5474"/>
    <w:rPr>
      <w:rFonts w:ascii="Times New Roman" w:eastAsiaTheme="majorEastAsia" w:hAnsi="Times New Roman" w:cstheme="majorBidi"/>
      <w:iCs/>
    </w:rPr>
  </w:style>
  <w:style w:type="paragraph" w:customStyle="1" w:styleId="FirstParagraph">
    <w:name w:val="First Paragraph"/>
    <w:basedOn w:val="BodyText"/>
    <w:next w:val="BodyText"/>
    <w:qFormat/>
    <w:rsid w:val="002D5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webSettings" Target="webSettings.xml"/>
<Relationship Id="rId2" Type="http://schemas.openxmlformats.org/officeDocument/2006/relationships/settings" Target="settings.xml"/>
<Relationship Id="rId1" Type="http://schemas.openxmlformats.org/officeDocument/2006/relationships/styles" Target="styles.xml"/>
<Relationship Id="rId5" Type="http://schemas.openxmlformats.org/officeDocument/2006/relationships/theme" Target="theme/theme1.xml"/>
<Relationship Id="rId4" Type="http://schemas.openxmlformats.org/officeDocument/2006/relationships/fontTable" Target="fontTable.xml"/>
<Relationship Id="rId6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>Cavanaugh, Rob</dc:creator>
  <cp:keywords/>
  <dc:description/>
  <cp:lastModifiedBy>rbcavanaugh</cp:lastModifiedBy>
  <cp:revision>4</cp:revision>
  <dcterms:created xsi:type="dcterms:W3CDTF">2022-06-06T18:44:00Z</dcterms:created>
  <dcterms:modified xsi:type="dcterms:W3CDTF">2022-08-16T15:17:25Z</dcterms:modified>
</cp:coreProperties>
</file>