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FC4D" w14:textId="7988D2D7" w:rsidR="00017E3E" w:rsidRPr="0062555C" w:rsidRDefault="0062555C" w:rsidP="00E4471D">
      <w:pPr>
        <w:pStyle w:val="BodyText"/>
        <w:rPr>
          <w:rFonts w:cs="Times New Roman"/>
        </w:rPr>
      </w:pPr>
      <w:r>
        <w:rPr>
          <w:rFonts w:cs="Times New Roman"/>
        </w:rPr>
        <w:t xml:space="preserve">Table 1. Variables and descriptions for study data from </w:t>
      </w:r>
      <w:proofErr w:type="spellStart"/>
      <w:r>
        <w:rPr>
          <w:rFonts w:cs="Times New Roman"/>
        </w:rPr>
        <w:t>Wambaugh</w:t>
      </w:r>
      <w:proofErr w:type="spellEnd"/>
      <w:r>
        <w:rPr>
          <w:rFonts w:cs="Times New Roman"/>
        </w:rPr>
        <w:t xml:space="preserve"> et al., (2017)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4320"/>
      </w:tblGrid>
      <w:tr w:rsidR="00AE6C1F" w:rsidRPr="0062555C" w14:paraId="0534B1F6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1F2B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Variable</w:t>
            </w:r>
          </w:p>
        </w:tc>
        <w:tc>
          <w:tcPr>
            <w:tcW w:w="43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7E93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Description</w:t>
            </w:r>
          </w:p>
        </w:tc>
      </w:tr>
      <w:tr w:rsidR="00AE6C1F" w:rsidRPr="0062555C" w14:paraId="2A97BCCF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D4B3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participant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C8EB" w14:textId="1831FB6D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D</w:t>
            </w:r>
            <w:r w:rsidR="00A462EB" w:rsidRPr="0062555C">
              <w:rPr>
                <w:rFonts w:eastAsia="Helvetica" w:cs="Times New Roman"/>
                <w:color w:val="000000"/>
              </w:rPr>
              <w:t xml:space="preserve">e-identified participant </w:t>
            </w:r>
            <w:r>
              <w:rPr>
                <w:rFonts w:eastAsia="Helvetica" w:cs="Times New Roman"/>
                <w:color w:val="000000"/>
              </w:rPr>
              <w:t>identifier</w:t>
            </w:r>
          </w:p>
        </w:tc>
      </w:tr>
      <w:tr w:rsidR="00AE6C1F" w:rsidRPr="0062555C" w14:paraId="01A7136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1816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condition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B106" w14:textId="65BB4D06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P</w:t>
            </w:r>
            <w:r w:rsidR="00A462EB" w:rsidRPr="0062555C">
              <w:rPr>
                <w:rFonts w:eastAsia="Helvetica" w:cs="Times New Roman"/>
                <w:color w:val="000000"/>
              </w:rPr>
              <w:t>robe schedule (blocked or random)</w:t>
            </w:r>
          </w:p>
        </w:tc>
      </w:tr>
      <w:tr w:rsidR="00AE6C1F" w:rsidRPr="0062555C" w14:paraId="7012116E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9F80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phoneme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9F81" w14:textId="48D58359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T</w:t>
            </w:r>
            <w:r w:rsidR="00A462EB" w:rsidRPr="0062555C">
              <w:rPr>
                <w:rFonts w:eastAsia="Helvetica" w:cs="Times New Roman"/>
                <w:color w:val="000000"/>
              </w:rPr>
              <w:t>arget</w:t>
            </w:r>
            <w:r>
              <w:rPr>
                <w:rFonts w:eastAsia="Helvetica" w:cs="Times New Roman"/>
                <w:color w:val="000000"/>
              </w:rPr>
              <w:t xml:space="preserve"> </w:t>
            </w:r>
            <w:r w:rsidR="00A462EB" w:rsidRPr="0062555C">
              <w:rPr>
                <w:rFonts w:eastAsia="Helvetica" w:cs="Times New Roman"/>
                <w:color w:val="000000"/>
              </w:rPr>
              <w:t>phoneme</w:t>
            </w:r>
          </w:p>
        </w:tc>
      </w:tr>
      <w:tr w:rsidR="00AE6C1F" w:rsidRPr="0062555C" w14:paraId="602B5A5F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9A55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itemType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5B9C" w14:textId="6FBE1437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I</w:t>
            </w:r>
            <w:r w:rsidR="00A462EB" w:rsidRPr="0062555C">
              <w:rPr>
                <w:rFonts w:eastAsia="Helvetica" w:cs="Times New Roman"/>
                <w:color w:val="000000"/>
              </w:rPr>
              <w:t>tem condition (treatment or generalization)</w:t>
            </w:r>
          </w:p>
        </w:tc>
      </w:tr>
      <w:tr w:rsidR="00AE6C1F" w:rsidRPr="0062555C" w14:paraId="5E4EEBF0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C98C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phase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F44D" w14:textId="165FF27B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T</w:t>
            </w:r>
            <w:r w:rsidR="00A462EB" w:rsidRPr="0062555C">
              <w:rPr>
                <w:rFonts w:eastAsia="Helvetica" w:cs="Times New Roman"/>
                <w:color w:val="000000"/>
              </w:rPr>
              <w:t>reatment phase</w:t>
            </w:r>
          </w:p>
        </w:tc>
      </w:tr>
      <w:tr w:rsidR="00AE6C1F" w:rsidRPr="0062555C" w14:paraId="515E573C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3859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session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5FDC" w14:textId="0A754353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S</w:t>
            </w:r>
            <w:r w:rsidR="00A462EB" w:rsidRPr="0062555C">
              <w:rPr>
                <w:rFonts w:eastAsia="Helvetica" w:cs="Times New Roman"/>
                <w:color w:val="000000"/>
              </w:rPr>
              <w:t xml:space="preserve">ession number </w:t>
            </w:r>
          </w:p>
        </w:tc>
      </w:tr>
      <w:tr w:rsidR="00AE6C1F" w:rsidRPr="0062555C" w14:paraId="0CCC921A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6A3F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ite</w:t>
            </w:r>
            <w:proofErr w:type="spellStart"/>
            <w:r w:rsidRPr="0062555C">
              <w:rPr>
                <w:rFonts w:eastAsia="Helvetica" w:cs="Times New Roman"/>
                <w:color w:val="000000"/>
              </w:rPr>
              <w:t>m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B760" w14:textId="748E1DD2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I</w:t>
            </w:r>
            <w:r w:rsidR="00A462EB" w:rsidRPr="0062555C">
              <w:rPr>
                <w:rFonts w:eastAsia="Helvetica" w:cs="Times New Roman"/>
                <w:color w:val="000000"/>
              </w:rPr>
              <w:t xml:space="preserve">tem </w:t>
            </w:r>
            <w:proofErr w:type="spellEnd"/>
            <w:r w:rsidR="00A462EB" w:rsidRPr="0062555C">
              <w:rPr>
                <w:rFonts w:eastAsia="Helvetica" w:cs="Times New Roman"/>
                <w:color w:val="000000"/>
              </w:rPr>
              <w:t>identifier</w:t>
            </w:r>
          </w:p>
        </w:tc>
      </w:tr>
      <w:tr w:rsidR="00AE6C1F" w:rsidRPr="0062555C" w14:paraId="0DE3846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BA14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trials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4171" w14:textId="553D5A40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Nu</w:t>
            </w:r>
            <w:r w:rsidR="00A462EB" w:rsidRPr="0062555C">
              <w:rPr>
                <w:rFonts w:eastAsia="Helvetica" w:cs="Times New Roman"/>
                <w:color w:val="000000"/>
              </w:rPr>
              <w:t>mber of items in the list (per phoneme)</w:t>
            </w:r>
          </w:p>
        </w:tc>
      </w:tr>
      <w:tr w:rsidR="00AE6C1F" w:rsidRPr="0062555C" w14:paraId="0904AF8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9903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spt2017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FA21" w14:textId="2907B396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P</w:t>
            </w:r>
            <w:r w:rsidR="00A462EB" w:rsidRPr="0062555C">
              <w:rPr>
                <w:rFonts w:eastAsia="Helvetica" w:cs="Times New Roman"/>
                <w:color w:val="000000"/>
              </w:rPr>
              <w:t xml:space="preserve">hase used to </w:t>
            </w:r>
            <w:proofErr w:type="spellStart"/>
            <w:r w:rsidR="00A462EB" w:rsidRPr="0062555C">
              <w:rPr>
                <w:rFonts w:eastAsia="Helvetica" w:cs="Times New Roman"/>
                <w:color w:val="000000"/>
              </w:rPr>
              <w:t>calcualte</w:t>
            </w:r>
            <w:proofErr w:type="spellEnd"/>
            <w:r w:rsidR="00A462EB" w:rsidRPr="0062555C">
              <w:rPr>
                <w:rFonts w:eastAsia="Helvetica" w:cs="Times New Roman"/>
                <w:color w:val="000000"/>
              </w:rPr>
              <w:t xml:space="preserve"> effect sizes in Wambaugh et al., 2017</w:t>
            </w:r>
          </w:p>
        </w:tc>
      </w:tr>
      <w:tr w:rsidR="00AE6C1F" w:rsidRPr="0062555C" w14:paraId="2EA7E098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012B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response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9A86" w14:textId="242470E5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A</w:t>
            </w:r>
            <w:r w:rsidR="00A462EB" w:rsidRPr="0062555C">
              <w:rPr>
                <w:rFonts w:eastAsia="Helvetica" w:cs="Times New Roman"/>
                <w:color w:val="000000"/>
              </w:rPr>
              <w:t>ccuracy of participant response</w:t>
            </w:r>
          </w:p>
        </w:tc>
      </w:tr>
      <w:tr w:rsidR="00AE6C1F" w:rsidRPr="0062555C" w14:paraId="33C7D68D" w14:textId="77777777">
        <w:trPr>
          <w:cantSplit/>
          <w:jc w:val="center"/>
        </w:trPr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FFDB" w14:textId="77777777" w:rsidR="00AE6C1F" w:rsidRPr="0062555C" w:rsidRDefault="00A462EB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 w:rsidRPr="0062555C">
              <w:rPr>
                <w:rFonts w:eastAsia="Helvetica" w:cs="Times New Roman"/>
                <w:color w:val="000000"/>
              </w:rPr>
              <w:t>n_baselines</w:t>
            </w:r>
          </w:p>
        </w:tc>
        <w:tc>
          <w:tcPr>
            <w:tcW w:w="432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7030" w14:textId="50C50BC3" w:rsidR="00AE6C1F" w:rsidRPr="0062555C" w:rsidRDefault="0062555C">
            <w:pPr>
              <w:keepNext/>
              <w:spacing w:before="100" w:after="100"/>
              <w:ind w:left="100" w:right="100"/>
              <w:rPr>
                <w:rFonts w:cs="Times New Roman"/>
              </w:rPr>
            </w:pPr>
            <w:r>
              <w:rPr>
                <w:rFonts w:eastAsia="Helvetica" w:cs="Times New Roman"/>
                <w:color w:val="000000"/>
              </w:rPr>
              <w:t>N</w:t>
            </w:r>
            <w:r w:rsidR="00A462EB" w:rsidRPr="0062555C">
              <w:rPr>
                <w:rFonts w:eastAsia="Helvetica" w:cs="Times New Roman"/>
                <w:color w:val="000000"/>
              </w:rPr>
              <w:t>umber of baseline sessions</w:t>
            </w:r>
          </w:p>
        </w:tc>
      </w:tr>
    </w:tbl>
    <w:p w14:paraId="147EB578" w14:textId="77777777" w:rsidR="00A462EB" w:rsidRPr="0062555C" w:rsidRDefault="00A462EB">
      <w:pPr>
        <w:rPr>
          <w:rFonts w:cs="Times New Roman"/>
        </w:rPr>
      </w:pPr>
    </w:p>
    <w:sectPr w:rsidR="00A462EB" w:rsidRPr="0062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62555C"/>
    <w:rsid w:val="00A462EB"/>
    <w:rsid w:val="00AE6C1F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0CFB0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5</cp:revision>
  <dcterms:created xsi:type="dcterms:W3CDTF">2022-06-06T18:44:00Z</dcterms:created>
  <dcterms:modified xsi:type="dcterms:W3CDTF">2022-06-06T19:11:00Z</dcterms:modified>
</cp:coreProperties>
</file>