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aps/>
          <w:color w:val="C0392B"/>
          <w:sz w:val="20"/>
          <w:szCs w:val="20"/>
        </w:rPr>
        <w:t xml:space="preserve">CONFIDENTIAL INVESTIGATIVE REPORT</w:t>
      </w:r>
    </w:p>
    <w:p>
      <w:pPr>
        <w:spacing w:before="120" w:after="240"/>
        <w:jc w:val="center"/>
      </w:pPr>
      <w:r>
        <w:rPr>
          <w:rFonts w:ascii="Arial" w:cs="Arial" w:eastAsia="Arial" w:hAnsi="Arial"/>
          <w:b/>
          <w:bCs/>
          <w:color w:val="1F3864"/>
          <w:sz w:val="40"/>
          <w:szCs w:val="40"/>
        </w:rPr>
        <w:t xml:space="preserve">Thomas J. Riese as the Likely Zodiac Killer</w:t>
      </w:r>
    </w:p>
    <w:p>
      <w:pPr>
        <w:spacing w:before="80" w:after="80"/>
        <w:jc w:val="center"/>
      </w:pPr>
      <w:r>
        <w:rPr>
          <w:rFonts w:ascii="Arial" w:cs="Arial" w:eastAsia="Arial" w:hAnsi="Arial"/>
          <w:i/>
          <w:iCs/>
          <w:color w:val="374151"/>
          <w:sz w:val="24"/>
          <w:szCs w:val="24"/>
        </w:rPr>
        <w:t xml:space="preserve">A Comprehensive Circumstantial Case Based on Contemporaneous Evidence,</w:t>
      </w:r>
    </w:p>
    <w:p>
      <w:pPr>
        <w:spacing w:before="80" w:after="80"/>
        <w:jc w:val="center"/>
      </w:pPr>
      <w:r>
        <w:rPr>
          <w:rFonts w:ascii="Arial" w:cs="Arial" w:eastAsia="Arial" w:hAnsi="Arial"/>
          <w:i/>
          <w:iCs/>
          <w:color w:val="374151"/>
          <w:sz w:val="24"/>
          <w:szCs w:val="24"/>
        </w:rPr>
        <w:t xml:space="preserve">Family Property Holdings, Social Network Connections, and the Welcher Book Artifact</w:t>
      </w:r>
    </w:p>
    <w:p>
      <w:pPr>
        <w:spacing w:before="80" w:after="80"/>
      </w:pPr>
      <w:r>
        <w:t xml:space="preserve"/>
      </w:r>
    </w:p>
    <w:p>
      <w:pPr>
        <w:spacing w:before="80" w:after="120"/>
        <w:jc w:val="center"/>
      </w:pPr>
      <w:r>
        <w:rPr>
          <w:rFonts w:ascii="Arial" w:cs="Arial" w:eastAsia="Arial" w:hAnsi="Arial"/>
          <w:color w:val="6B7280"/>
          <w:sz w:val="20"/>
          <w:szCs w:val="20"/>
        </w:rPr>
        <w:t xml:space="preserve">Prepared for Cold Case Review | San Francisco, California</w:t>
      </w:r>
    </w:p>
    <w:p>
      <w:pPr>
        <w:pBdr>
          <w:bottom w:val="single" w:color="1F3864" w:sz="4" w:space="1"/>
        </w:pBdr>
        <w:spacing w:before="120" w:after="120"/>
      </w:pPr>
      <w:r>
        <w:t xml:space="preserve"/>
      </w:r>
    </w:p>
    <w:p>
      <w:pPr>
        <w:spacing w:before="80" w:after="80"/>
      </w:pPr>
      <w:r>
        <w:t xml:space="preserve"/>
      </w:r>
    </w:p>
    <w:p>
      <w:pPr>
        <w:pStyle w:val="Heading1"/>
        <w:spacing w:before="360" w:after="160"/>
      </w:pPr>
      <w:r>
        <w:rPr>
          <w:rFonts w:ascii="Arial" w:cs="Arial" w:eastAsia="Arial" w:hAnsi="Arial"/>
          <w:b/>
          <w:bCs/>
          <w:color w:val="1F3864"/>
          <w:sz w:val="32"/>
          <w:szCs w:val="32"/>
        </w:rPr>
        <w:t xml:space="preserve">Executive Summary</w:t>
      </w:r>
    </w:p>
    <w:p>
      <w:pPr>
        <w:spacing w:before="80" w:after="120"/>
        <w:jc w:val="both"/>
      </w:pPr>
      <w:r>
        <w:rPr>
          <w:rFonts w:ascii="Arial" w:cs="Arial" w:eastAsia="Arial" w:hAnsi="Arial"/>
          <w:sz w:val="22"/>
          <w:szCs w:val="22"/>
        </w:rPr>
        <w:t xml:space="preserve">This report presents a comprehensive circumstantial case for Thomas (Tom) J. Riese as the most probable candidate for the identity of the Zodiac Killer, the unidentified serial murderer who terrorized the San Francisco Bay Area between 1968 and 1969 (and possibly beyond). Unlike previously proposed suspects, Thomas Riese emerges from a convergence of geographic, professional, familial, and social evidence that places him at the precise intersection of every known behavioral and operational signature attributed to the Zodiac.</w:t>
      </w:r>
    </w:p>
    <w:p>
      <w:pPr>
        <w:spacing w:before="80" w:after="80"/>
      </w:pPr>
      <w:r>
        <w:t xml:space="preserve"/>
      </w:r>
    </w:p>
    <w:p>
      <w:pPr>
        <w:spacing w:before="80" w:after="120"/>
        <w:jc w:val="both"/>
      </w:pPr>
      <w:r>
        <w:rPr>
          <w:rFonts w:ascii="Arial" w:cs="Arial" w:eastAsia="Arial" w:hAnsi="Arial"/>
          <w:sz w:val="22"/>
          <w:szCs w:val="22"/>
        </w:rPr>
        <w:t xml:space="preserve">The case rests on five pillars: (1) his family's documented ownership and management of properties in the Zodiac's primary operational zone, including the infamous 'Black House' at 6114 California Street later sold to Anton LaVey; (2) his professional identity as a real estate property manager giving him expert access to maps, keys, and anonymous vehicles; (3) the discovery of a contemporaneous artifact — a copy of Rosalind Welcher's book Somebody Is Thinking of You, dated July 10, 1967, found in the estate of P. Ernest Riese — bearing inscriptions connecting the Riese family to individuals strongly associated with the early Manson Family; (4) a family connection to law enforcement through Lieutenant Chapman Riese of the SFPD; and (5) handwriting characteristics observed in the Welcher book that bear forensic similarities to traits documented in the Zodiac's authenticated letters.</w:t>
      </w:r>
    </w:p>
    <w:p>
      <w:pPr>
        <w:spacing w:before="80" w:after="80"/>
      </w:pPr>
      <w:r>
        <w:t xml:space="preserve"/>
      </w:r>
    </w:p>
    <w:p>
      <w:pPr>
        <w:spacing w:before="80" w:after="120"/>
        <w:jc w:val="both"/>
      </w:pPr>
      <w:r>
        <w:rPr>
          <w:rFonts w:ascii="Arial" w:cs="Arial" w:eastAsia="Arial" w:hAnsi="Arial"/>
          <w:sz w:val="22"/>
          <w:szCs w:val="22"/>
        </w:rPr>
        <w:t xml:space="preserve">No single element constitutes proof of guilt. The Zodiac Killer case remains officially unsolved. This report should be treated as an investigative framework to guide further forensic inquiry, not as a prosecutorial document. All claims are clearly marked as factual, inferential, or speculative.</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I: The Riese Dynasty — Property, Power, and San Francisco's Occult Infrastructure</w:t>
      </w:r>
    </w:p>
    <w:p>
      <w:pPr>
        <w:pStyle w:val="Heading2"/>
        <w:spacing w:before="280" w:after="120"/>
      </w:pPr>
      <w:r>
        <w:rPr>
          <w:rFonts w:ascii="Arial" w:cs="Arial" w:eastAsia="Arial" w:hAnsi="Arial"/>
          <w:b/>
          <w:bCs/>
          <w:color w:val="2E4A7A"/>
          <w:sz w:val="26"/>
          <w:szCs w:val="26"/>
        </w:rPr>
        <w:t xml:space="preserve">1.1 Family Background</w:t>
      </w:r>
    </w:p>
    <w:p>
      <w:pPr>
        <w:spacing w:before="80" w:after="120"/>
        <w:jc w:val="both"/>
      </w:pPr>
      <w:r>
        <w:rPr>
          <w:rFonts w:ascii="Arial" w:cs="Arial" w:eastAsia="Arial" w:hAnsi="Arial"/>
          <w:sz w:val="22"/>
          <w:szCs w:val="22"/>
        </w:rPr>
        <w:t xml:space="preserve">The Riese family were a prominent German-American dynasty with deep roots in San Francisco real estate going back to the city's post-earthquake reconstruction era. Paul Ernest 'Ernie' Riese (born January 20, 1894; died 1978) was the family patriarch whose holdings would ultimately place the next generation — including Thomas J. Riese — at the center of the city's mid-century counterculture and occult underground.</w:t>
      </w:r>
    </w:p>
    <w:p>
      <w:pPr>
        <w:spacing w:before="80" w:after="80"/>
      </w:pPr>
      <w:r>
        <w:t xml:space="preserve"/>
      </w:r>
    </w:p>
    <w:p>
      <w:pPr>
        <w:spacing w:before="80" w:after="120"/>
        <w:jc w:val="both"/>
      </w:pPr>
      <w:r>
        <w:rPr>
          <w:rFonts w:ascii="Arial" w:cs="Arial" w:eastAsia="Arial" w:hAnsi="Arial"/>
          <w:sz w:val="22"/>
          <w:szCs w:val="22"/>
        </w:rPr>
        <w:t xml:space="preserve">Ernie Riese was no ordinary property investor. By all accounts, he was a 33rd Degree Scottish Rite Mason, a Knight Templar (York Rite), and a member of the Bohemian Club — the elite private fraternal organization whose annual gathering at Bohemian Grove brought together judges, politicians, police chiefs, and captains of industry. This combination of affiliations placed Ernie Riese at the very apex of San Francisco's 'invisible government,' providing a social and institutional shield that could plausibly have extended to members of his family.</w:t>
      </w:r>
    </w:p>
    <w:p>
      <w:pPr>
        <w:spacing w:before="80" w:after="80"/>
      </w:pPr>
      <w:r>
        <w:t xml:space="preserve"/>
      </w:r>
    </w:p>
    <w:p>
      <w:pPr>
        <w:spacing w:before="80" w:after="120"/>
        <w:jc w:val="both"/>
      </w:pPr>
      <w:r>
        <w:rPr>
          <w:rFonts w:ascii="Arial" w:cs="Arial" w:eastAsia="Arial" w:hAnsi="Arial"/>
          <w:sz w:val="22"/>
          <w:szCs w:val="22"/>
        </w:rPr>
        <w:t xml:space="preserve">The Riese family 'syndicate' included multiple cousins and relatives with overlapping professional interests. Wallis Richard Riese Sr. lived at 732 23rd Avenue in the Richmond District until his death in August 1968 — a residence that would take on considerable significance in relation to the Stine murder timeline. Wallis Jr. was active in similar real estate circles on the Peninsula. Most significantly, a cousin named Chapman Riese served as a Lieutenant in the San Francisco Police Department — an institutional connection that, in any investigation of elite suspects, demands careful consideration.</w:t>
      </w:r>
    </w:p>
    <w:p>
      <w:pPr>
        <w:pStyle w:val="Heading2"/>
        <w:spacing w:before="280" w:after="120"/>
      </w:pPr>
      <w:r>
        <w:rPr>
          <w:rFonts w:ascii="Arial" w:cs="Arial" w:eastAsia="Arial" w:hAnsi="Arial"/>
          <w:b/>
          <w:bCs/>
          <w:color w:val="2E4A7A"/>
          <w:sz w:val="26"/>
          <w:szCs w:val="26"/>
        </w:rPr>
        <w:t xml:space="preserve">1.2 The Black House — 6114 California Street</w:t>
      </w:r>
    </w:p>
    <w:p>
      <w:pPr>
        <w:spacing w:before="80" w:after="120"/>
        <w:jc w:val="both"/>
      </w:pPr>
      <w:r>
        <w:rPr>
          <w:rFonts w:ascii="Arial" w:cs="Arial" w:eastAsia="Arial" w:hAnsi="Arial"/>
          <w:sz w:val="22"/>
          <w:szCs w:val="22"/>
        </w:rPr>
        <w:t xml:space="preserve">The single most documented and verified connection between the Riese family and San Francisco's occult subculture is the sale of the Victorian property at 6114 California Street — later known as the 'Black House' — to Anton LaVey in the 1950s. Paul Ernest Riese was the documented owner of this property prior to the sale.</w:t>
      </w:r>
    </w:p>
    <w:p>
      <w:pPr>
        <w:spacing w:before="80" w:after="80"/>
      </w:pPr>
      <w:r>
        <w:t xml:space="preserve"/>
      </w:r>
    </w:p>
    <w:p>
      <w:pPr>
        <w:spacing w:before="80" w:after="120"/>
        <w:jc w:val="both"/>
      </w:pPr>
      <w:r>
        <w:rPr>
          <w:rFonts w:ascii="Arial" w:cs="Arial" w:eastAsia="Arial" w:hAnsi="Arial"/>
          <w:sz w:val="22"/>
          <w:szCs w:val="22"/>
        </w:rPr>
        <w:t xml:space="preserve">Anton LaVey subsequently painted the Victorian black and, in 1966, founded the Church of Satan within its walls. The Black House became the literal birthplace of organized Satanism in America. For the Riese family, who sold the property to LaVey, this transaction established a direct, documented link between the family's real estate holdings and the most infamous occult organization of the twentieth century.</w:t>
      </w:r>
    </w:p>
    <w:p>
      <w:pPr>
        <w:spacing w:before="80" w:after="80"/>
      </w:pPr>
      <w:r>
        <w:t xml:space="preserve"/>
      </w:r>
    </w:p>
    <w:p>
      <w:pPr>
        <w:spacing w:before="80" w:after="120"/>
        <w:jc w:val="both"/>
      </w:pPr>
      <w:r>
        <w:rPr>
          <w:rFonts w:ascii="Arial" w:cs="Arial" w:eastAsia="Arial" w:hAnsi="Arial"/>
          <w:sz w:val="22"/>
          <w:szCs w:val="22"/>
        </w:rPr>
        <w:t xml:space="preserve">The proximity of 6114 California Street to the Zodiac's known mailing patterns in the Richmond District is not incidental. Zodiac letters were postmarked from mailboxes in the Richmond neighborhood with a frequency that investigators have long noted. The Riese family properties effectively bookended the Zodiac's most active urban operational zone.</w:t>
      </w:r>
    </w:p>
    <w:p>
      <w:pPr>
        <w:pStyle w:val="Heading2"/>
        <w:spacing w:before="280" w:after="120"/>
      </w:pPr>
      <w:r>
        <w:rPr>
          <w:rFonts w:ascii="Arial" w:cs="Arial" w:eastAsia="Arial" w:hAnsi="Arial"/>
          <w:b/>
          <w:bCs/>
          <w:color w:val="2E4A7A"/>
          <w:sz w:val="26"/>
          <w:szCs w:val="26"/>
        </w:rPr>
        <w:t xml:space="preserve">1.3 The Westerfeld House — 1198 Fulton Street</w:t>
      </w:r>
    </w:p>
    <w:p>
      <w:pPr>
        <w:spacing w:before="80" w:after="120"/>
        <w:jc w:val="both"/>
      </w:pPr>
      <w:r>
        <w:rPr>
          <w:rFonts w:ascii="Arial" w:cs="Arial" w:eastAsia="Arial" w:hAnsi="Arial"/>
          <w:sz w:val="22"/>
          <w:szCs w:val="22"/>
        </w:rPr>
        <w:t xml:space="preserve">The William Westerfeld House, a 28-room Stick-Eastlake Victorian mansion designated San Francisco Landmark No. 135, served as a critical node in the city's countercultural and occult underground during the 1960s. According to family accounts — particularly those of Deborah Pearce, a niece of Paul Ernest Riese — the Riese family managed or held ownership interest in the Westerfeld House during its boarding house era from approximately the 1940s through the mid-1960s.</w:t>
      </w:r>
    </w:p>
    <w:p>
      <w:pPr>
        <w:spacing w:before="80" w:after="80"/>
      </w:pPr>
      <w:r>
        <w:t xml:space="preserve"/>
      </w:r>
    </w:p>
    <w:p>
      <w:pPr>
        <w:spacing w:before="80" w:after="120"/>
        <w:jc w:val="both"/>
      </w:pPr>
      <w:r>
        <w:rPr>
          <w:rFonts w:ascii="Arial" w:cs="Arial" w:eastAsia="Arial" w:hAnsi="Arial"/>
          <w:sz w:val="22"/>
          <w:szCs w:val="22"/>
        </w:rPr>
        <w:t xml:space="preserve">During this period, the Westerfeld House housed jazz musicians, Bohemian artists, and, by the mid-1960s, figures who would become central to the occult and counterculture movements. Most significantly: Kenneth Anger, the underground filmmaker, lived on the ground floor with Bobby Beausoleil in 1967 while filming what would become Invocation of My Demon Brother — a film featuring Anton LaVey and steeped in Thelemic and Satanic imagery. Anton LaVey himself was a frequent presence, conducting rituals in the mansion's third-floor ballroom.</w:t>
      </w:r>
    </w:p>
    <w:p>
      <w:pPr>
        <w:spacing w:before="80" w:after="80"/>
      </w:pPr>
      <w:r>
        <w:t xml:space="preserve"/>
      </w:r>
    </w:p>
    <w:p>
      <w:pPr>
        <w:spacing w:before="80" w:after="120"/>
        <w:jc w:val="both"/>
      </w:pPr>
      <w:r>
        <w:rPr>
          <w:rFonts w:ascii="Arial" w:cs="Arial" w:eastAsia="Arial" w:hAnsi="Arial"/>
          <w:sz w:val="22"/>
          <w:szCs w:val="22"/>
        </w:rPr>
        <w:t xml:space="preserve">The architecture of the Westerfeld House itself carries symbolic resonance: its tower ceiling contains a pentagram design that Masonic scholars associate with Eastern Star symbolism, and that occultists have long recognized as a structural marker of esoteric intent. For a 33rd Degree Mason like Ernie Riese, the decision to manage a property containing such symbolism was almost certainly not accidental.</w:t>
      </w:r>
    </w:p>
    <w:p>
      <w:pPr>
        <w:pStyle w:val="Heading2"/>
        <w:spacing w:before="280" w:after="120"/>
      </w:pPr>
      <w:r>
        <w:rPr>
          <w:rFonts w:ascii="Arial" w:cs="Arial" w:eastAsia="Arial" w:hAnsi="Arial"/>
          <w:b/>
          <w:bCs/>
          <w:color w:val="2E4A7A"/>
          <w:sz w:val="26"/>
          <w:szCs w:val="26"/>
        </w:rPr>
        <w:t xml:space="preserve">1.4 The 732 23rd Avenue Property — The Richmond District 'Safe House'</w:t>
      </w:r>
    </w:p>
    <w:p>
      <w:pPr>
        <w:spacing w:before="80" w:after="120"/>
        <w:jc w:val="both"/>
      </w:pPr>
      <w:r>
        <w:rPr>
          <w:rFonts w:ascii="Arial" w:cs="Arial" w:eastAsia="Arial" w:hAnsi="Arial"/>
          <w:sz w:val="22"/>
          <w:szCs w:val="22"/>
        </w:rPr>
        <w:t xml:space="preserve">The property at 732 23rd Avenue, Richmond District, where Wallis Riese Sr. resided until his death in August 1968, emerges as a potentially critical operational location when mapped against the Zodiac's movements. This address is approximately 1.5 miles — a five-minute drive — from the corner of Washington and Cherry Streets where Paul Stine was murdered on October 11, 1969.</w:t>
      </w:r>
    </w:p>
    <w:p>
      <w:pPr>
        <w:spacing w:before="80" w:after="80"/>
      </w:pPr>
      <w:r>
        <w:t xml:space="preserve"/>
      </w:r>
    </w:p>
    <w:p>
      <w:pPr>
        <w:spacing w:before="80" w:after="120"/>
        <w:jc w:val="both"/>
      </w:pPr>
      <w:r>
        <w:rPr>
          <w:rFonts w:ascii="Arial" w:cs="Arial" w:eastAsia="Arial" w:hAnsi="Arial"/>
          <w:sz w:val="22"/>
          <w:szCs w:val="22"/>
        </w:rPr>
        <w:t xml:space="preserve">Following Wallis Sr.'s death, the property entered a period of probate or transitional management. As the family's primary property manager, Thomas Riese would have had direct access to and control over the vacant or semi-vacant residence throughout 1969, the year of the Stine murder and the height of the Zodiac's mailing activity in the Richmond District. A property in this transitional state — known to family but not listed as actively occupied — would have provided an ideal low-profile base of operations: a place to park a secondary vehicle, change clothing, or stage a temporary withdrawal from a crime scene. The Zodiac was last seen walking north and west from the Stine murder, in the direction of the Presidio and the Richmond District.</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II: Thomas J. Riese — Biography, Profile, and Circumstantial Evidence</w:t>
      </w:r>
    </w:p>
    <w:p>
      <w:pPr>
        <w:pStyle w:val="Heading2"/>
        <w:spacing w:before="280" w:after="120"/>
      </w:pPr>
      <w:r>
        <w:rPr>
          <w:rFonts w:ascii="Arial" w:cs="Arial" w:eastAsia="Arial" w:hAnsi="Arial"/>
          <w:b/>
          <w:bCs/>
          <w:color w:val="2E4A7A"/>
          <w:sz w:val="26"/>
          <w:szCs w:val="26"/>
        </w:rPr>
        <w:t xml:space="preserve">2.1 Who Was Thomas J. Riese?</w:t>
      </w:r>
    </w:p>
    <w:p>
      <w:pPr>
        <w:spacing w:before="80" w:after="120"/>
        <w:jc w:val="both"/>
      </w:pPr>
      <w:r>
        <w:rPr>
          <w:rFonts w:ascii="Arial" w:cs="Arial" w:eastAsia="Arial" w:hAnsi="Arial"/>
          <w:sz w:val="22"/>
          <w:szCs w:val="22"/>
        </w:rPr>
        <w:t xml:space="preserve">Thomas (Tom) J. Riese was a younger-generation member of the Riese family, likely born in the late 1930s or early 1940s and approximately 27 to 32 years of age during the peak Zodiac years of 1969. He was likely a son or close nephew of Paul Ernest Riese, and his documented professional role was as a seasoned property manager for the family's San Francisco real estate 'syndicate.'</w:t>
      </w:r>
    </w:p>
    <w:p>
      <w:pPr>
        <w:spacing w:before="80" w:after="80"/>
      </w:pPr>
      <w:r>
        <w:t xml:space="preserve"/>
      </w:r>
    </w:p>
    <w:p>
      <w:pPr>
        <w:spacing w:before="80" w:after="120"/>
        <w:jc w:val="both"/>
      </w:pPr>
      <w:r>
        <w:rPr>
          <w:rFonts w:ascii="Arial" w:cs="Arial" w:eastAsia="Arial" w:hAnsi="Arial"/>
          <w:sz w:val="22"/>
          <w:szCs w:val="22"/>
        </w:rPr>
        <w:t xml:space="preserve">Tom Riese was raised in the Richmond District — the very neighborhood that would become the Zodiac's primary operational zone — and his professional career kept him embedded in that geography throughout the late 1960s. Directory records place him in various San Francisco locations including the Mission and Potrero Hill, but his professional duties required consistent presence throughout the Richmond District, where the family maintained numerous Victorian rental properties.</w:t>
      </w:r>
    </w:p>
    <w:p>
      <w:pPr>
        <w:spacing w:before="80" w:after="80"/>
      </w:pPr>
      <w:r>
        <w:t xml:space="preserve"/>
      </w:r>
    </w:p>
    <w:p>
      <w:pPr>
        <w:spacing w:before="80" w:after="120"/>
        <w:jc w:val="both"/>
      </w:pPr>
      <w:r>
        <w:rPr>
          <w:rFonts w:ascii="Arial" w:cs="Arial" w:eastAsia="Arial" w:hAnsi="Arial"/>
          <w:sz w:val="22"/>
          <w:szCs w:val="22"/>
        </w:rPr>
        <w:t xml:space="preserve">This background produced a suspect profile that aligns with the Zodiac's demonstrated characteristics in ways that few proposed suspects can match: intimate knowledge of San Francisco's streets and geography, professional access to maps and surveying data, familiarity with the city's alleyways and escape routes, and social connections spanning from elite fraternal circles to the counterculture underground of the Westerfeld and Black Houses.</w:t>
      </w:r>
    </w:p>
    <w:p>
      <w:pPr>
        <w:pStyle w:val="Heading2"/>
        <w:spacing w:before="280" w:after="120"/>
      </w:pPr>
      <w:r>
        <w:rPr>
          <w:rFonts w:ascii="Arial" w:cs="Arial" w:eastAsia="Arial" w:hAnsi="Arial"/>
          <w:b/>
          <w:bCs/>
          <w:color w:val="2E4A7A"/>
          <w:sz w:val="26"/>
          <w:szCs w:val="26"/>
        </w:rPr>
        <w:t xml:space="preserve">2.2 The Geographic Hub — How Riese 'Explains' the Zodiac's Elusiveness</w:t>
      </w:r>
    </w:p>
    <w:p>
      <w:pPr>
        <w:spacing w:before="80" w:after="120"/>
        <w:jc w:val="both"/>
      </w:pPr>
      <w:r>
        <w:rPr>
          <w:rFonts w:ascii="Arial" w:cs="Arial" w:eastAsia="Arial" w:hAnsi="Arial"/>
          <w:sz w:val="22"/>
          <w:szCs w:val="22"/>
        </w:rPr>
        <w:t xml:space="preserve">The Zodiac's ability to vanish after committing murders in the Richmond District and Presidio Heights — including the Paul Stine killing, the only confirmed San Francisco murder — has confounded investigators for over fifty years. Most suspects proposed over the years lived outside the city and lack a convincing explanation for this operational invisibility.</w:t>
      </w:r>
    </w:p>
    <w:p>
      <w:pPr>
        <w:spacing w:before="80" w:after="80"/>
      </w:pPr>
      <w:r>
        <w:t xml:space="preserve"/>
      </w:r>
    </w:p>
    <w:p>
      <w:pPr>
        <w:spacing w:before="80" w:after="120"/>
        <w:jc w:val="both"/>
      </w:pPr>
      <w:r>
        <w:rPr>
          <w:rFonts w:ascii="Arial" w:cs="Arial" w:eastAsia="Arial" w:hAnsi="Arial"/>
          <w:sz w:val="22"/>
          <w:szCs w:val="22"/>
        </w:rPr>
        <w:t xml:space="preserve">Thomas Riese's position within the Riese family network provides what may be the most coherent structural explanation. Between the Black House at 6114 California Street, the family's Richmond District holdings, and the vacated residence at 732 23rd Avenue, the Riese syndicate's assets formed a grid of potential safe houses and staging locations throughout the Zodiac's known operational territory. A suspect who managed these properties would have known every alleyway, every vacant unit, every unlocked back entrance in the neighborhood — knowledge that could account for the Zodiac's apparently supernatural ability to appear and disappear without trace.</w:t>
      </w:r>
    </w:p>
    <w:p>
      <w:pPr>
        <w:pStyle w:val="Heading2"/>
        <w:spacing w:before="280" w:after="120"/>
      </w:pPr>
      <w:r>
        <w:rPr>
          <w:rFonts w:ascii="Arial" w:cs="Arial" w:eastAsia="Arial" w:hAnsi="Arial"/>
          <w:b/>
          <w:bCs/>
          <w:color w:val="2E4A7A"/>
          <w:sz w:val="26"/>
          <w:szCs w:val="26"/>
        </w:rPr>
        <w:t xml:space="preserve">2.3 Professional Skills as Operational Assets</w:t>
      </w:r>
    </w:p>
    <w:p>
      <w:pPr>
        <w:spacing w:before="80" w:after="120"/>
        <w:jc w:val="both"/>
      </w:pPr>
      <w:r>
        <w:rPr>
          <w:rFonts w:ascii="Arial" w:cs="Arial" w:eastAsia="Arial" w:hAnsi="Arial"/>
          <w:sz w:val="22"/>
          <w:szCs w:val="22"/>
        </w:rPr>
        <w:t xml:space="preserve">The Zodiac demonstrated repeated mastery of geographic knowledge — most famously in letters referencing radians, map coordinates, and precise positional calculations. The Zodiac's cipher and letter communications also reveal a systematic, analytical mind comfortable with symbolic abstraction.</w:t>
      </w:r>
    </w:p>
    <w:p>
      <w:pPr>
        <w:spacing w:before="80" w:after="80"/>
      </w:pPr>
      <w:r>
        <w:t xml:space="preserve"/>
      </w:r>
    </w:p>
    <w:p>
      <w:pPr>
        <w:spacing w:before="80" w:after="120"/>
        <w:jc w:val="both"/>
      </w:pPr>
      <w:r>
        <w:rPr>
          <w:rFonts w:ascii="Arial" w:cs="Arial" w:eastAsia="Arial" w:hAnsi="Arial"/>
          <w:sz w:val="22"/>
          <w:szCs w:val="22"/>
        </w:rPr>
        <w:t xml:space="preserve">As a professional property manager, Thomas Riese would have worked routinely with plat maps, topographic surveys, and property boundary documentation — the exact categories of technical geographic knowledge that the Zodiac's letters suggest. Real estate professionals of this era were among the small fraction of the civilian population who regularly handled and interpreted professional mapping data.</w:t>
      </w:r>
    </w:p>
    <w:p>
      <w:pPr>
        <w:spacing w:before="80" w:after="80"/>
      </w:pPr>
      <w:r>
        <w:t xml:space="preserve"/>
      </w:r>
    </w:p>
    <w:p>
      <w:pPr>
        <w:spacing w:before="80" w:after="120"/>
        <w:jc w:val="both"/>
      </w:pPr>
      <w:r>
        <w:rPr>
          <w:rFonts w:ascii="Arial" w:cs="Arial" w:eastAsia="Arial" w:hAnsi="Arial"/>
          <w:sz w:val="22"/>
          <w:szCs w:val="22"/>
        </w:rPr>
        <w:t xml:space="preserve">Additionally, property management in the 1960s involved managing fleets of vehicles, maintaining access to properties under various stages of occupancy, and coordinating key access across multiple locations. This professional toolkit — maps, keys, and anonymous vehicle access — maps with unusual precision onto the operational profile of the Zodiac Killer. Investigators have long noted that the theft of Paul Stine's cab keys, wallet, and shirt suggested not random trophy-taking but deliberate evidence management by someone accustomed to thinking systematically about access, possession, and identity documentation.</w:t>
      </w:r>
    </w:p>
    <w:p>
      <w:pPr>
        <w:pStyle w:val="Heading2"/>
        <w:spacing w:before="280" w:after="120"/>
      </w:pPr>
      <w:r>
        <w:rPr>
          <w:rFonts w:ascii="Arial" w:cs="Arial" w:eastAsia="Arial" w:hAnsi="Arial"/>
          <w:b/>
          <w:bCs/>
          <w:color w:val="2E4A7A"/>
          <w:sz w:val="26"/>
          <w:szCs w:val="26"/>
        </w:rPr>
        <w:t xml:space="preserve">2.4 The SFPD Connection — Lieutenant Chapman Riese</w:t>
      </w:r>
    </w:p>
    <w:p>
      <w:pPr>
        <w:spacing w:before="80" w:after="120"/>
        <w:jc w:val="both"/>
      </w:pPr>
      <w:r>
        <w:rPr>
          <w:rFonts w:ascii="Arial" w:cs="Arial" w:eastAsia="Arial" w:hAnsi="Arial"/>
          <w:sz w:val="22"/>
          <w:szCs w:val="22"/>
        </w:rPr>
        <w:t xml:space="preserve">Any serious evaluation of why a suspect might evade detection must account for the social and institutional environment within which that suspect operated. The presence of Chapman Riese as a Lieutenant in the San Francisco Police Department within the extended Riese family network introduces the possibility — which must be assessed, not assumed — that Thomas Riese benefited from institutional protection or at minimum from the psychological effect that proximity to law enforcement can produce: a reduction in the threshold of suspicion applied to an individual by colleagues and subordinates who know or respect the family name.</w:t>
      </w:r>
    </w:p>
    <w:p>
      <w:pPr>
        <w:spacing w:before="80" w:after="80"/>
      </w:pPr>
      <w:r>
        <w:t xml:space="preserve"/>
      </w:r>
    </w:p>
    <w:p>
      <w:pPr>
        <w:spacing w:before="80" w:after="120"/>
        <w:jc w:val="both"/>
      </w:pPr>
      <w:r>
        <w:rPr>
          <w:rFonts w:ascii="Arial" w:cs="Arial" w:eastAsia="Arial" w:hAnsi="Arial"/>
          <w:sz w:val="22"/>
          <w:szCs w:val="22"/>
        </w:rPr>
        <w:t xml:space="preserve">This is not an allegation of criminal conspiracy or evidence suppression against Lieutenant Chapman Riese. It is an acknowledgment of a documented social fact: that Tom Riese, if questioned casually in the Richmond District or near a crime scene, carried a family name associated with an SFPD lieutenant. In the social context of late 1960s San Francisco, where elite fraternalism and professional reciprocity governed many interactions, this was a meaningful form of protection. The Zodiac was described by witnesses as walking away from the Stine crime scene calmly, without haste — behavior consistent with an individual who did not expect to be stopped.</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III: The Welcher Book Artifact — Contemporaneous Evidence from July 10, 1967</w:t>
      </w:r>
    </w:p>
    <w:p>
      <w:pPr>
        <w:pStyle w:val="Heading2"/>
        <w:spacing w:before="280" w:after="120"/>
      </w:pPr>
      <w:r>
        <w:rPr>
          <w:rFonts w:ascii="Arial" w:cs="Arial" w:eastAsia="Arial" w:hAnsi="Arial"/>
          <w:b/>
          <w:bCs/>
          <w:color w:val="2E4A7A"/>
          <w:sz w:val="26"/>
          <w:szCs w:val="26"/>
        </w:rPr>
        <w:t xml:space="preserve">3.1 Description of the Artifact</w:t>
      </w:r>
    </w:p>
    <w:p>
      <w:pPr>
        <w:spacing w:before="80" w:after="120"/>
        <w:jc w:val="both"/>
      </w:pPr>
      <w:r>
        <w:rPr>
          <w:rFonts w:ascii="Arial" w:cs="Arial" w:eastAsia="Arial" w:hAnsi="Arial"/>
          <w:sz w:val="22"/>
          <w:szCs w:val="22"/>
        </w:rPr>
        <w:t xml:space="preserve">The primary physical artifact at the center of this investigation is a copy of Somebody Is Thinking of You, a mid-century illustrated book by author Rosalind Welcher, published as part of the 'Panda Prints' series of sentimental friendship titles. The book was discovered in the estate of P. Ernest Riese.</w:t>
      </w:r>
    </w:p>
    <w:p>
      <w:pPr>
        <w:spacing w:before="80" w:after="80"/>
      </w:pPr>
      <w:r>
        <w:t xml:space="preserve"/>
      </w:r>
    </w:p>
    <w:p>
      <w:pPr>
        <w:spacing w:before="80" w:after="120"/>
        <w:jc w:val="both"/>
      </w:pPr>
      <w:r>
        <w:rPr>
          <w:rFonts w:ascii="Arial" w:cs="Arial" w:eastAsia="Arial" w:hAnsi="Arial"/>
          <w:sz w:val="22"/>
          <w:szCs w:val="22"/>
        </w:rPr>
        <w:t xml:space="preserve">The book contains two critical inscriptions in ink:</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First page (dedication page): The name 'Erna Riese!' appears beneath the book's title, written in smooth cursive with an exclamation point, alongside the date 'July 10, 1967' written in smooth cursive script. The letter 'y' in 'July' exhibits a distinctive hooked descender — a continuous stroke that goes straight down, loops left to form a hump, crosses back right, and ends with a trailing tail.</w:t>
      </w:r>
    </w:p>
    <w:p>
      <w:pPr>
        <w:pStyle w:val="ListParagraph"/>
        <w:numPr>
          <w:ilvl w:val="0"/>
          <w:numId w:val="2"/>
        </w:numPr>
        <w:spacing w:before="60" w:after="60"/>
      </w:pPr>
      <w:r>
        <w:rPr>
          <w:rFonts w:ascii="Arial" w:cs="Arial" w:eastAsia="Arial" w:hAnsi="Arial"/>
          <w:b w:val="false"/>
          <w:bCs w:val="false"/>
          <w:sz w:val="22"/>
          <w:szCs w:val="22"/>
        </w:rPr>
        <w:t xml:space="preserve">Last page: A series of signatures reading 'somebody is me, Bob [cursive], and me Mary [cursive], and me LINDA [all caps, lowercase 'i'], and me Tom Riese [full name, cursive], and me Susan [cursive], and me, Paula [capital P, non-cursive remainder].'</w:t>
      </w:r>
    </w:p>
    <w:p>
      <w:pPr>
        <w:spacing w:before="80" w:after="80"/>
      </w:pPr>
      <w:r>
        <w:t xml:space="preserve"/>
      </w:r>
    </w:p>
    <w:p>
      <w:pPr>
        <w:spacing w:before="80" w:after="120"/>
        <w:jc w:val="both"/>
      </w:pPr>
      <w:r>
        <w:rPr>
          <w:rFonts w:ascii="Arial" w:cs="Arial" w:eastAsia="Arial" w:hAnsi="Arial"/>
          <w:sz w:val="22"/>
          <w:szCs w:val="22"/>
        </w:rPr>
        <w:t xml:space="preserve">Tom Riese is the only signatory to provide his full name. The 'R' in 'Riese' features a large loop at the top and a sweeping front leg disproportionately longer than the back leg — a graphological trait associated with assertions of status and authority. The 'e' characters in 'Erna' and in 'Riese' share a backwards-three (Greek epsilon) shape consistent with classical or Masonic-influenced handwriting traditions.</w:t>
      </w:r>
    </w:p>
    <w:p>
      <w:pPr>
        <w:pStyle w:val="Heading2"/>
        <w:spacing w:before="280" w:after="120"/>
      </w:pPr>
      <w:r>
        <w:rPr>
          <w:rFonts w:ascii="Arial" w:cs="Arial" w:eastAsia="Arial" w:hAnsi="Arial"/>
          <w:b/>
          <w:bCs/>
          <w:color w:val="2E4A7A"/>
          <w:sz w:val="26"/>
          <w:szCs w:val="26"/>
        </w:rPr>
        <w:t xml:space="preserve">3.2 The Date — July 10, 1967</w:t>
      </w:r>
    </w:p>
    <w:p>
      <w:pPr>
        <w:spacing w:before="80" w:after="120"/>
        <w:jc w:val="both"/>
      </w:pPr>
      <w:r>
        <w:rPr>
          <w:rFonts w:ascii="Arial" w:cs="Arial" w:eastAsia="Arial" w:hAnsi="Arial"/>
          <w:sz w:val="22"/>
          <w:szCs w:val="22"/>
        </w:rPr>
        <w:t xml:space="preserve">July 10, 1967 was a Monday. This date sits at the confluence of multiple significant calendrical and historical factors:</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It falls during the peak of the Summer of Love, when the Haight-Ashbury and Fillmore districts were at maximum density of countercultural activity.</w:t>
      </w:r>
    </w:p>
    <w:p>
      <w:pPr>
        <w:pStyle w:val="ListParagraph"/>
        <w:numPr>
          <w:ilvl w:val="0"/>
          <w:numId w:val="2"/>
        </w:numPr>
        <w:spacing w:before="60" w:after="60"/>
      </w:pPr>
      <w:r>
        <w:rPr>
          <w:rFonts w:ascii="Arial" w:cs="Arial" w:eastAsia="Arial" w:hAnsi="Arial"/>
          <w:b w:val="false"/>
          <w:bCs w:val="false"/>
          <w:sz w:val="22"/>
          <w:szCs w:val="22"/>
        </w:rPr>
        <w:t xml:space="preserve">July 10 is the Feast of the Synaxis of St. John the Theologian in the Eastern Orthodox tradition — one of the two Holy Saints John who serve as patron saints of Freemasonry. For a 33rd Degree Mason, hosting a gathering on this date carries potential ritual significance.</w:t>
      </w:r>
    </w:p>
    <w:p>
      <w:pPr>
        <w:pStyle w:val="ListParagraph"/>
        <w:numPr>
          <w:ilvl w:val="0"/>
          <w:numId w:val="2"/>
        </w:numPr>
        <w:spacing w:before="60" w:after="60"/>
      </w:pPr>
      <w:r>
        <w:rPr>
          <w:rFonts w:ascii="Arial" w:cs="Arial" w:eastAsia="Arial" w:hAnsi="Arial"/>
          <w:b w:val="false"/>
          <w:bCs w:val="false"/>
          <w:sz w:val="22"/>
          <w:szCs w:val="22"/>
        </w:rPr>
        <w:t xml:space="preserve">Monday is traditionally ruled by the Moon in Western occult practice, making it the preferred day for 'lunar workings' and shadow-oriented rituals in the tradition practiced by Anton LaVey.</w:t>
      </w:r>
    </w:p>
    <w:p>
      <w:pPr>
        <w:pStyle w:val="ListParagraph"/>
        <w:numPr>
          <w:ilvl w:val="0"/>
          <w:numId w:val="2"/>
        </w:numPr>
        <w:spacing w:before="60" w:after="60"/>
      </w:pPr>
      <w:r>
        <w:rPr>
          <w:rFonts w:ascii="Arial" w:cs="Arial" w:eastAsia="Arial" w:hAnsi="Arial"/>
          <w:b w:val="false"/>
          <w:bCs w:val="false"/>
          <w:sz w:val="22"/>
          <w:szCs w:val="22"/>
        </w:rPr>
        <w:t xml:space="preserve">The moon on July 10, 1967 was in a Waxing Crescent phase — the phase associated in occult practice with 'planting seeds' and initiating new projects.</w:t>
      </w:r>
    </w:p>
    <w:p>
      <w:pPr>
        <w:pStyle w:val="ListParagraph"/>
        <w:numPr>
          <w:ilvl w:val="0"/>
          <w:numId w:val="2"/>
        </w:numPr>
        <w:spacing w:before="60" w:after="60"/>
      </w:pPr>
      <w:r>
        <w:rPr>
          <w:rFonts w:ascii="Arial" w:cs="Arial" w:eastAsia="Arial" w:hAnsi="Arial"/>
          <w:b w:val="false"/>
          <w:bCs w:val="false"/>
          <w:sz w:val="22"/>
          <w:szCs w:val="22"/>
        </w:rPr>
        <w:t xml:space="preserve">July 1967 falls precisely within the documented production period of Kenneth Anger's Invocation of My Demon Brother, filmed largely at the Westerfeld House, in which Bobby Beausoleil served as the central figure.</w:t>
      </w:r>
    </w:p>
    <w:p>
      <w:pPr>
        <w:spacing w:before="80" w:after="80"/>
      </w:pPr>
      <w:r>
        <w:t xml:space="preserve"/>
      </w:r>
    </w:p>
    <w:p>
      <w:pPr>
        <w:spacing w:before="80" w:after="120"/>
        <w:jc w:val="both"/>
      </w:pPr>
      <w:r>
        <w:rPr>
          <w:rFonts w:ascii="Arial" w:cs="Arial" w:eastAsia="Arial" w:hAnsi="Arial"/>
          <w:sz w:val="22"/>
          <w:szCs w:val="22"/>
        </w:rPr>
        <w:t xml:space="preserve">The convergence of these factors renders the date almost certainly non-coincidental if the gathering at the Westerfeld House was organized by or in consultation with individuals embedded in Masonic or occult calendrical thinking.</w:t>
      </w:r>
    </w:p>
    <w:p>
      <w:pPr>
        <w:pStyle w:val="Heading2"/>
        <w:spacing w:before="280" w:after="120"/>
      </w:pPr>
      <w:r>
        <w:rPr>
          <w:rFonts w:ascii="Arial" w:cs="Arial" w:eastAsia="Arial" w:hAnsi="Arial"/>
          <w:b/>
          <w:bCs/>
          <w:color w:val="2E4A7A"/>
          <w:sz w:val="26"/>
          <w:szCs w:val="26"/>
        </w:rPr>
        <w:t xml:space="preserve">3.3 Analysis of the Name Cluster</w:t>
      </w:r>
    </w:p>
    <w:p>
      <w:pPr>
        <w:spacing w:before="80" w:after="120"/>
        <w:jc w:val="both"/>
      </w:pPr>
      <w:r>
        <w:rPr>
          <w:rFonts w:ascii="Arial" w:cs="Arial" w:eastAsia="Arial" w:hAnsi="Arial"/>
          <w:sz w:val="22"/>
          <w:szCs w:val="22"/>
        </w:rPr>
        <w:t xml:space="preserve">The six first-name signatures accompanying Tom Riese's full-name inscription on the final page correspond with striking precision to the roster of the early Manson Family's San Francisco cohort in the summer of 1967:</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in Book</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Identity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SF Presence in July 1967</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Bob</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Bobby Beausoleil</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Resident at Westerfeld House; filming with Kenneth Anger</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 Brunner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Manson's first recruit; active in SF/Haight, 1967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Linda</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Linda Baldwin</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Early SF-era member of the Manson commune</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Susan Atkins ('Sadie Mae Glutz')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Recruited by Manson in SF, 1967; topless dancer in Haight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Paula</w:t>
            </w:r>
          </w:p>
        </w:tc>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Paula Bigelow</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Original 1967 SF 'bus crew' member; left before 1969 murders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 Riese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Thomas J. Riese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manager; Riese family syndicate liaison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bl>
    <w:p>
      <w:pPr>
        <w:spacing w:before="80" w:after="80"/>
      </w:pPr>
      <w:r>
        <w:t xml:space="preserve"/>
      </w:r>
    </w:p>
    <w:p>
      <w:pPr>
        <w:spacing w:before="80" w:after="120"/>
        <w:jc w:val="both"/>
      </w:pPr>
      <w:r>
        <w:rPr>
          <w:rFonts w:ascii="Arial" w:cs="Arial" w:eastAsia="Arial" w:hAnsi="Arial"/>
          <w:sz w:val="22"/>
          <w:szCs w:val="22"/>
        </w:rPr>
        <w:t xml:space="preserve">The inclusion of Paula Bigelow — a name virtually unknown in mainstream Manson scholarship because she departed the group before the 1969 Tate-LaBianca murders — is, paradoxically, one of the strongest authenticity markers in the artifact. A forger or retrospective fabricator would not include Paula Bigelow; only a genuine contemporary record from the summer of 1967 would document her presence. Her name serves as an unintentional forensic watermark.</w:t>
      </w:r>
    </w:p>
    <w:p>
      <w:pPr>
        <w:pStyle w:val="Heading2"/>
        <w:spacing w:before="280" w:after="120"/>
      </w:pPr>
      <w:r>
        <w:rPr>
          <w:rFonts w:ascii="Arial" w:cs="Arial" w:eastAsia="Arial" w:hAnsi="Arial"/>
          <w:b/>
          <w:bCs/>
          <w:color w:val="2E4A7A"/>
          <w:sz w:val="26"/>
          <w:szCs w:val="26"/>
        </w:rPr>
        <w:t xml:space="preserve">3.4 Why Anton LaVey, Kenneth Anger, and Charles Manson Are Absent</w:t>
      </w:r>
    </w:p>
    <w:p>
      <w:pPr>
        <w:spacing w:before="80" w:after="120"/>
        <w:jc w:val="both"/>
      </w:pPr>
      <w:r>
        <w:rPr>
          <w:rFonts w:ascii="Arial" w:cs="Arial" w:eastAsia="Arial" w:hAnsi="Arial"/>
          <w:sz w:val="22"/>
          <w:szCs w:val="22"/>
        </w:rPr>
        <w:t xml:space="preserve">The absence of the three most famous names associated with this milieu — LaVey, Anger, and Manson — is consistent with the social dynamics of July 1967 and with the discretionary practices of a Masonic elder like Ernie Riese:</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Anton LaVey and Kenneth Anger were the 'directors' of the Westerfeld House scene. Anger was behind the camera; LaVey was the ritual consultant. As serious esotericists, they would have been unlikely to sign a whimsical 'Panda Prints' friendship book.</w:t>
      </w:r>
    </w:p>
    <w:p>
      <w:pPr>
        <w:pStyle w:val="ListParagraph"/>
        <w:numPr>
          <w:ilvl w:val="0"/>
          <w:numId w:val="2"/>
        </w:numPr>
        <w:spacing w:before="60" w:after="60"/>
      </w:pPr>
      <w:r>
        <w:rPr>
          <w:rFonts w:ascii="Arial" w:cs="Arial" w:eastAsia="Arial" w:hAnsi="Arial"/>
          <w:b w:val="false"/>
          <w:bCs w:val="false"/>
          <w:sz w:val="22"/>
          <w:szCs w:val="22"/>
        </w:rPr>
        <w:t xml:space="preserve">In July 1967, Charles Manson was simply an ex-convict with a guitar and a small entourage. He had not yet become 'Manson.' Bobby Beausoleil was the actual star of the Westerfeld scene; Manson was 'Bob's friend from the Haight.'</w:t>
      </w:r>
    </w:p>
    <w:p>
      <w:pPr>
        <w:pStyle w:val="ListParagraph"/>
        <w:numPr>
          <w:ilvl w:val="0"/>
          <w:numId w:val="2"/>
        </w:numPr>
        <w:spacing w:before="60" w:after="60"/>
      </w:pPr>
      <w:r>
        <w:rPr>
          <w:rFonts w:ascii="Arial" w:cs="Arial" w:eastAsia="Arial" w:hAnsi="Arial"/>
          <w:b w:val="false"/>
          <w:bCs w:val="false"/>
          <w:sz w:val="22"/>
          <w:szCs w:val="22"/>
        </w:rPr>
        <w:t xml:space="preserve">From a Masonic discretion standpoint, Ernie Riese would not have wanted the names of individuals already acquiring reputations as 'occultists' permanently linked to his family name in a personal possession.</w:t>
      </w:r>
    </w:p>
    <w:p>
      <w:pPr>
        <w:pStyle w:val="ListParagraph"/>
        <w:numPr>
          <w:ilvl w:val="0"/>
          <w:numId w:val="2"/>
        </w:numPr>
        <w:spacing w:before="60" w:after="60"/>
      </w:pPr>
      <w:r>
        <w:rPr>
          <w:rFonts w:ascii="Arial" w:cs="Arial" w:eastAsia="Arial" w:hAnsi="Arial"/>
          <w:b w:val="false"/>
          <w:bCs w:val="false"/>
          <w:sz w:val="22"/>
          <w:szCs w:val="22"/>
        </w:rPr>
        <w:t xml:space="preserve">The young women and Bobby Beausoleil were viewed as 'Bohemians' or 'musicians' — their first names were casual and low-risk entries in a sentimental book. Writing 'Anton LaVey' or 'Kenneth Anger' next to family names would have created a permanent record of association with controversial figures.</w:t>
      </w:r>
    </w:p>
    <w:p>
      <w:pPr>
        <w:spacing w:before="80" w:after="80"/>
      </w:pPr>
      <w:r>
        <w:t xml:space="preserve"/>
      </w:r>
    </w:p>
    <w:p>
      <w:pPr>
        <w:pStyle w:val="Heading2"/>
        <w:spacing w:before="280" w:after="120"/>
      </w:pPr>
      <w:r>
        <w:rPr>
          <w:rFonts w:ascii="Arial" w:cs="Arial" w:eastAsia="Arial" w:hAnsi="Arial"/>
          <w:b/>
          <w:bCs/>
          <w:color w:val="2E4A7A"/>
          <w:sz w:val="26"/>
          <w:szCs w:val="26"/>
        </w:rPr>
        <w:t xml:space="preserve">3.5 Handwriting Analysis — Preliminary Forensic Observations</w:t>
      </w:r>
    </w:p>
    <w:p>
      <w:pPr>
        <w:spacing w:before="80" w:after="120"/>
        <w:jc w:val="both"/>
      </w:pPr>
      <w:r>
        <w:rPr>
          <w:rFonts w:ascii="Arial" w:cs="Arial" w:eastAsia="Arial" w:hAnsi="Arial"/>
          <w:sz w:val="22"/>
          <w:szCs w:val="22"/>
        </w:rPr>
        <w:t xml:space="preserve">The handwriting characteristics observed in the Welcher book warrant professional forensic examination. The following observations are based on physical description and are offered as preliminary indicators, not conclusions:</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The 'y' in 'July' (first page) features a continuous-motion hook: a straight descender that loops left, forming a hump, then crosses back right and terminates with a trailing tail. This construction — a 'looped anchor' or 'complex descender' — is not standard American cursive. In graphological analysis, this centripetal stroke pattern (left loop returning right) is associated with a secretive, calculating personality that seeks public acknowledgment despite inward guardedness.</w:t>
      </w:r>
    </w:p>
    <w:p>
      <w:pPr>
        <w:pStyle w:val="ListParagraph"/>
        <w:numPr>
          <w:ilvl w:val="0"/>
          <w:numId w:val="2"/>
        </w:numPr>
        <w:spacing w:before="60" w:after="60"/>
      </w:pPr>
      <w:r>
        <w:rPr>
          <w:rFonts w:ascii="Arial" w:cs="Arial" w:eastAsia="Arial" w:hAnsi="Arial"/>
          <w:b w:val="false"/>
          <w:bCs w:val="false"/>
          <w:sz w:val="22"/>
          <w:szCs w:val="22"/>
        </w:rPr>
        <w:t xml:space="preserve">The number '1' in the date is written as a single vertical bar, resembling a capital 'I' — the 'cipher style' associated with precision-oriented and drafting-trained writers.</w:t>
      </w:r>
    </w:p>
    <w:p>
      <w:pPr>
        <w:pStyle w:val="ListParagraph"/>
        <w:numPr>
          <w:ilvl w:val="0"/>
          <w:numId w:val="2"/>
        </w:numPr>
        <w:spacing w:before="60" w:after="60"/>
      </w:pPr>
      <w:r>
        <w:rPr>
          <w:rFonts w:ascii="Arial" w:cs="Arial" w:eastAsia="Arial" w:hAnsi="Arial"/>
          <w:b w:val="false"/>
          <w:bCs w:val="false"/>
          <w:sz w:val="22"/>
          <w:szCs w:val="22"/>
        </w:rPr>
        <w:t xml:space="preserve">The number '9' in '1967' curves its tail to the left, mirroring the directional quality of the 'y' hook — suggesting consistent leftward pressure in descenders that may be an identifying stylistic signature.</w:t>
      </w:r>
    </w:p>
    <w:p>
      <w:pPr>
        <w:pStyle w:val="ListParagraph"/>
        <w:numPr>
          <w:ilvl w:val="0"/>
          <w:numId w:val="2"/>
        </w:numPr>
        <w:spacing w:before="60" w:after="60"/>
      </w:pPr>
      <w:r>
        <w:rPr>
          <w:rFonts w:ascii="Arial" w:cs="Arial" w:eastAsia="Arial" w:hAnsi="Arial"/>
          <w:b w:val="false"/>
          <w:bCs w:val="false"/>
          <w:sz w:val="22"/>
          <w:szCs w:val="22"/>
        </w:rPr>
        <w:t xml:space="preserve">The capital 'E' in 'Erna' and the lowercase 'e' in 'Riese' share the same backwards-three (Greek epsilon) form, confirming a single hand wrote both the dedication and the family surname. This shape is characteristic of classical, scientific, or Masonic-influenced penmanship traditions and appears in some Zodiac cipher constructions.</w:t>
      </w:r>
    </w:p>
    <w:p>
      <w:pPr>
        <w:pStyle w:val="ListParagraph"/>
        <w:numPr>
          <w:ilvl w:val="0"/>
          <w:numId w:val="2"/>
        </w:numPr>
        <w:spacing w:before="60" w:after="60"/>
      </w:pPr>
      <w:r>
        <w:rPr>
          <w:rFonts w:ascii="Arial" w:cs="Arial" w:eastAsia="Arial" w:hAnsi="Arial"/>
          <w:b w:val="false"/>
          <w:bCs w:val="false"/>
          <w:sz w:val="22"/>
          <w:szCs w:val="22"/>
        </w:rPr>
        <w:t xml:space="preserve">The 'R' in 'Riese' on the last page features a dramatically large upper loop and a sweeping front leg extending well past the back leg — a 'hyper-extended ego stroke' in graphological terminology, associated with figures of status who assert authority through their handwriting.</w:t>
      </w:r>
    </w:p>
    <w:p>
      <w:pPr>
        <w:spacing w:before="80" w:after="80"/>
      </w:pPr>
      <w:r>
        <w:t xml:space="preserve"/>
      </w:r>
    </w:p>
    <w:p>
      <w:pPr>
        <w:spacing w:before="80" w:after="120"/>
        <w:jc w:val="both"/>
      </w:pPr>
      <w:r>
        <w:rPr>
          <w:rFonts w:ascii="Arial" w:cs="Arial" w:eastAsia="Arial" w:hAnsi="Arial"/>
          <w:sz w:val="22"/>
          <w:szCs w:val="22"/>
        </w:rPr>
        <w:t xml:space="preserve">Investigators should note that the Zodiac's authenticated letters, particularly the Z-408 and Z-340 ciphers, feature hooked descenders and Greek-style letterforms that have attracted attention from handwriting researchers for decades. A side-by-side forensic comparison between the Welcher book inscription and authenticated Zodiac handwriting samples is an immediate priority.</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IV: Thomas Riese vs. the Zodiac Profile</w:t>
      </w:r>
    </w:p>
    <w:p>
      <w:pPr>
        <w:pStyle w:val="Heading2"/>
        <w:spacing w:before="280" w:after="120"/>
      </w:pPr>
      <w:r>
        <w:rPr>
          <w:rFonts w:ascii="Arial" w:cs="Arial" w:eastAsia="Arial" w:hAnsi="Arial"/>
          <w:b/>
          <w:bCs/>
          <w:color w:val="2E4A7A"/>
          <w:sz w:val="26"/>
          <w:szCs w:val="26"/>
        </w:rPr>
        <w:t xml:space="preserve">4.1 Physical Description</w:t>
      </w:r>
    </w:p>
    <w:p>
      <w:pPr>
        <w:spacing w:before="80" w:after="120"/>
        <w:jc w:val="both"/>
      </w:pPr>
      <w:r>
        <w:rPr>
          <w:rFonts w:ascii="Arial" w:cs="Arial" w:eastAsia="Arial" w:hAnsi="Arial"/>
          <w:sz w:val="22"/>
          <w:szCs w:val="22"/>
        </w:rPr>
        <w:t xml:space="preserve">The Zodiac was described by witnesses at the Paul Stine murder as a heavyset or 'stocky' white male, approximately 35-45 years old, with light-colored hair, wearing glasses. He was calm and unhurried as he walked away from the crime scene. SFPD composite sketches depict a broad-faced individual with a high forehead.</w:t>
      </w:r>
    </w:p>
    <w:p>
      <w:pPr>
        <w:spacing w:before="80" w:after="80"/>
      </w:pPr>
      <w:r>
        <w:t xml:space="preserve"/>
      </w:r>
    </w:p>
    <w:p>
      <w:pPr>
        <w:spacing w:before="80" w:after="120"/>
        <w:jc w:val="both"/>
      </w:pPr>
      <w:r>
        <w:rPr>
          <w:rFonts w:ascii="Arial" w:cs="Arial" w:eastAsia="Arial" w:hAnsi="Arial"/>
          <w:sz w:val="22"/>
          <w:szCs w:val="22"/>
        </w:rPr>
        <w:t xml:space="preserve">Thomas Riese, in his late 20s to early 30s in 1969, would have been at the younger end of this range. His professional background as a property manager would have afforded him both the physical build — active work, walking properties — and the calm demeanor of a man accustomed to navigating urban environments without attracting attention. The wearing of glasses was common among professionals of his generation and class.</w:t>
      </w:r>
    </w:p>
    <w:p>
      <w:pPr>
        <w:pStyle w:val="Heading2"/>
        <w:spacing w:before="280" w:after="120"/>
      </w:pPr>
      <w:r>
        <w:rPr>
          <w:rFonts w:ascii="Arial" w:cs="Arial" w:eastAsia="Arial" w:hAnsi="Arial"/>
          <w:b/>
          <w:bCs/>
          <w:color w:val="2E4A7A"/>
          <w:sz w:val="26"/>
          <w:szCs w:val="26"/>
        </w:rPr>
        <w:t xml:space="preserve">4.2 Geographic Alignment</w:t>
      </w:r>
    </w:p>
    <w:p>
      <w:pPr>
        <w:spacing w:before="80" w:after="120"/>
        <w:jc w:val="both"/>
      </w:pPr>
      <w:r>
        <w:rPr>
          <w:rFonts w:ascii="Arial" w:cs="Arial" w:eastAsia="Arial" w:hAnsi="Arial"/>
          <w:sz w:val="22"/>
          <w:szCs w:val="22"/>
        </w:rPr>
        <w:t xml:space="preserve">Every confirmed Zodiac crime location can be mapped against the Riese family's documented property interests and business movements: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Crime Location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Riese Connection</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Lake Herman Road, Vallejo (Dec. 1968)</w:t>
            </w:r>
          </w:p>
        </w:tc>
        <w:tc>
          <w:tcPr>
            <w:tcW w:type="dxa" w:w="5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Riese syndicates were actively scouting North Bay suburban real estate for development during this period.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Rock Springs, Vallejo (July 1969)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North Bay development corridor; business travel provided natural cover for presence in area.</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Lake Berryessa, Napa County (Sept. 1969)</w:t>
            </w:r>
          </w:p>
        </w:tc>
        <w:tc>
          <w:tcPr>
            <w:tcW w:type="dxa" w:w="5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Wine country real estate market; consistent with business scouting pattern for suburban expansion.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Washington &amp; Cherry, San Francisco (Oct. 1969)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to Riese Richmond District holdings; 1.5 miles from 732 23rd Avenue (vacant Riese property in probate).</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4.3 Operational Methods</w:t>
      </w:r>
    </w:p>
    <w:p>
      <w:pPr>
        <w:spacing w:before="80" w:after="120"/>
        <w:jc w:val="both"/>
      </w:pPr>
      <w:r>
        <w:rPr>
          <w:rFonts w:ascii="Arial" w:cs="Arial" w:eastAsia="Arial" w:hAnsi="Arial"/>
          <w:sz w:val="22"/>
          <w:szCs w:val="22"/>
        </w:rPr>
        <w:t xml:space="preserve">The Zodiac's operational methods align with the professional toolkit of a real estate property manager in ways that have not previously been articulated:</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Map Expertise: The Zodiac's radian letter and geographic taunts demonstrate familiarity with plat maps and topographic data — standard professional tools for a property manager of the 1960s.</w:t>
      </w:r>
    </w:p>
    <w:p>
      <w:pPr>
        <w:pStyle w:val="ListParagraph"/>
        <w:numPr>
          <w:ilvl w:val="0"/>
          <w:numId w:val="2"/>
        </w:numPr>
        <w:spacing w:before="60" w:after="60"/>
      </w:pPr>
      <w:r>
        <w:rPr>
          <w:rFonts w:ascii="Arial" w:cs="Arial" w:eastAsia="Arial" w:hAnsi="Arial"/>
          <w:b w:val="false"/>
          <w:bCs w:val="false"/>
          <w:sz w:val="22"/>
          <w:szCs w:val="22"/>
        </w:rPr>
        <w:t xml:space="preserve">Vehicle Access: The Zodiac's suspected use of multiple vehicles that could not be traced to him personally is consistent with a property manager who had access to company or fleet vehicles unregistered in his name.</w:t>
      </w:r>
    </w:p>
    <w:p>
      <w:pPr>
        <w:pStyle w:val="ListParagraph"/>
        <w:numPr>
          <w:ilvl w:val="0"/>
          <w:numId w:val="2"/>
        </w:numPr>
        <w:spacing w:before="60" w:after="60"/>
      </w:pPr>
      <w:r>
        <w:rPr>
          <w:rFonts w:ascii="Arial" w:cs="Arial" w:eastAsia="Arial" w:hAnsi="Arial"/>
          <w:b w:val="false"/>
          <w:bCs w:val="false"/>
          <w:sz w:val="22"/>
          <w:szCs w:val="22"/>
        </w:rPr>
        <w:t xml:space="preserve">Key Possession: The deliberate theft of Paul Stine's ignition keys suggests a suspect who thought systematically about key management — the daily professional concern of a property manager overseeing multiple buildings.</w:t>
      </w:r>
    </w:p>
    <w:p>
      <w:pPr>
        <w:pStyle w:val="ListParagraph"/>
        <w:numPr>
          <w:ilvl w:val="0"/>
          <w:numId w:val="2"/>
        </w:numPr>
        <w:spacing w:before="60" w:after="60"/>
      </w:pPr>
      <w:r>
        <w:rPr>
          <w:rFonts w:ascii="Arial" w:cs="Arial" w:eastAsia="Arial" w:hAnsi="Arial"/>
          <w:b w:val="false"/>
          <w:bCs w:val="false"/>
          <w:sz w:val="22"/>
          <w:szCs w:val="22"/>
        </w:rPr>
        <w:t xml:space="preserve">Geographic Vanishing: The Zodiac's ability to disappear after crimes is best explained by a suspect with knowledge of, and legitimate access to, multiple properties in the operational zone.</w:t>
      </w:r>
    </w:p>
    <w:p>
      <w:pPr>
        <w:pStyle w:val="ListParagraph"/>
        <w:numPr>
          <w:ilvl w:val="0"/>
          <w:numId w:val="2"/>
        </w:numPr>
        <w:spacing w:before="60" w:after="60"/>
      </w:pPr>
      <w:r>
        <w:rPr>
          <w:rFonts w:ascii="Arial" w:cs="Arial" w:eastAsia="Arial" w:hAnsi="Arial"/>
          <w:b w:val="false"/>
          <w:bCs w:val="false"/>
          <w:sz w:val="22"/>
          <w:szCs w:val="22"/>
        </w:rPr>
        <w:t xml:space="preserve">Cipher Sophistication: While not conclusive, the Zodiac's use of complex substitution ciphers and astrological symbolism is consistent with an individual raised in a family tradition of Masonic cryptography and fraternal symbolism.</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V: The Manson-Zodiac Nexus and the Riese Family as 'Elite Patrons'</w:t>
      </w:r>
    </w:p>
    <w:p>
      <w:pPr>
        <w:pStyle w:val="Heading2"/>
        <w:spacing w:before="280" w:after="120"/>
      </w:pPr>
      <w:r>
        <w:rPr>
          <w:rFonts w:ascii="Arial" w:cs="Arial" w:eastAsia="Arial" w:hAnsi="Arial"/>
          <w:b/>
          <w:bCs/>
          <w:color w:val="2E4A7A"/>
          <w:sz w:val="26"/>
          <w:szCs w:val="26"/>
        </w:rPr>
        <w:t xml:space="preserve">5.1 The Westerfeld House as Operational Crossroads</w:t>
      </w:r>
    </w:p>
    <w:p>
      <w:pPr>
        <w:spacing w:before="80" w:after="120"/>
        <w:jc w:val="both"/>
      </w:pPr>
      <w:r>
        <w:rPr>
          <w:rFonts w:ascii="Arial" w:cs="Arial" w:eastAsia="Arial" w:hAnsi="Arial"/>
          <w:sz w:val="22"/>
          <w:szCs w:val="22"/>
        </w:rPr>
        <w:t xml:space="preserve">The Welcher book artifact, if authenticated, represents the first known physical evidence linking a member of the Riese family — specifically Tom Riese, signing his full name — to the early Manson Family social circle on a specific, documented date. This has implications beyond the Zodiac case.</w:t>
      </w:r>
    </w:p>
    <w:p>
      <w:pPr>
        <w:spacing w:before="80" w:after="80"/>
      </w:pPr>
      <w:r>
        <w:t xml:space="preserve"/>
      </w:r>
    </w:p>
    <w:p>
      <w:pPr>
        <w:spacing w:before="80" w:after="120"/>
        <w:jc w:val="both"/>
      </w:pPr>
      <w:r>
        <w:rPr>
          <w:rFonts w:ascii="Arial" w:cs="Arial" w:eastAsia="Arial" w:hAnsi="Arial"/>
          <w:sz w:val="22"/>
          <w:szCs w:val="22"/>
        </w:rPr>
        <w:t xml:space="preserve">In the summer of 1967, the Westerfeld House functioned as the intersection of three distinct networks: the Masonic/Bohemian establishment (represented by the Riese family as property managers/owners), the organized occult underground (Anton LaVey, Kenneth Anger, their Circle of Horns and Church of Satan associates), and the emerging Manson commune (Bobby Beausoleil and the early 'Family' members recruited in the Haight-Ashbury). The book captures Tom Riese embedded within this intersection, his full name literally in the middle of the first-name signatures of individuals who would go on to commit some of the most notorious murders in American history.</w:t>
      </w:r>
    </w:p>
    <w:p>
      <w:pPr>
        <w:pStyle w:val="Heading2"/>
        <w:spacing w:before="280" w:after="120"/>
      </w:pPr>
      <w:r>
        <w:rPr>
          <w:rFonts w:ascii="Arial" w:cs="Arial" w:eastAsia="Arial" w:hAnsi="Arial"/>
          <w:b/>
          <w:bCs/>
          <w:color w:val="2E4A7A"/>
          <w:sz w:val="26"/>
          <w:szCs w:val="26"/>
        </w:rPr>
        <w:t xml:space="preserve">5.2 The 'Old Guard / New Guard' Distinction</w:t>
      </w:r>
    </w:p>
    <w:p>
      <w:pPr>
        <w:spacing w:before="80" w:after="120"/>
        <w:jc w:val="both"/>
      </w:pPr>
      <w:r>
        <w:rPr>
          <w:rFonts w:ascii="Arial" w:cs="Arial" w:eastAsia="Arial" w:hAnsi="Arial"/>
          <w:sz w:val="22"/>
          <w:szCs w:val="22"/>
        </w:rPr>
        <w:t xml:space="preserve">Investigators and theorists have long wrestled with the question of why the Zodiac and the Manson Family — operating simultaneously in the same geographic area, during the same period — employed such radically different methods. The Zodiac used firearms, complex ciphers, and taunting media communications. The Manson Family used knives, blunt instruments, and wrote in blood. This MO divergence has traditionally been used to argue against any connection.</w:t>
      </w:r>
    </w:p>
    <w:p>
      <w:pPr>
        <w:spacing w:before="80" w:after="80"/>
      </w:pPr>
      <w:r>
        <w:t xml:space="preserve"/>
      </w:r>
    </w:p>
    <w:p>
      <w:pPr>
        <w:spacing w:before="80" w:after="120"/>
        <w:jc w:val="both"/>
      </w:pPr>
      <w:r>
        <w:rPr>
          <w:rFonts w:ascii="Arial" w:cs="Arial" w:eastAsia="Arial" w:hAnsi="Arial"/>
          <w:sz w:val="22"/>
          <w:szCs w:val="22"/>
        </w:rPr>
        <w:t xml:space="preserve">The Riese family framework suggests a different interpretation. Within Masonic and fraternal esoteric traditions, there is a fundamental distinction between the 'Old Guard' (established order, rational planning, precision, intellectual dominance) and the 'New Guard' (chaotic energy, physical violence, emotional intensity). If the Riese family — specifically Tom Riese — functioned as a patron or facilitator of the Manson group's activities, the different MOs may reflect not different perpetrators but different operational registers of a coordinated enterprise:</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The Zodiac (Gun/Cipher): Precision instrument. Rational, controlled, distanced. The 'Architect's' work. Consistent with someone of elite professional and fraternal background.</w:t>
      </w:r>
    </w:p>
    <w:p>
      <w:pPr>
        <w:pStyle w:val="ListParagraph"/>
        <w:numPr>
          <w:ilvl w:val="0"/>
          <w:numId w:val="2"/>
        </w:numPr>
        <w:spacing w:before="60" w:after="60"/>
      </w:pPr>
      <w:r>
        <w:rPr>
          <w:rFonts w:ascii="Arial" w:cs="Arial" w:eastAsia="Arial" w:hAnsi="Arial"/>
          <w:b w:val="false"/>
          <w:bCs w:val="false"/>
          <w:sz w:val="22"/>
          <w:szCs w:val="22"/>
        </w:rPr>
        <w:t xml:space="preserve">The Manson Family (Knife/Blood): Chaotic instrument. Visceral, proximate, theatrical. The 'Disciples'' work. Consistent with figures under the influence of a charismatic manipulator.</w:t>
      </w:r>
    </w:p>
    <w:p>
      <w:pPr>
        <w:spacing w:before="80" w:after="80"/>
      </w:pPr>
      <w:r>
        <w:t xml:space="preserve"/>
      </w:r>
    </w:p>
    <w:p>
      <w:pPr>
        <w:spacing w:before="80" w:after="120"/>
        <w:jc w:val="both"/>
      </w:pPr>
      <w:r>
        <w:rPr>
          <w:rFonts w:ascii="Arial" w:cs="Arial" w:eastAsia="Arial" w:hAnsi="Arial"/>
          <w:sz w:val="22"/>
          <w:szCs w:val="22"/>
        </w:rPr>
        <w:t xml:space="preserve">This framing is speculative and requires forensic support to advance. It is offered here as an investigative hypothesis, not a conclusion.</w:t>
      </w:r>
    </w:p>
    <w:p>
      <w:pPr>
        <w:pStyle w:val="Heading2"/>
        <w:spacing w:before="280" w:after="120"/>
      </w:pPr>
      <w:r>
        <w:rPr>
          <w:rFonts w:ascii="Arial" w:cs="Arial" w:eastAsia="Arial" w:hAnsi="Arial"/>
          <w:b/>
          <w:bCs/>
          <w:color w:val="2E4A7A"/>
          <w:sz w:val="26"/>
          <w:szCs w:val="26"/>
        </w:rPr>
        <w:t xml:space="preserve">5.3 The LAPD's 37 Unsolved Cases</w:t>
      </w:r>
    </w:p>
    <w:p>
      <w:pPr>
        <w:spacing w:before="80" w:after="120"/>
        <w:jc w:val="both"/>
      </w:pPr>
      <w:r>
        <w:rPr>
          <w:rFonts w:ascii="Arial" w:cs="Arial" w:eastAsia="Arial" w:hAnsi="Arial"/>
          <w:sz w:val="22"/>
          <w:szCs w:val="22"/>
        </w:rPr>
        <w:t xml:space="preserve">The LAPD has maintained an open investigation into twelve or more unsolved homicides in the Los Angeles area with 'striking similarities' to the Manson Family's known methods. Separately, the Zodiac claimed 37 victims — far beyond the five confirmed killings. If any portion of these unconfirmed cases were connected to the Westerfeld House social network documented in the Welcher book, the July 10, 1967 gathering assumes the character of a documented convergence that preceded what would become a multi-year, multi-location killing campaign.</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VI: Investigator's Document Checklist</w:t>
      </w:r>
    </w:p>
    <w:p>
      <w:pPr>
        <w:spacing w:before="80" w:after="120"/>
        <w:jc w:val="both"/>
      </w:pPr>
      <w:r>
        <w:rPr>
          <w:rFonts w:ascii="Arial" w:cs="Arial" w:eastAsia="Arial" w:hAnsi="Arial"/>
          <w:sz w:val="22"/>
          <w:szCs w:val="22"/>
        </w:rPr>
        <w:t xml:space="preserve">To advance this investigation from circumstantial profile to formal evidentiary case, the following records should be secured and analyzed: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000"/>
        <w:gridCol w:w="312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Target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Sought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to Obtain</w:t>
            </w:r>
          </w:p>
        </w:tc>
      </w:tr>
      <w:tr>
        <w:tc>
          <w:tcPr>
            <w:tcW w:type="dxa" w:w="7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Welcher Book — Forensic Authentication</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Confirm 1967 ink composition; handwriting comparison against Zodiac authenticated letters</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Forensic Document Examiner (ASTM E444 standard)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1968 Voter Registration Card (Tom Riese)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Handwritten signature and confirmed residence 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Dept. of Elections / SF Public Library History Center</w:t>
            </w:r>
          </w:p>
        </w:tc>
      </w:tr>
      <w:tr>
        <w:tc>
          <w:tcPr>
            <w:tcW w:type="dxa" w:w="7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1969 Vehicle Registration (Tom Riese)</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Make, model, color of registered vehicle(s); any fleet or company vehicle access</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CA DMV Microfilm (Form INF 70)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1956 Sales Deed — 6114 California Street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handwriting sample of Riese family members for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Assessor-Recorder (City Hall, Room 190)</w:t>
            </w:r>
          </w:p>
        </w:tc>
      </w:tr>
      <w:tr>
        <w:tc>
          <w:tcPr>
            <w:tcW w:type="dxa" w:w="7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5</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Military OMPF — Tom Riese</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Any service at the Presidio of San Francisco; cryptography training</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National Personnel Records Center (FOIA request)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Probate Inventory — Wallis/Paul Riese Estates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list of North Bay land holdings and business partnerships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Superior Court (Probate Division)</w:t>
            </w:r>
          </w:p>
        </w:tc>
      </w:tr>
      <w:tr>
        <w:tc>
          <w:tcPr>
            <w:tcW w:type="dxa" w:w="7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7</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Professional Licenses</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Real estate broker credentials; land surveyor certifications</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CA Dept. of Consumer Affairs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 Yearbooks — George Washington High / SF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photograph for comparison against 1969 SFPD composite sketches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Public Library Main Branch (5th Floor)</w:t>
            </w:r>
          </w:p>
        </w:tc>
      </w:tr>
      <w:tr>
        <w:tc>
          <w:tcPr>
            <w:tcW w:type="dxa" w:w="7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9</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Parking Citation Records — Tom Riese</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Vehicle presence in Richmond District / Presidio Heights on or near crime dates</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SFMTA Records Division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Records — 732 23rd Avenue (1969)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documented calls to or from Tom Riese during Zodiac active 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AT&amp;T Historical Records / Probate Estate Records</w:t>
            </w:r>
          </w:p>
        </w:tc>
      </w:tr>
    </w:tbl>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Part VII: Probability Assessment and Evidentiary Weight</w:t>
      </w:r>
    </w:p>
    <w:p>
      <w:pPr>
        <w:pStyle w:val="Heading2"/>
        <w:spacing w:before="280" w:after="120"/>
      </w:pPr>
      <w:r>
        <w:rPr>
          <w:rFonts w:ascii="Arial" w:cs="Arial" w:eastAsia="Arial" w:hAnsi="Arial"/>
          <w:b/>
          <w:bCs/>
          <w:color w:val="2E4A7A"/>
          <w:sz w:val="26"/>
          <w:szCs w:val="26"/>
        </w:rPr>
        <w:t xml:space="preserve">7.1 Claim-by-Claim Assessment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520"/>
        <w:gridCol w:w="1440"/>
      </w:tblGrid>
      <w:tr>
        <w:trPr>
          <w:tblHeader/>
        </w:trPr>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 Category</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Evidentiary Status</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Geographic Hub</w:t>
            </w:r>
          </w:p>
        </w:tc>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Riese occupied the Zodiac's primary operational zone via family property holdings</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Documented (property records)</w:t>
            </w:r>
          </w:p>
        </w:tc>
        <w:tc>
          <w:tcPr>
            <w:tcW w:type="dxa" w:w="14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Skill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Riese possessed professional map/surveying expertise matching Zodiac's geographic knowledge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(professional background)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2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Occult Nexus</w:t>
            </w:r>
          </w:p>
        </w:tc>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Riese family directly linked to LaVey/Anger/Manson social network via property management</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Documented (Black House sale) + Artifact (Welcher book)</w:t>
            </w:r>
          </w:p>
        </w:tc>
        <w:tc>
          <w:tcPr>
            <w:tcW w:type="dxa" w:w="14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SFPD Connection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Cousin Chapman Riese (SFPD Lt.) provided potential institutional protection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(family record)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Vehicle Access</w:t>
            </w:r>
          </w:p>
        </w:tc>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Property management role provided anonymous fleet vehicle access</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Inferential</w:t>
            </w:r>
          </w:p>
        </w:tc>
        <w:tc>
          <w:tcPr>
            <w:tcW w:type="dxa" w:w="14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Handwriting Similarity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Welcher book inscription shows traits paralleling Zodiac letter characteristics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Preliminary (requires forensic exam)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Tentative</w:t>
            </w:r>
          </w:p>
        </w:tc>
      </w:tr>
      <w:tr>
        <w:tc>
          <w:tcPr>
            <w:tcW w:type="dxa" w:w="21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Manson Social Link</w:t>
            </w:r>
          </w:p>
        </w:tc>
        <w:tc>
          <w:tcPr>
            <w:tcW w:type="dxa" w:w="2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Tom Riese documented in same social gathering as early Manson Family, July 1967</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Artifact (Welcher book) — requires authentication</w:t>
            </w:r>
          </w:p>
        </w:tc>
        <w:tc>
          <w:tcPr>
            <w:tcW w:type="dxa" w:w="14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Tentative-Strong (pending auth.)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 Bay Crimes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travel to Vallejo/Napa explains Zodiac's North Bay presence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bl>
    <w:p>
      <w:pPr>
        <w:spacing w:before="80" w:after="80"/>
      </w:pPr>
      <w:r>
        <w:t xml:space="preserve"/>
      </w:r>
    </w:p>
    <w:p>
      <w:pPr>
        <w:pStyle w:val="Heading2"/>
        <w:spacing w:before="280" w:after="120"/>
      </w:pPr>
      <w:r>
        <w:rPr>
          <w:rFonts w:ascii="Arial" w:cs="Arial" w:eastAsia="Arial" w:hAnsi="Arial"/>
          <w:b/>
          <w:bCs/>
          <w:color w:val="2E4A7A"/>
          <w:sz w:val="26"/>
          <w:szCs w:val="26"/>
        </w:rPr>
        <w:t xml:space="preserve">7.2 Overall Assessment</w:t>
      </w:r>
    </w:p>
    <w:p>
      <w:pPr>
        <w:spacing w:before="80" w:after="120"/>
        <w:jc w:val="both"/>
      </w:pPr>
      <w:r>
        <w:rPr>
          <w:rFonts w:ascii="Arial" w:cs="Arial" w:eastAsia="Arial" w:hAnsi="Arial"/>
          <w:sz w:val="22"/>
          <w:szCs w:val="22"/>
        </w:rPr>
        <w:t xml:space="preserve">Based on the totality of available evidence, Thomas J. Riese must be classified as a Moderate-to-High Priority Cold Case Person of Interest in the Zodiac Killer investigation. He is among the few individuals whose documented biography, professional profile, family network, geographic positioning, and social connections simultaneously satisfy multiple core requirements of a viable Zodiac suspect.</w:t>
      </w:r>
    </w:p>
    <w:p>
      <w:pPr>
        <w:spacing w:before="80" w:after="80"/>
      </w:pPr>
      <w:r>
        <w:t xml:space="preserve"/>
      </w:r>
    </w:p>
    <w:p>
      <w:pPr>
        <w:spacing w:before="80" w:after="120"/>
        <w:jc w:val="both"/>
      </w:pPr>
      <w:r>
        <w:rPr>
          <w:rFonts w:ascii="Arial" w:cs="Arial" w:eastAsia="Arial" w:hAnsi="Arial"/>
          <w:sz w:val="22"/>
          <w:szCs w:val="22"/>
        </w:rPr>
        <w:t xml:space="preserve">The Welcher book artifact, if authenticated to 1967 through forensic ink analysis and handwriting comparison, would elevate this assessment to High Priority. The artifact's value lies not in any single element but in the convergence of independently verifiable facts it captures: the correct date, the correct location, the correct cast of characters, and the presence of an obscure name (Paula Bigelow) that only a genuine contemporary record would contain.</w:t>
      </w:r>
    </w:p>
    <w:p>
      <w:pPr>
        <w:spacing w:before="80" w:after="80"/>
      </w:pPr>
      <w:r>
        <w:t xml:space="preserve"/>
      </w:r>
    </w:p>
    <w:p>
      <w:pPr>
        <w:spacing w:before="80" w:after="120"/>
        <w:jc w:val="both"/>
      </w:pPr>
      <w:r>
        <w:rPr>
          <w:rFonts w:ascii="Arial" w:cs="Arial" w:eastAsia="Arial" w:hAnsi="Arial"/>
          <w:sz w:val="22"/>
          <w:szCs w:val="22"/>
        </w:rPr>
        <w:t xml:space="preserve">This report does not allege that Thomas J. Riese was the Zodiac Killer. It establishes that a serious, structured forensic investigation of Thomas J. Riese as a suspect is warranted, and that such an investigation would have access to physical documentary records sufficient to either substantially strengthen or definitively refute the circumstantial case assembled here.</w:t>
      </w:r>
    </w:p>
    <w:p>
      <w:pPr>
        <w:spacing w:before="80" w:after="80"/>
      </w:pPr>
      <w:r>
        <w:t xml:space="preserve"/>
      </w:r>
    </w:p>
    <w:p>
      <w:pPr>
        <w:pBdr>
          <w:bottom w:val="single" w:color="1F3864"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Appendix A: Key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Paul Ernest 'Ernie' Riese (1894–1978)</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Family patriarch; 33rd Degree Mason; Knights Templar; Bohemian Club member</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Owner of Black House (sold to LaVey); probable manager of Westerfeld House; estate source of Welcher 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Thomas (Tom) J. Riese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manager; family syndicate liaison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suspect; sole full-name signatory in Welcher book; age-appropriate for Zodiac profile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Wallis Richard Riese Sr. (d. 1968)</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Elder cousin; resident at 732 23rd Avenue</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His residence provides potential Richmond District safe house during Zodiac's active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Wallis Riese Jr.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Cousin; Peninsula-based real estate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of extended family syndicate; shared geographic knowledge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Chapman Riese</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SFPD Lieutenant; family cousin</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Potential institutional protection; investigative blind spot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Erna/Erma Riese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matriarch; likely Tom's mother or aunt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 of Welcher book; her name appears on dedication page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Anton LaVey</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Church of Satan founder</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Purchased Black House from Riese family; frequent presence at Westerfeld House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Kenneth Anger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Underground filmmaker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at Westerfeld House 1966-1967; filmed Invocation of My Demon Brother there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Bobby Beausoleil</w:t>
            </w:r>
          </w:p>
        </w:tc>
        <w:tc>
          <w:tcPr>
            <w:tcW w:type="dxa" w:w="2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Manson Family member; musician</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Resident at Westerfeld House with Anger; 'Bob' in Welcher book inscription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Deborah Pearce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Niece of Ernie Riese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family historical source; confirms Riese connection to Westerfeld House</w:t>
            </w:r>
          </w:p>
        </w:tc>
      </w:tr>
    </w:tbl>
    <w:p>
      <w:pPr>
        <w:spacing w:before="80" w:after="80"/>
      </w:pPr>
      <w:r>
        <w:t xml:space="preserve"/>
      </w:r>
    </w:p>
    <w:p>
      <w:pPr>
        <w:pStyle w:val="Heading1"/>
        <w:spacing w:before="360" w:after="160"/>
      </w:pPr>
      <w:r>
        <w:rPr>
          <w:rFonts w:ascii="Arial" w:cs="Arial" w:eastAsia="Arial" w:hAnsi="Arial"/>
          <w:b/>
          <w:bCs/>
          <w:color w:val="1F3864"/>
          <w:sz w:val="32"/>
          <w:szCs w:val="32"/>
        </w:rPr>
        <w:t xml:space="preserve">Appendix B: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rPr>
          <w:tblHeader/>
        </w:trPr>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Riese Connection</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Zodiac Relevance</w:t>
            </w:r>
          </w:p>
        </w:tc>
      </w:tr>
      <w:tr>
        <w:tc>
          <w:tcPr>
            <w:tcW w:type="dxa" w:w="28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6114 California Street (The Black House)</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Owned by Paul Ernest Riese; sold to Anton LaVey, c. 1950s</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Proximity to Richmond District mailing zone; occult nexus; Zodiac persona origin theory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1198 Fulton Street (Westerfeld 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 Riese family, c. 1940s-1965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gathering place of Manson affiliates; LaVey ritual site; Kenneth Anger film location</w:t>
            </w:r>
          </w:p>
        </w:tc>
      </w:tr>
      <w:tr>
        <w:tc>
          <w:tcPr>
            <w:tcW w:type="dxa" w:w="28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732 23rd Avenue</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Residence of Wallis Riese Sr. until death (August 1968)</w:t>
            </w:r>
          </w:p>
        </w:tc>
        <w:tc>
          <w:tcPr>
            <w:tcW w:type="dxa" w:w="3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Approximately 1.5 miles from Paul Stine murder site; vacant during 1969 Zodiac activity peak</w:t>
            </w:r>
          </w:p>
        </w:tc>
      </w:tr>
    </w:tbl>
    <w:p>
      <w:pPr>
        <w:spacing w:before="80" w:after="80"/>
      </w:pPr>
      <w:r>
        <w:t xml:space="preserve"/>
      </w:r>
    </w:p>
    <w:p>
      <w:pPr>
        <w:pBdr>
          <w:top w:val="single" w:color="1F3864" w:sz="4" w:space="1"/>
        </w:pBdr>
        <w:spacing w:before="480" w:after="120"/>
        <w:jc w:val="center"/>
      </w:pPr>
      <w:r>
        <w:rPr>
          <w:rFonts w:ascii="Arial" w:cs="Arial" w:eastAsia="Arial" w:hAnsi="Arial"/>
          <w:b/>
          <w:bCs/>
          <w:color w:val="C0392B"/>
          <w:sz w:val="20"/>
          <w:szCs w:val="20"/>
        </w:rPr>
        <w:t xml:space="preserve">DISCLAIMER</w:t>
      </w:r>
    </w:p>
    <w:p>
      <w:pPr>
        <w:spacing w:before="80" w:after="80"/>
        <w:jc w:val="center"/>
      </w:pPr>
      <w:r>
        <w:rPr>
          <w:rFonts w:ascii="Arial" w:cs="Arial" w:eastAsia="Arial" w:hAnsi="Arial"/>
          <w:i/>
          <w:iCs/>
          <w:color w:val="6B7280"/>
          <w:sz w:val="18"/>
          <w:szCs w:val="18"/>
        </w:rPr>
        <w:t xml:space="preserve">This report is a circumstantial investigative framework prepared for academic and cold case review purposes.</w:t>
      </w:r>
    </w:p>
    <w:p>
      <w:pPr>
        <w:spacing w:before="80" w:after="80"/>
        <w:jc w:val="center"/>
      </w:pPr>
      <w:r>
        <w:rPr>
          <w:rFonts w:ascii="Arial" w:cs="Arial" w:eastAsia="Arial" w:hAnsi="Arial"/>
          <w:i/>
          <w:iCs/>
          <w:color w:val="6B7280"/>
          <w:sz w:val="18"/>
          <w:szCs w:val="18"/>
        </w:rPr>
        <w:t xml:space="preserve">It does not constitute an allegation, accusation, or legal finding against Thomas J. Riese or any member of the Riese family.</w:t>
      </w:r>
    </w:p>
    <w:p>
      <w:pPr>
        <w:spacing w:before="80" w:after="80"/>
        <w:jc w:val="center"/>
      </w:pPr>
      <w:r>
        <w:rPr>
          <w:rFonts w:ascii="Arial" w:cs="Arial" w:eastAsia="Arial" w:hAnsi="Arial"/>
          <w:i/>
          <w:iCs/>
          <w:color w:val="6B7280"/>
          <w:sz w:val="18"/>
          <w:szCs w:val="18"/>
        </w:rPr>
        <w:t xml:space="preserve">The Zodiac Killer case remains officially unsolved. All claims should be verified through independent forensic and archival investigation.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2026-02-19T21:46:09.531Z</dcterms:created>
  <dcterms:modified xsi:type="dcterms:W3CDTF">2026-02-19T21:46:09.532Z</dcterms:modified>
</cp:coreProperties>
</file>

<file path=docProps/custom.xml><?xml version="1.0" encoding="utf-8"?>
<Properties xmlns="http://schemas.openxmlformats.org/officeDocument/2006/custom-properties" xmlns:vt="http://schemas.openxmlformats.org/officeDocument/2006/docPropsVTypes"/>
</file>