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bookmarkStart w:id="0" w:name="_GoBack" w:displacedByCustomXml="prev"/>
        <w:p w:rsidR="00135CEA" w:rsidRDefault="008E265A">
          <w:r>
            <w:rPr>
              <w:rFonts w:asciiTheme="majorHAnsi" w:eastAsiaTheme="majorEastAsia" w:hAnsiTheme="majorHAnsi" w:cstheme="majorBidi"/>
              <w:noProof/>
              <w:color w:val="2F5897" w:themeColor="text2"/>
              <w:spacing w:val="5"/>
              <w:kern w:val="28"/>
              <w:sz w:val="96"/>
              <w:szCs w:val="96"/>
            </w:rPr>
            <w:drawing>
              <wp:anchor distT="0" distB="0" distL="114300" distR="114300" simplePos="0" relativeHeight="251660288" behindDoc="0" locked="0" layoutInCell="1" allowOverlap="1">
                <wp:simplePos x="0" y="0"/>
                <wp:positionH relativeFrom="column">
                  <wp:posOffset>-2442210</wp:posOffset>
                </wp:positionH>
                <wp:positionV relativeFrom="paragraph">
                  <wp:posOffset>-1508760</wp:posOffset>
                </wp:positionV>
                <wp:extent cx="10022205" cy="610227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124d77de9040249a050439d76f1dc2_XL.jpg"/>
                        <pic:cNvPicPr/>
                      </pic:nvPicPr>
                      <pic:blipFill>
                        <a:blip r:embed="rId11">
                          <a:extLst>
                            <a:ext uri="{28A0092B-C50C-407E-A947-70E740481C1C}">
                              <a14:useLocalDpi xmlns:a14="http://schemas.microsoft.com/office/drawing/2010/main" val="0"/>
                            </a:ext>
                          </a:extLst>
                        </a:blip>
                        <a:stretch>
                          <a:fillRect/>
                        </a:stretch>
                      </pic:blipFill>
                      <pic:spPr>
                        <a:xfrm>
                          <a:off x="0" y="0"/>
                          <a:ext cx="10050805" cy="6119685"/>
                        </a:xfrm>
                        <a:prstGeom prst="rect">
                          <a:avLst/>
                        </a:prstGeom>
                      </pic:spPr>
                    </pic:pic>
                  </a:graphicData>
                </a:graphic>
                <wp14:sizeRelH relativeFrom="margin">
                  <wp14:pctWidth>0</wp14:pctWidth>
                </wp14:sizeRelH>
                <wp14:sizeRelV relativeFrom="margin">
                  <wp14:pctHeight>0</wp14:pctHeight>
                </wp14:sizeRelV>
              </wp:anchor>
            </w:drawing>
          </w:r>
          <w:bookmarkEnd w:id="0"/>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35CEA">
            <w:tc>
              <w:tcPr>
                <w:tcW w:w="9576" w:type="dxa"/>
              </w:tcPr>
              <w:sdt>
                <w:sdtPr>
                  <w:rPr>
                    <w:sz w:val="96"/>
                  </w:rPr>
                  <w:alias w:val="Título"/>
                  <w:id w:val="-308007970"/>
                  <w:placeholder>
                    <w:docPart w:val="266858E43E2E4705832CA97433BDB271"/>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pStyle w:val="Ttulo"/>
                      <w:jc w:val="center"/>
                      <w:rPr>
                        <w:sz w:val="96"/>
                      </w:rPr>
                    </w:pPr>
                    <w:r>
                      <w:rPr>
                        <w:sz w:val="96"/>
                      </w:rPr>
                      <w:t>Trabajo especial, clase 11.</w:t>
                    </w:r>
                  </w:p>
                </w:sdtContent>
              </w:sdt>
            </w:tc>
          </w:tr>
          <w:tr w:rsidR="00135CEA">
            <w:tc>
              <w:tcPr>
                <w:tcW w:w="0" w:type="auto"/>
                <w:vAlign w:val="bottom"/>
              </w:tcPr>
              <w:sdt>
                <w:sdtPr>
                  <w:rPr>
                    <w:sz w:val="36"/>
                    <w:szCs w:val="36"/>
                  </w:rPr>
                  <w:alias w:val="Subtítulo"/>
                  <w:id w:val="758173203"/>
                  <w:placeholder>
                    <w:docPart w:val="9B4E7999AF4440DE85ED76BC7597F373"/>
                  </w:placeholder>
                  <w:dataBinding w:prefixMappings="xmlns:ns0='http://schemas.openxmlformats.org/package/2006/metadata/core-properties' xmlns:ns1='http://purl.org/dc/elements/1.1/'" w:xpath="/ns0:coreProperties[1]/ns1:subject[1]" w:storeItemID="{6C3C8BC8-F283-45AE-878A-BAB7291924A1}"/>
                  <w:text/>
                </w:sdtPr>
                <w:sdtEndPr/>
                <w:sdtContent>
                  <w:p w:rsidR="00135CEA" w:rsidRDefault="00474640">
                    <w:pPr>
                      <w:pStyle w:val="Subttulo"/>
                      <w:jc w:val="center"/>
                      <w:rPr>
                        <w:sz w:val="36"/>
                        <w:szCs w:val="36"/>
                      </w:rPr>
                    </w:pPr>
                    <w:r>
                      <w:rPr>
                        <w:sz w:val="36"/>
                        <w:szCs w:val="36"/>
                      </w:rPr>
                      <w:t>Mundial de Futbol.</w:t>
                    </w:r>
                  </w:p>
                </w:sdtContent>
              </w:sdt>
            </w:tc>
          </w:tr>
          <w:tr w:rsidR="00135CEA">
            <w:tc>
              <w:tcPr>
                <w:tcW w:w="0" w:type="auto"/>
                <w:vAlign w:val="bottom"/>
              </w:tcPr>
              <w:p w:rsidR="00135CEA" w:rsidRDefault="00135CEA"/>
            </w:tc>
          </w:tr>
          <w:tr w:rsidR="00135CEA">
            <w:tc>
              <w:tcPr>
                <w:tcW w:w="0" w:type="auto"/>
                <w:vAlign w:val="bottom"/>
              </w:tcPr>
              <w:sdt>
                <w:sdtPr>
                  <w:alias w:val="Descripción breve"/>
                  <w:id w:val="553592755"/>
                  <w:placeholder>
                    <w:docPart w:val="D7387E8B78544E0386AEBF1530ED9637"/>
                  </w:placeholder>
                  <w:dataBinding w:prefixMappings="xmlns:ns0='http://schemas.microsoft.com/office/2006/coverPageProps'" w:xpath="/ns0:CoverPageProperties[1]/ns0:Abstract[1]" w:storeItemID="{55AF091B-3C7A-41E3-B477-F2FDAA23CFDA}"/>
                  <w:text/>
                </w:sdtPr>
                <w:sdtEndPr/>
                <w:sdtContent>
                  <w:p w:rsidR="00135CEA" w:rsidRDefault="00474640">
                    <w:pPr>
                      <w:jc w:val="center"/>
                    </w:pPr>
                    <w:r>
                      <w:t>En este informe se describirán los puntos del trabajo realizado en NetBeans y de las dos consignas siguientes.</w:t>
                    </w:r>
                  </w:p>
                </w:sdtContent>
              </w:sdt>
            </w:tc>
          </w:tr>
          <w:tr w:rsidR="00135CEA">
            <w:tc>
              <w:tcPr>
                <w:tcW w:w="0" w:type="auto"/>
                <w:vAlign w:val="bottom"/>
              </w:tcPr>
              <w:p w:rsidR="00135CEA" w:rsidRDefault="00135CEA">
                <w:pPr>
                  <w:jc w:val="center"/>
                </w:pPr>
              </w:p>
            </w:tc>
          </w:tr>
        </w:tbl>
        <w:p w:rsidR="00135CEA" w:rsidRDefault="00B76CA2">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266858E43E2E4705832CA97433BDB271"/>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pStyle w:val="Ttulo"/>
          </w:pPr>
          <w:r>
            <w:t>Trabajo especial, clase 11.</w:t>
          </w:r>
        </w:p>
      </w:sdtContent>
    </w:sdt>
    <w:p w:rsidR="00135CEA" w:rsidRDefault="00B76CA2">
      <w:pPr>
        <w:pStyle w:val="Subttulo"/>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2F5897" w:themeColor="text2"/>
                              </w:rPr>
                              <w:id w:val="1887987174"/>
                              <w:temporary/>
                              <w:showingPlcHdr/>
                              <w:text/>
                            </w:sdtPr>
                            <w:sdtEndPr/>
                            <w:sdtContent>
                              <w:p w:rsidR="00135CEA" w:rsidRDefault="00B76CA2">
                                <w:pPr>
                                  <w:pStyle w:val="Ttulo1"/>
                                  <w:jc w:val="center"/>
                                  <w:rPr>
                                    <w:color w:val="2F5897" w:themeColor="text2"/>
                                  </w:rPr>
                                </w:pPr>
                                <w:r>
                                  <w:rPr>
                                    <w:color w:val="2F5897" w:themeColor="text2"/>
                                    <w:lang w:val="es-ES"/>
                                  </w:rPr>
                                  <w:t>[Escriba el título de la barra lateral]</w:t>
                                </w:r>
                              </w:p>
                            </w:sdtContent>
                          </w:sdt>
                          <w:p w:rsidR="00135CEA" w:rsidRDefault="00B76CA2">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sdt>
                            <w:sdtPr>
                              <w:rPr>
                                <w:color w:val="2F5897" w:themeColor="text2"/>
                              </w:rPr>
                              <w:id w:val="2089965648"/>
                              <w:temporary/>
                              <w:showingPlcHdr/>
                            </w:sdtPr>
                            <w:sdtEndPr/>
                            <w:sdtContent>
                              <w:p w:rsidR="00135CEA" w:rsidRDefault="00B76CA2">
                                <w:pPr>
                                  <w:rPr>
                                    <w:color w:val="2F5897" w:themeColor="text2"/>
                                  </w:rPr>
                                </w:pPr>
                                <w:r>
                                  <w:rPr>
                                    <w:color w:val="2F5897" w:themeColor="text2"/>
                                    <w:lang w:val="es-ES"/>
                                  </w:rPr>
                                  <w:t>[Escriba el contenido de la barra lateral. Una barra lateral es un suplemento independiente del documento principal. Generalmente está alineada a la izquierda o la derecha de la página, o ubicada arriba o abajo. Use la ficha Herramientas de dibujo par</w:t>
                                </w:r>
                                <w:r>
                                  <w:rPr>
                                    <w:color w:val="2F5897" w:themeColor="text2"/>
                                    <w:lang w:val="es-ES"/>
                                  </w:rPr>
                                  <w:t>a cambiar el formato del cuadro de texto de la barra lateral.</w:t>
                                </w:r>
                              </w:p>
                              <w:p w:rsidR="00135CEA" w:rsidRDefault="00B76CA2">
                                <w:pPr>
                                  <w:rPr>
                                    <w:color w:val="2F5897" w:themeColor="text2"/>
                                  </w:rPr>
                                </w:pPr>
                                <w:r>
                                  <w:rPr>
                                    <w:color w:val="2F5897" w:themeColor="text2"/>
                                    <w:lang w:val="es-ES"/>
                                  </w:rPr>
                                  <w:t>Escriba el contenido de la barra lateral. Una barra lateral es un suplemento independiente del documento principal. Generalmente está alineada a la izquierda o la derecha de la página, o ubicada</w:t>
                                </w:r>
                                <w:r>
                                  <w:rPr>
                                    <w:color w:val="2F5897" w:themeColor="text2"/>
                                    <w:lang w:val="es-ES"/>
                                  </w:rPr>
                                  <w:t xml:space="preserve"> arriba o abajo. Use la ficha Herramientas de dibujo para cambiar el formato del cuadro de texto de la barra lateral.]</w:t>
                                </w:r>
                              </w:p>
                            </w:sdtContent>
                          </w:sdt>
                          <w:p w:rsidR="00135CEA" w:rsidRDefault="00135CEA">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id="Rectángulo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sdt>
                      <w:sdtPr>
                        <w:rPr>
                          <w:color w:val="2F5897" w:themeColor="text2"/>
                        </w:rPr>
                        <w:id w:val="1887987174"/>
                        <w:temporary/>
                        <w:showingPlcHdr/>
                        <w:text/>
                      </w:sdtPr>
                      <w:sdtEndPr/>
                      <w:sdtContent>
                        <w:p w:rsidR="00135CEA" w:rsidRDefault="00B76CA2">
                          <w:pPr>
                            <w:pStyle w:val="Ttulo1"/>
                            <w:jc w:val="center"/>
                            <w:rPr>
                              <w:color w:val="2F5897" w:themeColor="text2"/>
                            </w:rPr>
                          </w:pPr>
                          <w:r>
                            <w:rPr>
                              <w:color w:val="2F5897" w:themeColor="text2"/>
                              <w:lang w:val="es-ES"/>
                            </w:rPr>
                            <w:t>[Escriba el título de la barra lateral]</w:t>
                          </w:r>
                        </w:p>
                      </w:sdtContent>
                    </w:sdt>
                    <w:p w:rsidR="00135CEA" w:rsidRDefault="00B76CA2">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sdt>
                      <w:sdtPr>
                        <w:rPr>
                          <w:color w:val="2F5897" w:themeColor="text2"/>
                        </w:rPr>
                        <w:id w:val="2089965648"/>
                        <w:temporary/>
                        <w:showingPlcHdr/>
                      </w:sdtPr>
                      <w:sdtEndPr/>
                      <w:sdtContent>
                        <w:p w:rsidR="00135CEA" w:rsidRDefault="00B76CA2">
                          <w:pPr>
                            <w:rPr>
                              <w:color w:val="2F5897" w:themeColor="text2"/>
                            </w:rPr>
                          </w:pPr>
                          <w:r>
                            <w:rPr>
                              <w:color w:val="2F5897" w:themeColor="text2"/>
                              <w:lang w:val="es-ES"/>
                            </w:rPr>
                            <w:t>[Escriba el contenido de la barra lateral. Una barra lateral es un suplemento independiente del documento principal. Generalmente está alineada a la izquierda o la derecha de la página, o ubicada arriba o abajo. Use la ficha Herramientas de dibujo par</w:t>
                          </w:r>
                          <w:r>
                            <w:rPr>
                              <w:color w:val="2F5897" w:themeColor="text2"/>
                              <w:lang w:val="es-ES"/>
                            </w:rPr>
                            <w:t>a cambiar el formato del cuadro de texto de la barra lateral.</w:t>
                          </w:r>
                        </w:p>
                        <w:p w:rsidR="00135CEA" w:rsidRDefault="00B76CA2">
                          <w:pPr>
                            <w:rPr>
                              <w:color w:val="2F5897" w:themeColor="text2"/>
                            </w:rPr>
                          </w:pPr>
                          <w:r>
                            <w:rPr>
                              <w:color w:val="2F5897" w:themeColor="text2"/>
                              <w:lang w:val="es-ES"/>
                            </w:rPr>
                            <w:t>Escriba el contenido de la barra lateral. Una barra lateral es un suplemento independiente del documento principal. Generalmente está alineada a la izquierda o la derecha de la página, o ubicada</w:t>
                          </w:r>
                          <w:r>
                            <w:rPr>
                              <w:color w:val="2F5897" w:themeColor="text2"/>
                              <w:lang w:val="es-ES"/>
                            </w:rPr>
                            <w:t xml:space="preserve"> arriba o abajo. Use la ficha Herramientas de dibujo para cambiar el formato del cuadro de texto de la barra lateral.]</w:t>
                          </w:r>
                        </w:p>
                      </w:sdtContent>
                    </w:sdt>
                    <w:p w:rsidR="00135CEA" w:rsidRDefault="00135CEA">
                      <w:pPr>
                        <w:rPr>
                          <w:color w:val="2F5897" w:themeColor="text2"/>
                        </w:rPr>
                      </w:pPr>
                    </w:p>
                  </w:txbxContent>
                </v:textbox>
                <w10:wrap type="square" anchorx="margin" anchory="margin"/>
              </v:rect>
            </w:pict>
          </mc:Fallback>
        </mc:AlternateContent>
      </w:r>
      <w:sdt>
        <w:sdtPr>
          <w:alias w:val="Subtítulo"/>
          <w:id w:val="-723052804"/>
          <w:placeholder>
            <w:docPart w:val="9B4E7999AF4440DE85ED76BC7597F373"/>
          </w:placeholder>
          <w:dataBinding w:prefixMappings="xmlns:ns0='http://schemas.openxmlformats.org/package/2006/metadata/core-properties' xmlns:ns1='http://purl.org/dc/elements/1.1/'" w:xpath="/ns0:coreProperties[1]/ns1:subject[1]" w:storeItemID="{6C3C8BC8-F283-45AE-878A-BAB7291924A1}"/>
          <w:text/>
        </w:sdtPr>
        <w:sdtEndPr/>
        <w:sdtContent>
          <w:r w:rsidR="00474640">
            <w:t>Mundial de Futbol.</w:t>
          </w:r>
        </w:sdtContent>
      </w:sdt>
    </w:p>
    <w:p w:rsidR="00EC185E" w:rsidRDefault="00EC185E" w:rsidP="00EC185E"/>
    <w:p w:rsidR="00EC185E" w:rsidRDefault="00EC185E" w:rsidP="00EC185E">
      <w:r>
        <w:t>Ejercicio 1</w:t>
      </w:r>
    </w:p>
    <w:p w:rsidR="00EC185E" w:rsidRDefault="00EC185E" w:rsidP="00EC185E">
      <w:r>
        <w:t>Ejercicio 2</w:t>
      </w:r>
    </w:p>
    <w:p w:rsidR="00EC185E" w:rsidRDefault="00EC185E" w:rsidP="00EC185E">
      <w:r>
        <w:t>Ejercicio 3:</w:t>
      </w:r>
    </w:p>
    <w:p w:rsidR="00EC185E" w:rsidRDefault="00EC185E" w:rsidP="00EC185E">
      <w:pPr>
        <w:numPr>
          <w:ilvl w:val="0"/>
          <w:numId w:val="2"/>
        </w:numPr>
      </w:pPr>
      <w:r>
        <w:t>Resolución:</w:t>
      </w:r>
    </w:p>
    <w:p w:rsidR="00000000" w:rsidRDefault="00EC185E" w:rsidP="00EC185E">
      <w:pPr>
        <w:ind w:left="720"/>
        <w:rPr>
          <w:lang w:val="es-ES"/>
        </w:rPr>
      </w:pPr>
      <w:r>
        <w:t>Cita filmina clase 8: “</w:t>
      </w:r>
      <w:r w:rsidR="00B76CA2" w:rsidRPr="00EC185E">
        <w:rPr>
          <w:lang w:val="es-ES"/>
        </w:rPr>
        <w:t xml:space="preserve">Una </w:t>
      </w:r>
      <w:r w:rsidR="00B76CA2" w:rsidRPr="00EC185E">
        <w:rPr>
          <w:b/>
          <w:bCs/>
          <w:lang w:val="es-ES"/>
        </w:rPr>
        <w:t xml:space="preserve">clase abstracta </w:t>
      </w:r>
      <w:r w:rsidR="00B76CA2" w:rsidRPr="00EC185E">
        <w:rPr>
          <w:lang w:val="es-ES"/>
        </w:rPr>
        <w:t xml:space="preserve">es una clase que solamente </w:t>
      </w:r>
      <w:r w:rsidR="00B76CA2" w:rsidRPr="00EC185E">
        <w:rPr>
          <w:b/>
          <w:bCs/>
          <w:lang w:val="es-ES"/>
        </w:rPr>
        <w:t>puede ser extendida</w:t>
      </w:r>
      <w:r w:rsidR="00B76CA2" w:rsidRPr="00EC185E">
        <w:rPr>
          <w:lang w:val="es-ES"/>
        </w:rPr>
        <w:t xml:space="preserve">, pero </w:t>
      </w:r>
      <w:r w:rsidR="00B76CA2" w:rsidRPr="00EC185E">
        <w:rPr>
          <w:b/>
          <w:bCs/>
          <w:lang w:val="es-ES"/>
        </w:rPr>
        <w:t xml:space="preserve">no instanciada </w:t>
      </w:r>
      <w:r w:rsidR="00B76CA2" w:rsidRPr="00EC185E">
        <w:rPr>
          <w:lang w:val="es-ES"/>
        </w:rPr>
        <w:t>(no se le puede hacer new)</w:t>
      </w:r>
      <w:r>
        <w:rPr>
          <w:lang w:val="es-ES"/>
        </w:rPr>
        <w:t>”</w:t>
      </w:r>
    </w:p>
    <w:p w:rsidR="00EC185E" w:rsidRDefault="00EC185E" w:rsidP="00EC185E">
      <w:pPr>
        <w:ind w:left="720"/>
      </w:pPr>
      <w:r>
        <w:t>Por este motivo este código nunca va a compilar ya que EtapaMundial es una clase abstracta.</w:t>
      </w:r>
    </w:p>
    <w:p w:rsidR="002F717B" w:rsidRDefault="002F717B" w:rsidP="002F717B">
      <w:r>
        <w:t>Ejercicio 4:</w:t>
      </w:r>
    </w:p>
    <w:p w:rsidR="002F717B" w:rsidRDefault="002F717B" w:rsidP="002F717B">
      <w:pPr>
        <w:numPr>
          <w:ilvl w:val="0"/>
          <w:numId w:val="2"/>
        </w:numPr>
      </w:pPr>
      <w:r>
        <w:t>Resolución:</w:t>
      </w:r>
    </w:p>
    <w:p w:rsidR="002F717B" w:rsidRDefault="002F717B" w:rsidP="00EC185E">
      <w:pPr>
        <w:ind w:left="720"/>
      </w:pPr>
      <w:r>
        <w:t>En este código lo que el desarrollador esta haciendo es recorrer el ArrayList “partidosJugados” y preguntando si un equipo (this) que estaba en local gano suma 1 a la variable “yyy”. Luego de recorrer todos los partidos jugados devuelve la cantidad de partidos que gano como local, los divide por la cantidad total de partidos jugados y multiplica por 100, sacando así un porcentaje de partidos que gano como local.</w:t>
      </w:r>
    </w:p>
    <w:p w:rsidR="002F717B" w:rsidRPr="00EC185E" w:rsidRDefault="002F717B" w:rsidP="00EC185E">
      <w:pPr>
        <w:ind w:left="720"/>
      </w:pPr>
      <w:r>
        <w:t>La siguiente sentencia dentro del “</w:t>
      </w:r>
      <w:proofErr w:type="spellStart"/>
      <w:r>
        <w:t>if</w:t>
      </w:r>
      <w:proofErr w:type="spellEnd"/>
      <w:r>
        <w:t xml:space="preserve">” esta preguntando por el mismo </w:t>
      </w:r>
      <w:r w:rsidR="008E265A">
        <w:t>equipo,</w:t>
      </w:r>
      <w:r>
        <w:t xml:space="preserve"> </w:t>
      </w:r>
      <w:r w:rsidR="00A646E7">
        <w:t>pero si estaba como visitante, también pregunta si en este partido gano el local y luego pregunta si el resultado fue empate, dado que esto no puede ocurrir esta sentencia nunca va a lograrse y nunca va a sumar 1 a la variable “yyy”.</w:t>
      </w:r>
    </w:p>
    <w:p w:rsidR="00EC185E" w:rsidRDefault="00EC185E" w:rsidP="00EC185E"/>
    <w:p w:rsidR="00EC185E" w:rsidRDefault="00EC185E" w:rsidP="00EC185E"/>
    <w:p w:rsidR="00EC185E" w:rsidRDefault="00EC185E" w:rsidP="00EC185E"/>
    <w:p w:rsidR="00EC185E" w:rsidRDefault="00EC185E" w:rsidP="00EC185E"/>
    <w:p w:rsidR="00EC185E" w:rsidRPr="00EC185E" w:rsidRDefault="00EC185E" w:rsidP="00EC185E"/>
    <w:sectPr w:rsidR="00EC185E" w:rsidRPr="00EC185E">
      <w:headerReference w:type="default" r:id="rId12"/>
      <w:footerReference w:type="even" r:id="rId13"/>
      <w:footerReference w:type="default" r:id="rId14"/>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CA2" w:rsidRDefault="00B76CA2">
      <w:pPr>
        <w:spacing w:after="0" w:line="240" w:lineRule="auto"/>
      </w:pPr>
      <w:r>
        <w:separator/>
      </w:r>
    </w:p>
  </w:endnote>
  <w:endnote w:type="continuationSeparator" w:id="0">
    <w:p w:rsidR="00B76CA2" w:rsidRDefault="00B7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135CEA">
    <w:pPr>
      <w:jc w:val="right"/>
    </w:pPr>
  </w:p>
  <w:p w:rsidR="00135CEA" w:rsidRDefault="00B76CA2">
    <w:pPr>
      <w:jc w:val="right"/>
    </w:pPr>
    <w:r>
      <w:fldChar w:fldCharType="begin"/>
    </w:r>
    <w:r>
      <w:instrText>PAGE   \* ME</w:instrText>
    </w:r>
    <w:r>
      <w:instrText>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135CEA" w:rsidRDefault="00B76CA2">
    <w:pPr>
      <w:jc w:val="right"/>
    </w:pPr>
    <w:r>
      <w:rPr>
        <w:noProof/>
        <w:lang w:val="es-ES"/>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C7780"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35CEA" w:rsidRDefault="00135CEA">
    <w:pPr>
      <w:pStyle w:val="Sinespaciado"/>
      <w:rPr>
        <w:sz w:val="2"/>
        <w:szCs w:val="2"/>
      </w:rPr>
    </w:pPr>
  </w:p>
  <w:p w:rsidR="00135CEA" w:rsidRDefault="00135CEA"/>
  <w:p w:rsidR="00135CEA" w:rsidRDefault="00135CEA"/>
  <w:p w:rsidR="00135CEA" w:rsidRDefault="00135C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2F717B">
    <w:pPr>
      <w:jc w:val="center"/>
    </w:pPr>
    <w:r>
      <w:rPr>
        <w:color w:val="6076B4" w:themeColor="accent1"/>
      </w:rPr>
      <w:t>Plan 111 mil!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CA2" w:rsidRDefault="00B76CA2">
      <w:pPr>
        <w:spacing w:after="0" w:line="240" w:lineRule="auto"/>
      </w:pPr>
      <w:r>
        <w:separator/>
      </w:r>
    </w:p>
  </w:footnote>
  <w:footnote w:type="continuationSeparator" w:id="0">
    <w:p w:rsidR="00B76CA2" w:rsidRDefault="00B76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spacing w:after="0"/>
          <w:jc w:val="center"/>
          <w:rPr>
            <w:color w:val="E4E9EF" w:themeColor="background2"/>
          </w:rPr>
        </w:pPr>
        <w:r>
          <w:rPr>
            <w:color w:val="6076B4" w:themeColor="accent1"/>
          </w:rPr>
          <w:t>Trabajo especial, clase 11.</w:t>
        </w:r>
      </w:p>
    </w:sdtContent>
  </w:sdt>
  <w:p w:rsidR="00135CEA" w:rsidRDefault="00B76CA2">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DC"/>
    <w:multiLevelType w:val="hybridMultilevel"/>
    <w:tmpl w:val="F1FCF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D772F3"/>
    <w:multiLevelType w:val="hybridMultilevel"/>
    <w:tmpl w:val="49D29528"/>
    <w:lvl w:ilvl="0" w:tplc="8A44B4CA">
      <w:start w:val="1"/>
      <w:numFmt w:val="bullet"/>
      <w:lvlText w:val="•"/>
      <w:lvlJc w:val="left"/>
      <w:pPr>
        <w:tabs>
          <w:tab w:val="num" w:pos="720"/>
        </w:tabs>
        <w:ind w:left="720" w:hanging="360"/>
      </w:pPr>
      <w:rPr>
        <w:rFonts w:ascii="Arial" w:hAnsi="Arial" w:hint="default"/>
      </w:rPr>
    </w:lvl>
    <w:lvl w:ilvl="1" w:tplc="50181684" w:tentative="1">
      <w:start w:val="1"/>
      <w:numFmt w:val="bullet"/>
      <w:lvlText w:val="•"/>
      <w:lvlJc w:val="left"/>
      <w:pPr>
        <w:tabs>
          <w:tab w:val="num" w:pos="1440"/>
        </w:tabs>
        <w:ind w:left="1440" w:hanging="360"/>
      </w:pPr>
      <w:rPr>
        <w:rFonts w:ascii="Arial" w:hAnsi="Arial" w:hint="default"/>
      </w:rPr>
    </w:lvl>
    <w:lvl w:ilvl="2" w:tplc="21868CC6" w:tentative="1">
      <w:start w:val="1"/>
      <w:numFmt w:val="bullet"/>
      <w:lvlText w:val="•"/>
      <w:lvlJc w:val="left"/>
      <w:pPr>
        <w:tabs>
          <w:tab w:val="num" w:pos="2160"/>
        </w:tabs>
        <w:ind w:left="2160" w:hanging="360"/>
      </w:pPr>
      <w:rPr>
        <w:rFonts w:ascii="Arial" w:hAnsi="Arial" w:hint="default"/>
      </w:rPr>
    </w:lvl>
    <w:lvl w:ilvl="3" w:tplc="E92869B4" w:tentative="1">
      <w:start w:val="1"/>
      <w:numFmt w:val="bullet"/>
      <w:lvlText w:val="•"/>
      <w:lvlJc w:val="left"/>
      <w:pPr>
        <w:tabs>
          <w:tab w:val="num" w:pos="2880"/>
        </w:tabs>
        <w:ind w:left="2880" w:hanging="360"/>
      </w:pPr>
      <w:rPr>
        <w:rFonts w:ascii="Arial" w:hAnsi="Arial" w:hint="default"/>
      </w:rPr>
    </w:lvl>
    <w:lvl w:ilvl="4" w:tplc="A16AE664" w:tentative="1">
      <w:start w:val="1"/>
      <w:numFmt w:val="bullet"/>
      <w:lvlText w:val="•"/>
      <w:lvlJc w:val="left"/>
      <w:pPr>
        <w:tabs>
          <w:tab w:val="num" w:pos="3600"/>
        </w:tabs>
        <w:ind w:left="3600" w:hanging="360"/>
      </w:pPr>
      <w:rPr>
        <w:rFonts w:ascii="Arial" w:hAnsi="Arial" w:hint="default"/>
      </w:rPr>
    </w:lvl>
    <w:lvl w:ilvl="5" w:tplc="2B804006" w:tentative="1">
      <w:start w:val="1"/>
      <w:numFmt w:val="bullet"/>
      <w:lvlText w:val="•"/>
      <w:lvlJc w:val="left"/>
      <w:pPr>
        <w:tabs>
          <w:tab w:val="num" w:pos="4320"/>
        </w:tabs>
        <w:ind w:left="4320" w:hanging="360"/>
      </w:pPr>
      <w:rPr>
        <w:rFonts w:ascii="Arial" w:hAnsi="Arial" w:hint="default"/>
      </w:rPr>
    </w:lvl>
    <w:lvl w:ilvl="6" w:tplc="A8148EAE" w:tentative="1">
      <w:start w:val="1"/>
      <w:numFmt w:val="bullet"/>
      <w:lvlText w:val="•"/>
      <w:lvlJc w:val="left"/>
      <w:pPr>
        <w:tabs>
          <w:tab w:val="num" w:pos="5040"/>
        </w:tabs>
        <w:ind w:left="5040" w:hanging="360"/>
      </w:pPr>
      <w:rPr>
        <w:rFonts w:ascii="Arial" w:hAnsi="Arial" w:hint="default"/>
      </w:rPr>
    </w:lvl>
    <w:lvl w:ilvl="7" w:tplc="1CD8FF6C" w:tentative="1">
      <w:start w:val="1"/>
      <w:numFmt w:val="bullet"/>
      <w:lvlText w:val="•"/>
      <w:lvlJc w:val="left"/>
      <w:pPr>
        <w:tabs>
          <w:tab w:val="num" w:pos="5760"/>
        </w:tabs>
        <w:ind w:left="5760" w:hanging="360"/>
      </w:pPr>
      <w:rPr>
        <w:rFonts w:ascii="Arial" w:hAnsi="Arial" w:hint="default"/>
      </w:rPr>
    </w:lvl>
    <w:lvl w:ilvl="8" w:tplc="85C07F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40"/>
    <w:rsid w:val="00135CEA"/>
    <w:rsid w:val="002F717B"/>
    <w:rsid w:val="00474640"/>
    <w:rsid w:val="008E265A"/>
    <w:rsid w:val="00A646E7"/>
    <w:rsid w:val="00B76CA2"/>
    <w:rsid w:val="00EC1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61E32"/>
  <w15:docId w15:val="{57C8A91E-8A7E-46F2-B9E1-88D369EA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058">
      <w:bodyDiv w:val="1"/>
      <w:marLeft w:val="0"/>
      <w:marRight w:val="0"/>
      <w:marTop w:val="0"/>
      <w:marBottom w:val="0"/>
      <w:divBdr>
        <w:top w:val="none" w:sz="0" w:space="0" w:color="auto"/>
        <w:left w:val="none" w:sz="0" w:space="0" w:color="auto"/>
        <w:bottom w:val="none" w:sz="0" w:space="0" w:color="auto"/>
        <w:right w:val="none" w:sz="0" w:space="0" w:color="auto"/>
      </w:divBdr>
      <w:divsChild>
        <w:div w:id="3751976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I\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858E43E2E4705832CA97433BDB271"/>
        <w:category>
          <w:name w:val="General"/>
          <w:gallery w:val="placeholder"/>
        </w:category>
        <w:types>
          <w:type w:val="bbPlcHdr"/>
        </w:types>
        <w:behaviors>
          <w:behavior w:val="content"/>
        </w:behaviors>
        <w:guid w:val="{1AC26A11-07E1-4965-A367-4DCEFD7BF411}"/>
      </w:docPartPr>
      <w:docPartBody>
        <w:p w:rsidR="00000000" w:rsidRDefault="006E408B">
          <w:pPr>
            <w:pStyle w:val="266858E43E2E4705832CA97433BDB271"/>
          </w:pPr>
          <w:r>
            <w:rPr>
              <w:rFonts w:asciiTheme="majorHAnsi" w:eastAsiaTheme="majorEastAsia" w:hAnsiTheme="majorHAnsi" w:cstheme="majorBidi"/>
              <w:sz w:val="80"/>
              <w:szCs w:val="80"/>
              <w:lang w:val="es-ES"/>
            </w:rPr>
            <w:t>[Escriba el título del documento]</w:t>
          </w:r>
        </w:p>
      </w:docPartBody>
    </w:docPart>
    <w:docPart>
      <w:docPartPr>
        <w:name w:val="9B4E7999AF4440DE85ED76BC7597F373"/>
        <w:category>
          <w:name w:val="General"/>
          <w:gallery w:val="placeholder"/>
        </w:category>
        <w:types>
          <w:type w:val="bbPlcHdr"/>
        </w:types>
        <w:behaviors>
          <w:behavior w:val="content"/>
        </w:behaviors>
        <w:guid w:val="{562EBE6D-F0E5-4BCE-B010-3BB924FD8EF2}"/>
      </w:docPartPr>
      <w:docPartBody>
        <w:p w:rsidR="00000000" w:rsidRDefault="006E408B">
          <w:pPr>
            <w:pStyle w:val="9B4E7999AF4440DE85ED76BC7597F373"/>
          </w:pPr>
          <w:r>
            <w:rPr>
              <w:rFonts w:asciiTheme="majorHAnsi" w:eastAsiaTheme="majorEastAsia" w:hAnsiTheme="majorHAnsi" w:cstheme="majorBidi"/>
              <w:sz w:val="44"/>
              <w:szCs w:val="44"/>
              <w:lang w:val="es-ES"/>
            </w:rPr>
            <w:t>[Escriba el s</w:t>
          </w:r>
          <w:r>
            <w:rPr>
              <w:rFonts w:asciiTheme="majorHAnsi" w:eastAsiaTheme="majorEastAsia" w:hAnsiTheme="majorHAnsi" w:cstheme="majorBidi"/>
              <w:sz w:val="44"/>
              <w:szCs w:val="44"/>
              <w:lang w:val="es-ES"/>
            </w:rPr>
            <w:t>ubtítulo del documento]</w:t>
          </w:r>
        </w:p>
      </w:docPartBody>
    </w:docPart>
    <w:docPart>
      <w:docPartPr>
        <w:name w:val="D7387E8B78544E0386AEBF1530ED9637"/>
        <w:category>
          <w:name w:val="General"/>
          <w:gallery w:val="placeholder"/>
        </w:category>
        <w:types>
          <w:type w:val="bbPlcHdr"/>
        </w:types>
        <w:behaviors>
          <w:behavior w:val="content"/>
        </w:behaviors>
        <w:guid w:val="{12011839-E912-4EF1-BF88-4CA55423A277}"/>
      </w:docPartPr>
      <w:docPartBody>
        <w:p w:rsidR="00000000" w:rsidRDefault="006E408B">
          <w:pPr>
            <w:pStyle w:val="D7387E8B78544E0386AEBF1530ED9637"/>
          </w:pPr>
          <w:r>
            <w:rPr>
              <w:lang w:val="es-ES"/>
            </w:rPr>
            <w:t>[Escriba aquí una descripción breve del documento. Normalmente, una descripción breve es un resumen corto del contenido del documento. Escriba aquí una descripción breve del documento. Normalmente, una descripción breve es un resume</w:t>
          </w:r>
          <w:r>
            <w:rPr>
              <w:lang w:val="es-ES"/>
            </w:rPr>
            <w:t>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D"/>
    <w:rsid w:val="006E408B"/>
    <w:rsid w:val="00E83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D"/>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rsid w:val="00E83FED"/>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E83FED"/>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858E43E2E4705832CA97433BDB271">
    <w:name w:val="266858E43E2E4705832CA97433BDB271"/>
  </w:style>
  <w:style w:type="paragraph" w:customStyle="1" w:styleId="9B4E7999AF4440DE85ED76BC7597F373">
    <w:name w:val="9B4E7999AF4440DE85ED76BC7597F373"/>
  </w:style>
  <w:style w:type="paragraph" w:customStyle="1" w:styleId="D7387E8B78544E0386AEBF1530ED9637">
    <w:name w:val="D7387E8B78544E0386AEBF1530ED9637"/>
  </w:style>
  <w:style w:type="character" w:customStyle="1" w:styleId="Ttulo1Car">
    <w:name w:val="Título 1 Car"/>
    <w:basedOn w:val="Fuentedeprrafopredeter"/>
    <w:link w:val="Ttulo1"/>
    <w:uiPriority w:val="9"/>
    <w:rsid w:val="00E83FED"/>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sid w:val="00E83FED"/>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E83FED"/>
    <w:rPr>
      <w:rFonts w:eastAsiaTheme="majorEastAsia" w:cstheme="majorBidi"/>
      <w:b/>
      <w:bCs/>
      <w:caps/>
      <w:color w:val="44546A" w:themeColor="text2"/>
    </w:rPr>
  </w:style>
  <w:style w:type="paragraph" w:customStyle="1" w:styleId="9CBC97F45B794D76B195F782307B3F62">
    <w:name w:val="9CBC97F45B794D76B195F782307B3F62"/>
  </w:style>
  <w:style w:type="paragraph" w:customStyle="1" w:styleId="0A8C5A4639DE4F4F8C38C3CC8BD6484C">
    <w:name w:val="0A8C5A4639DE4F4F8C38C3CC8BD6484C"/>
    <w:rsid w:val="00E83FED"/>
  </w:style>
  <w:style w:type="paragraph" w:customStyle="1" w:styleId="75195749589843478E3CD0CF43715ACB">
    <w:name w:val="75195749589843478E3CD0CF43715ACB"/>
    <w:rsid w:val="00E83FED"/>
  </w:style>
  <w:style w:type="paragraph" w:customStyle="1" w:styleId="149376B80A344BABB0C6AE5830599313">
    <w:name w:val="149376B80A344BABB0C6AE5830599313"/>
    <w:rsid w:val="00E83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En este informe se describirán los puntos del trabajo realizado en NetBeans y de las dos consignas siguientes.</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332DE75-E349-4F37-A757-9BC932BB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50</TotalTime>
  <Pages>3</Pages>
  <Words>194</Words>
  <Characters>1073</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especial, clase 11.</dc:title>
  <dc:subject>Mundial de Futbol.</dc:subject>
  <dc:creator>juanI</dc:creator>
  <cp:keywords/>
  <cp:lastModifiedBy>juanI</cp:lastModifiedBy>
  <cp:revision>2</cp:revision>
  <dcterms:created xsi:type="dcterms:W3CDTF">2018-04-13T13:16:00Z</dcterms:created>
  <dcterms:modified xsi:type="dcterms:W3CDTF">2018-04-13T14:06:00Z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