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PaintWindow.java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@author rbender, mlucas, lmannion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@version 5/17/18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*  @contact bendryan14@qcsdstu.org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*  Code Description: Will initiate PaintWindow(), run the applet for Paint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public class PaintDriver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*  Creates and displays the application frame.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public static void main (String[] args)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PaintWindow frame = new PaintWindow();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frame.setDefaultCloseOperation (JFrame.EXIT_ON_CLOSE);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frame.getContentPane().add (new DrawPad());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frame.pack();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frame.show();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