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48"/>
          <w:szCs w:val="48"/>
          <w:rtl w:val="0"/>
        </w:rPr>
        <w:t xml:space="preserve">Fila App — Color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Brand Palette (Core)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Primary (headers, logos, key brand)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Secondary (buttons, links, interactive)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Background (page backgrounds)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#e3ebf2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Accent (highlights, icons, CTAs)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shd w:fill="fff2cc" w:val="clear"/>
                <w:rtl w:val="0"/>
              </w:rPr>
              <w:t xml:space="preserve">#</w:t>
            </w: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5ba8a0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Neutral (borders, dividers, subtle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#91c5bf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Light Neutral (background to pair with the accent color)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#d4eeeb</w:t>
            </w:r>
          </w:p>
        </w:tc>
      </w:tr>
    </w:tbl>
    <w:p w:rsidR="00000000" w:rsidDel="00000000" w:rsidP="00000000" w:rsidRDefault="00000000" w:rsidRPr="00000000" w14:paraId="00000011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Badge Variants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transparent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referral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#2d7a72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#d6f0ed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labReport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#5ba8a0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#d4eeeb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imaging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#3d8a82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#daf2ef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testResults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#5ba8a0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#124d47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#4a4e5a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extracted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#e8e9ed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#4a4e5a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#4a4e5a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#e8e9ed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#4a4e5a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#1a5c55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#cce9e6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visitSummary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#236b64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#d0ebe8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operativeReport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#124d47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#c8e6e3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aiSummary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#c8ddf0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#276749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#e6f4ea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vaccination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#1a6b5c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#2c5282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#1e40af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#dbeafe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Report type – 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Report type – 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</w:tbl>
    <w:p w:rsidR="00000000" w:rsidDel="00000000" w:rsidP="00000000" w:rsidRDefault="00000000" w:rsidRPr="00000000" w14:paraId="0000005B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300" w:lineRule="auto"/>
        <w:rPr>
          <w:rFonts w:ascii="Inter" w:cs="Inter" w:eastAsia="Inter" w:hAnsi="Inter"/>
        </w:rPr>
      </w:pPr>
      <w:bookmarkStart w:colFirst="0" w:colLast="0" w:name="_9ahac7tqf6aa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Icons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20"/>
        <w:gridCol w:w="2370"/>
        <w:gridCol w:w="2370"/>
        <w:tblGridChange w:id="0">
          <w:tblGrid>
            <w:gridCol w:w="4620"/>
            <w:gridCol w:w="2370"/>
            <w:gridCol w:w="2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Background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Calendar icon (appointments, dashboard)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Pill icon (dashboard medications)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Stethoscope icon (dashboard)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Stethoscope icon (providers)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File icon (Record, dashboard)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Share icon (Records)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#e3ebf2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Section header icons (large, dashboard)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5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Buttons</w:t>
      </w: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78.723404255319"/>
        <w:gridCol w:w="2190.6382978723404"/>
        <w:gridCol w:w="2190.6382978723404"/>
        <w:tblGridChange w:id="0">
          <w:tblGrid>
            <w:gridCol w:w="4978.723404255319"/>
            <w:gridCol w:w="2190.6382978723404"/>
            <w:gridCol w:w="2190.63829787234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Default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Inter" w:cs="Inter" w:eastAsia="Inter" w:hAnsi="Inter"/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#6da7cc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Default button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#5a96bb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Delete / destructive buttons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#9b2c2c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Delete button hover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#9b2c2c</w:t>
            </w:r>
          </w:p>
        </w:tc>
      </w:tr>
    </w:tbl>
    <w:p w:rsidR="00000000" w:rsidDel="00000000" w:rsidP="00000000" w:rsidRDefault="00000000" w:rsidRPr="00000000" w14:paraId="00000086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History Page — Timeline Dots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Dot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Timeline gradient (top → bottom)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 → </w:t>
            </w: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#91c5bf</w:t>
            </w:r>
          </w:p>
        </w:tc>
      </w:tr>
    </w:tbl>
    <w:p w:rsidR="00000000" w:rsidDel="00000000" w:rsidP="00000000" w:rsidRDefault="00000000" w:rsidRPr="00000000" w14:paraId="0000008C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History Page — Category Card Backgrounds &amp; Borders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Medication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Allergy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Vaccination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Family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gray-200 / #e5e7eb</w:t>
            </w:r>
          </w:p>
        </w:tc>
      </w:tr>
    </w:tbl>
    <w:p w:rsidR="00000000" w:rsidDel="00000000" w:rsidP="00000000" w:rsidRDefault="00000000" w:rsidRPr="00000000" w14:paraId="000000A6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History Page — Lab Result Status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Border /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Inter" w:cs="Inter" w:eastAsia="Inter" w:hAnsi="Inter"/>
                <w:shd w:fill="fff2cc" w:val="clea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Abnormal / 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shd w:fill="fff2cc" w:val="clear"/>
                <w:rtl w:val="0"/>
              </w:rPr>
              <w:t xml:space="preserve">Out of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#fde8e8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#9b2c2c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Borderline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#fff3e0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#9c4221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Health Intelligence — Confidence Levels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High (Strong 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Moderate (Possible 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#ffffff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Low (Weak Pattern)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#e3ebf2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#2b4257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300" w:lineRule="auto"/>
        <w:rPr>
          <w:rFonts w:ascii="Inter" w:cs="Inter" w:eastAsia="Inter" w:hAnsi="Inter"/>
        </w:rPr>
      </w:pPr>
      <w:bookmarkStart w:colFirst="0" w:colLast="0" w:name="_8kv3rbee6ho8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Disclaimer Banner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95"/>
        <w:gridCol w:w="2632.5"/>
        <w:gridCol w:w="2632.5"/>
        <w:tblGridChange w:id="0">
          <w:tblGrid>
            <w:gridCol w:w="4095"/>
            <w:gridCol w:w="2632.5"/>
            <w:gridCol w:w="2632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Inter" w:cs="Inter" w:eastAsia="Inter" w:hAnsi="Inter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Hex Codes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Disclaimer banner border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amber-200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#fffbeb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Disclaimer banner background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amber-50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#fef3c7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Disclaimer banner icon &amp; text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amber-900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#f59e0b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Lightbulb icon (pattern list)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amber-500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#78350f</w:t>
            </w:r>
          </w:p>
        </w:tc>
      </w:tr>
    </w:tbl>
    <w:p w:rsidR="00000000" w:rsidDel="00000000" w:rsidP="00000000" w:rsidRDefault="00000000" w:rsidRPr="00000000" w14:paraId="000000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Gradients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hd w:fill="fff2cc" w:val="clear"/>
                <w:rtl w:val="0"/>
              </w:rPr>
              <w:t xml:space="preserve">#91c5bf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 → #6da7cc (135°)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Layout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 → #b1b4cb (→)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Login / Signup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 → #b1b4cb (135°, 45%)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Dashboard card 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 → #b1b4cb (→)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Records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#6da7cc → #b1b4cb (→)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3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8"/>
          <w:szCs w:val="28"/>
          <w:rtl w:val="0"/>
        </w:rPr>
        <w:t xml:space="preserve">Tailwind Gray Shades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1.8446601941746"/>
        <w:gridCol w:w="2271.8446601941746"/>
        <w:gridCol w:w="4816.310679611651"/>
        <w:tblGridChange w:id="0">
          <w:tblGrid>
            <w:gridCol w:w="2271.8446601941746"/>
            <w:gridCol w:w="2271.8446601941746"/>
            <w:gridCol w:w="4816.3106796116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425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#f9fafb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Hover states, light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#f3f4f6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Dividers, subtle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#e5e7eb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Borders, separators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#d1d5db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Bullet points, dots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#9ca3af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Secondary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#6b7280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Descriptive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#4b5563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Body text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#374151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gray-900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#111827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Primary text, headings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before="20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