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2986"/>
        <w:tblLayout w:type="fixed"/>
        <w:tblLook w:firstRow="1" w:lastRow="1" w:firstColumn="0" w:lastColumn="0" w:noHBand="0" w:noVBand="0" w:val="0020"/>
      </w:tblPr>
      <w:tblGrid>
        <w:gridCol w:w="1980"/>
        <w:gridCol w:w="27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Views toward Democracy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2.438***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 harm to Asia</w:t>
            </w:r>
          </w:p>
        </w:tc>
        <w:tc>
          <w:tcPr/>
          <w:p>
            <w:pPr>
              <w:pStyle w:val="Compact"/>
            </w:pPr>
            <w:r>
              <w:t xml:space="preserve">0.081+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</w:t>
            </w:r>
            <w:r>
              <w:t xml:space="preserve"> </w:t>
            </w:r>
            <w:r>
              <w:t xml:space="preserve">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2026-10-05T15:42:18Z</dcterms:created>
  <dcterms:modified xsi:type="dcterms:W3CDTF">2026-10-05T15:42:18Z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