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1" w:firstColumn="0" w:lastColumn="0" w:noHBand="0" w:noVBand="0" w:val="0020"/>
      </w:tblPr>
      <w:tblGrid>
        <w:gridCol w:w="19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Views toward Democracy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2.438***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harm to Asia</w:t>
            </w:r>
          </w:p>
        </w:tc>
        <w:tc>
          <w:tcPr/>
          <w:p>
            <w:pPr>
              <w:pStyle w:val="Compact"/>
            </w:pPr>
            <w:r>
              <w:t xml:space="preserve">0.081+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</w:t>
            </w:r>
            <w:r>
              <w:t xml:space="preserve"> </w:t>
            </w:r>
            <w:r>
              <w:t xml:space="preserve">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2026-09-29T16:08:19Z</dcterms:created>
  <dcterms:modified xsi:type="dcterms:W3CDTF">2026-09-29T16:08:19Z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