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Robert Fruchtman – Full LinkedIn Experience (Part 2)</w:t>
      </w:r>
    </w:p>
    <w:p>
      <w:pPr>
        <w:pStyle w:val="Heading2"/>
      </w:pPr>
      <w:r>
        <w:t>Senior Workflow Engineer | Oracle APEX • COBOL • DB2 • QA Batch Pipeline Optimization</w:t>
      </w:r>
    </w:p>
    <w:p>
      <w:r>
        <w:t>Citibank — Onsite &amp; Remote</w:t>
      </w:r>
    </w:p>
    <w:p>
      <w:r>
        <w:t>July 2012 – February 2014</w:t>
      </w:r>
    </w:p>
    <w:p>
      <w:pPr>
        <w:pStyle w:val="ListBullet"/>
      </w:pPr>
      <w:r>
        <w:t>• Delivered cross-system reporting tools using Oracle APEX to visualize nightly COBOL/DB2 processing results.</w:t>
      </w:r>
    </w:p>
    <w:p>
      <w:pPr>
        <w:pStyle w:val="ListBullet"/>
      </w:pPr>
      <w:r>
        <w:t>• Rebuilt scheduling logic and job chains to streamline compliance submissions using JCL scripting and recovery triggers.</w:t>
      </w:r>
    </w:p>
    <w:p>
      <w:pPr>
        <w:pStyle w:val="ListBullet"/>
      </w:pPr>
      <w:r>
        <w:t>• Supported QA testing efforts with form validation, data sync checks, and record integrity confirmation between Oracle and DB2.</w:t>
      </w:r>
    </w:p>
    <w:p>
      <w:pPr>
        <w:pStyle w:val="ListBullet"/>
      </w:pPr>
      <w:r>
        <w:t>• Enhanced APEX apps with error notification frameworks and runtime analytics for tech support and audit teams.</w:t>
      </w:r>
    </w:p>
    <w:p>
      <w:pPr>
        <w:pStyle w:val="ListBullet"/>
      </w:pPr>
      <w:r>
        <w:t>• Collaborated with Clipper and FoxPro legacy systems to document data lineage and backtrack inconsistencies.</w:t>
      </w:r>
    </w:p>
    <w:p>
      <w:pPr>
        <w:pStyle w:val="Heading2"/>
      </w:pPr>
      <w:r>
        <w:t>Senior APEX + COBOL Integration Consultant | Oracle APEX • DB2 • JCL • Legacy Workflow QA</w:t>
      </w:r>
    </w:p>
    <w:p>
      <w:r>
        <w:t>Barclays Bank — Remote</w:t>
      </w:r>
    </w:p>
    <w:p>
      <w:r>
        <w:t>February 2014 – August 2015</w:t>
      </w:r>
    </w:p>
    <w:p>
      <w:pPr>
        <w:pStyle w:val="ListBullet"/>
      </w:pPr>
      <w:r>
        <w:t>• Developed Oracle APEX front-end applications to track outcomes of COBOL/JCL batch jobs handling financial transaction workflows.</w:t>
      </w:r>
    </w:p>
    <w:p>
      <w:pPr>
        <w:pStyle w:val="ListBullet"/>
      </w:pPr>
      <w:r>
        <w:t>• Maintained COBOL and DB2-based processing pipelines used in internal audit reconciliations and transaction staging.</w:t>
      </w:r>
    </w:p>
    <w:p>
      <w:pPr>
        <w:pStyle w:val="ListBullet"/>
      </w:pPr>
      <w:r>
        <w:t>• Assisted in streamlining JCL job chains with Oracle triggers and alert frameworks to enable fast recovery from job failures.</w:t>
      </w:r>
    </w:p>
    <w:p>
      <w:pPr>
        <w:pStyle w:val="ListBullet"/>
      </w:pPr>
      <w:r>
        <w:t>• Created internal QA utilities for validating legacy input/output across systems with Clipper and FoxPro lineage.</w:t>
      </w:r>
    </w:p>
    <w:p>
      <w:pPr>
        <w:pStyle w:val="ListBullet"/>
      </w:pPr>
      <w:r>
        <w:t>• Collaborated with senior devs and audit leads to ensure reporting outputs adhered to compliance traceability standards.</w:t>
      </w:r>
    </w:p>
    <w:p>
      <w:pPr>
        <w:pStyle w:val="Heading2"/>
      </w:pPr>
      <w:r>
        <w:t>Senior Reporting Systems Consultant | Axiom SL • Oracle APEX • COBOL • Regulatory Integration</w:t>
      </w:r>
    </w:p>
    <w:p>
      <w:r>
        <w:t>BNP Paribas — Remote</w:t>
      </w:r>
    </w:p>
    <w:p>
      <w:r>
        <w:t>August 2015 – November 2019</w:t>
      </w:r>
    </w:p>
    <w:p>
      <w:pPr>
        <w:pStyle w:val="ListBullet"/>
      </w:pPr>
      <w:r>
        <w:t>• Led multi-year reporting automation initiatives using Axiom SL ControllerView for FR Y-9C, FFIEC, and Basel workflows.</w:t>
      </w:r>
    </w:p>
    <w:p>
      <w:pPr>
        <w:pStyle w:val="ListBullet"/>
      </w:pPr>
      <w:r>
        <w:t>• Designed Oracle APEX dashboards for business stakeholders to monitor status of nightly COBOL-driven regulatory cycles.</w:t>
      </w:r>
    </w:p>
    <w:p>
      <w:pPr>
        <w:pStyle w:val="ListBullet"/>
      </w:pPr>
      <w:r>
        <w:t>• Integrated DB2 back-end processes with Axiom SL templates and automated job controls using JCL.</w:t>
      </w:r>
    </w:p>
    <w:p>
      <w:pPr>
        <w:pStyle w:val="ListBullet"/>
      </w:pPr>
      <w:r>
        <w:t>• Created scheduling, rerun, and audit tracking features for regulatory report transparency and exception management.</w:t>
      </w:r>
    </w:p>
    <w:p>
      <w:pPr>
        <w:pStyle w:val="ListBullet"/>
      </w:pPr>
      <w:r>
        <w:t>• Provided QA validation scripts and troubleshooting protocols for error flagging across Oracle and COBOL pipelines.</w:t>
      </w:r>
    </w:p>
    <w:p>
      <w:pPr>
        <w:pStyle w:val="Heading2"/>
      </w:pPr>
      <w:r>
        <w:t>Legacy Systems Consultant | Oracle APEX • Axiom SL • COBOL • FoxPro Modernization</w:t>
      </w:r>
    </w:p>
    <w:p>
      <w:r>
        <w:t>NimbleTec — Remote</w:t>
      </w:r>
    </w:p>
    <w:p>
      <w:r>
        <w:t>January 2021 – June 2021</w:t>
      </w:r>
    </w:p>
    <w:p>
      <w:pPr>
        <w:pStyle w:val="ListBullet"/>
      </w:pPr>
      <w:r>
        <w:t>• Provided consulting services to modernize legacy COBOL and FoxPro batch processes for mid-size financial clients.</w:t>
      </w:r>
    </w:p>
    <w:p>
      <w:pPr>
        <w:pStyle w:val="ListBullet"/>
      </w:pPr>
      <w:r>
        <w:t>• Integrated Axiom SL modules with COBOL-generated data extracts, aligned with client-specific report delivery needs.</w:t>
      </w:r>
    </w:p>
    <w:p>
      <w:pPr>
        <w:pStyle w:val="ListBullet"/>
      </w:pPr>
      <w:r>
        <w:t>• Built Oracle APEX dashboards to visualize compliance status and feed traceability.</w:t>
      </w:r>
    </w:p>
    <w:p>
      <w:pPr>
        <w:pStyle w:val="ListBullet"/>
      </w:pPr>
      <w:r>
        <w:t>• Developed JCL scripts and debug routines to validate nightly processing results across multi-source systems.</w:t>
      </w:r>
    </w:p>
    <w:p>
      <w:pPr>
        <w:pStyle w:val="Heading2"/>
      </w:pPr>
      <w:r>
        <w:t>AxiomSL &amp; Data Automation Architect</w:t>
      </w:r>
    </w:p>
    <w:p>
      <w:r>
        <w:t>Apex Systems (Client: Bank of America) — Remote</w:t>
      </w:r>
    </w:p>
    <w:p>
      <w:r>
        <w:t>August 2020 – January 2021</w:t>
      </w:r>
    </w:p>
    <w:p>
      <w:pPr>
        <w:pStyle w:val="ListBullet"/>
      </w:pPr>
      <w:r>
        <w:t>• Delivered automation and performance tuning for AxiomSL v10 across enterprise regulatory reporting systems.</w:t>
      </w:r>
    </w:p>
    <w:p>
      <w:pPr>
        <w:pStyle w:val="ListBullet"/>
      </w:pPr>
      <w:r>
        <w:t>• Streamlined run management and report lifecycle control across FRY-9C, FFIEC, and Basel II regulatory cycles.</w:t>
      </w:r>
    </w:p>
    <w:p>
      <w:pPr>
        <w:pStyle w:val="ListBullet"/>
      </w:pPr>
      <w:r>
        <w:t>• Integrated Oracle and DB2 batch-layer outputs into AxiomSL templates using COBOL pipelines and job monitoring tools.</w:t>
      </w:r>
    </w:p>
    <w:p>
      <w:pPr>
        <w:pStyle w:val="ListBullet"/>
      </w:pPr>
      <w:r>
        <w:t>• Enhanced business rule validation and scheduling compliance across multi-entity reporting layers.</w:t>
      </w:r>
    </w:p>
    <w:p>
      <w:pPr>
        <w:pStyle w:val="Heading2"/>
      </w:pPr>
      <w:r>
        <w:t>Senior AxiomSL &amp; Data Integration Architect</w:t>
      </w:r>
    </w:p>
    <w:p>
      <w:r>
        <w:t>Apex Systems (Client: Bank of America) — Remote</w:t>
      </w:r>
    </w:p>
    <w:p>
      <w:r>
        <w:t>June 2021 – September 2021</w:t>
      </w:r>
    </w:p>
    <w:p>
      <w:pPr>
        <w:pStyle w:val="ListBullet"/>
      </w:pPr>
      <w:r>
        <w:t>• Architected and optimized regulatory reporting infrastructure using AxiomSL v10, leveraging Run Management automation.</w:t>
      </w:r>
    </w:p>
    <w:p>
      <w:pPr>
        <w:pStyle w:val="ListBullet"/>
      </w:pPr>
      <w:r>
        <w:t>• Consolidated report inputs across Oracle staging and DB2 extracts using custom rule logic and control views.</w:t>
      </w:r>
    </w:p>
    <w:p>
      <w:pPr>
        <w:pStyle w:val="ListBullet"/>
      </w:pPr>
      <w:r>
        <w:t>• Created enterprise-level AxiomSL templates with reusable logic blocks for scheduling, transformation, and error tracing.</w:t>
      </w:r>
    </w:p>
    <w:p>
      <w:pPr>
        <w:pStyle w:val="ListBullet"/>
      </w:pPr>
      <w:r>
        <w:t>• Liaised with COBOL dev teams to improve stability of nightly report chains and automated QA validation flags.</w:t>
      </w:r>
    </w:p>
    <w:p>
      <w:pPr>
        <w:pStyle w:val="Heading2"/>
      </w:pPr>
      <w:r>
        <w:t>Legacy Workflow Consultant | Oracle APEX • QA Liaison • FoxPro • COBOL Integration</w:t>
      </w:r>
    </w:p>
    <w:p>
      <w:r>
        <w:t>Apex Systems (Client: Wells Fargo) — Remote</w:t>
      </w:r>
    </w:p>
    <w:p>
      <w:r>
        <w:t>September 2021 – April 2022</w:t>
      </w:r>
    </w:p>
    <w:p>
      <w:pPr>
        <w:pStyle w:val="ListBullet"/>
      </w:pPr>
      <w:r>
        <w:t>• Created internal Oracle APEX tools to track QA defect resolution linked to COBOL batch results.</w:t>
      </w:r>
    </w:p>
    <w:p>
      <w:pPr>
        <w:pStyle w:val="ListBullet"/>
      </w:pPr>
      <w:r>
        <w:t>• Maintained and documented FoxPro and Clipper logic related to legacy intake systems.</w:t>
      </w:r>
    </w:p>
    <w:p>
      <w:pPr>
        <w:pStyle w:val="ListBullet"/>
      </w:pPr>
      <w:r>
        <w:t>• Verified data mappings between DB2, Oracle, and front-end validation interfaces.</w:t>
      </w:r>
    </w:p>
    <w:p>
      <w:pPr>
        <w:pStyle w:val="ListBullet"/>
      </w:pPr>
      <w:r>
        <w:t>• Collaborated with remote teams using GitHub for version control and Jenkins for deployment checks.</w:t>
      </w:r>
    </w:p>
    <w:p>
      <w:pPr>
        <w:pStyle w:val="Heading2"/>
      </w:pPr>
      <w:r>
        <w:t>Senior APEX Modernization Consultant | GA/NC/SC Unemployment • Oracle APEX • COBOL • Job Control</w:t>
      </w:r>
    </w:p>
    <w:p>
      <w:r>
        <w:t>Capgemini — Remote</w:t>
      </w:r>
    </w:p>
    <w:p>
      <w:r>
        <w:t>April 2022 – February 2023</w:t>
      </w:r>
    </w:p>
    <w:p>
      <w:pPr>
        <w:pStyle w:val="ListBullet"/>
      </w:pPr>
      <w:r>
        <w:t>• Modernized unemployment systems for multiple state clients using Oracle APEX and COBOL batch interfaces.</w:t>
      </w:r>
    </w:p>
    <w:p>
      <w:pPr>
        <w:pStyle w:val="ListBullet"/>
      </w:pPr>
      <w:r>
        <w:t>• Redesigned legacy workflows using APEX pages, linking user interface enhancements to back-end job performance.</w:t>
      </w:r>
    </w:p>
    <w:p>
      <w:pPr>
        <w:pStyle w:val="ListBullet"/>
      </w:pPr>
      <w:r>
        <w:t>• Created automated validation checks for COBOL job chains and nightly file transfers.</w:t>
      </w:r>
    </w:p>
    <w:p>
      <w:pPr>
        <w:pStyle w:val="ListBullet"/>
      </w:pPr>
      <w:r>
        <w:t>• Provided production and QA support for DB2, JCL, and APEX tools used in eligibility systems.</w:t>
      </w:r>
    </w:p>
    <w:p>
      <w:pPr>
        <w:pStyle w:val="Heading2"/>
      </w:pPr>
      <w:r>
        <w:t>Principal Oracle APEX Engineer | PowerBuilder Modernization &amp; Real-Time Database Architect</w:t>
      </w:r>
    </w:p>
    <w:p>
      <w:r>
        <w:t>TCS (Client: Humana) — Remote</w:t>
      </w:r>
    </w:p>
    <w:p>
      <w:r>
        <w:t>February 2023 – February 2024</w:t>
      </w:r>
    </w:p>
    <w:p>
      <w:pPr>
        <w:pStyle w:val="ListBullet"/>
      </w:pPr>
      <w:r>
        <w:t>• Led modernization of PowerBuilder-driven health operations tools into Oracle APEX-based applications.</w:t>
      </w:r>
    </w:p>
    <w:p>
      <w:pPr>
        <w:pStyle w:val="ListBullet"/>
      </w:pPr>
      <w:r>
        <w:t>• Architected real-time reporting dashboards and record validation services using PL/SQL and DB2 logic.</w:t>
      </w:r>
    </w:p>
    <w:p>
      <w:pPr>
        <w:pStyle w:val="ListBullet"/>
      </w:pPr>
      <w:r>
        <w:t>• Built integration bridges between legacy COBOL scripts and APEX forms for case management and claims review.</w:t>
      </w:r>
    </w:p>
    <w:p>
      <w:pPr>
        <w:pStyle w:val="ListBullet"/>
      </w:pPr>
      <w:r>
        <w:t>• Created reusable QA and staging environments for historical transaction verification.</w:t>
      </w:r>
    </w:p>
    <w:p>
      <w:pPr>
        <w:pStyle w:val="Heading2"/>
      </w:pPr>
      <w:r>
        <w:t>Oracle APEX Engineer | Regulatory Integration (Client: Bank of Montreal)</w:t>
      </w:r>
    </w:p>
    <w:p>
      <w:r>
        <w:t>TCS — Remote</w:t>
      </w:r>
    </w:p>
    <w:p>
      <w:r>
        <w:t>March 2024 – May 2024</w:t>
      </w:r>
    </w:p>
    <w:p>
      <w:pPr>
        <w:pStyle w:val="ListBullet"/>
      </w:pPr>
      <w:r>
        <w:t>• Supported APEX applications used in regulatory compliance data visualization and scheduling.</w:t>
      </w:r>
    </w:p>
    <w:p>
      <w:pPr>
        <w:pStyle w:val="ListBullet"/>
      </w:pPr>
      <w:r>
        <w:t>• Assisted in legacy migration planning by mapping COBOL outputs to Oracle APEX-driven audit logs.</w:t>
      </w:r>
    </w:p>
    <w:p>
      <w:pPr>
        <w:pStyle w:val="ListBullet"/>
      </w:pPr>
      <w:r>
        <w:t>• Wrote DB2 views and Oracle triggers for use in test environments simulating CCAR reporting cycles.</w:t>
      </w:r>
    </w:p>
    <w:p>
      <w:pPr>
        <w:pStyle w:val="Heading2"/>
      </w:pPr>
      <w:r>
        <w:t>Senior Oracle APEX Developer / Legacy Systems Analyst</w:t>
      </w:r>
    </w:p>
    <w:p>
      <w:r>
        <w:t>Optum — Remote (Utah)</w:t>
      </w:r>
    </w:p>
    <w:p>
      <w:r>
        <w:t>May 2024 – Present</w:t>
      </w:r>
    </w:p>
    <w:p>
      <w:pPr>
        <w:pStyle w:val="ListBullet"/>
      </w:pPr>
      <w:r>
        <w:t>• Designed and maintained Oracle APEX applications integrated with legacy systems for healthcare operations.</w:t>
      </w:r>
    </w:p>
    <w:p>
      <w:pPr>
        <w:pStyle w:val="ListBullet"/>
      </w:pPr>
      <w:r>
        <w:t>• Refactored COBOL-driven reports into APEX-based dashboards to improve visibility of patient data flows.</w:t>
      </w:r>
    </w:p>
    <w:p>
      <w:pPr>
        <w:pStyle w:val="ListBullet"/>
      </w:pPr>
      <w:r>
        <w:t>• Supported back-end logic using Oracle PL/SQL and connected workflows through DB2 database queries.</w:t>
      </w:r>
    </w:p>
    <w:p>
      <w:pPr>
        <w:pStyle w:val="ListBullet"/>
      </w:pPr>
      <w:r>
        <w:t>• Collaborated with QA teams to validate batch file transitions previously managed through JCL scripts.</w:t>
      </w:r>
    </w:p>
    <w:p>
      <w:pPr>
        <w:pStyle w:val="ListBullet"/>
      </w:pPr>
      <w:r>
        <w:t>• Led modernization of Clipper/FoxPro data structures within the reporting stack, enhancing long-term stability.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