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9522F" w14:textId="77777777" w:rsidR="00EC5766" w:rsidRPr="00B24103" w:rsidRDefault="00B24103">
      <w:r>
        <w:t xml:space="preserve">Виталий Евгеньевич, ветка </w:t>
      </w:r>
      <w:proofErr w:type="spellStart"/>
      <w:r>
        <w:rPr>
          <w:lang w:val="en-US"/>
        </w:rPr>
        <w:t>biline</w:t>
      </w:r>
      <w:proofErr w:type="spellEnd"/>
      <w:r>
        <w:t xml:space="preserve"> – ветка для проверки, в ней хранятся все конечные файлы.</w:t>
      </w:r>
      <w:bookmarkStart w:id="0" w:name="_GoBack"/>
      <w:bookmarkEnd w:id="0"/>
    </w:p>
    <w:sectPr w:rsidR="00EC5766" w:rsidRPr="00B2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3"/>
    <w:rsid w:val="00B24103"/>
    <w:rsid w:val="00E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1C98"/>
  <w15:chartTrackingRefBased/>
  <w15:docId w15:val="{A9719E26-E7E9-477F-9231-875A8403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</cp:revision>
  <dcterms:created xsi:type="dcterms:W3CDTF">2021-03-01T16:27:00Z</dcterms:created>
  <dcterms:modified xsi:type="dcterms:W3CDTF">2021-03-01T17:04:00Z</dcterms:modified>
</cp:coreProperties>
</file>