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0B17" w14:textId="77777777" w:rsidR="008A42B1" w:rsidRPr="00353706" w:rsidRDefault="008A42B1" w:rsidP="0057111A">
      <w:pPr>
        <w:pStyle w:val="20"/>
        <w:shd w:val="clear" w:color="auto" w:fill="auto"/>
        <w:ind w:left="6379" w:firstLine="2"/>
        <w:jc w:val="right"/>
        <w:rPr>
          <w:b/>
        </w:rPr>
      </w:pPr>
      <w:r w:rsidRPr="00353706">
        <w:rPr>
          <w:b/>
        </w:rPr>
        <w:t>УТВЕРЖДЕНО</w:t>
      </w:r>
    </w:p>
    <w:p w14:paraId="4F5406F5" w14:textId="77777777" w:rsidR="00642607" w:rsidRDefault="008A42B1" w:rsidP="0057111A">
      <w:pPr>
        <w:pStyle w:val="20"/>
        <w:shd w:val="clear" w:color="auto" w:fill="auto"/>
        <w:ind w:left="6379" w:firstLine="2"/>
        <w:jc w:val="right"/>
        <w:rPr>
          <w:b/>
        </w:rPr>
      </w:pPr>
      <w:r>
        <w:rPr>
          <w:b/>
        </w:rPr>
        <w:t>Совет</w:t>
      </w:r>
      <w:r w:rsidR="00642607">
        <w:rPr>
          <w:b/>
        </w:rPr>
        <w:t>ом</w:t>
      </w:r>
      <w:r>
        <w:rPr>
          <w:b/>
        </w:rPr>
        <w:t xml:space="preserve"> директоров</w:t>
      </w:r>
      <w:r w:rsidR="00642607">
        <w:rPr>
          <w:b/>
        </w:rPr>
        <w:t xml:space="preserve"> </w:t>
      </w:r>
      <w:r>
        <w:rPr>
          <w:b/>
        </w:rPr>
        <w:t>НКО «ЭПС» (ООО)</w:t>
      </w:r>
    </w:p>
    <w:p w14:paraId="34596134" w14:textId="232F36B0" w:rsidR="008A42B1" w:rsidRDefault="000F448E" w:rsidP="0057111A">
      <w:pPr>
        <w:pStyle w:val="20"/>
        <w:shd w:val="clear" w:color="auto" w:fill="auto"/>
        <w:ind w:left="6379" w:firstLine="2"/>
        <w:jc w:val="right"/>
        <w:rPr>
          <w:b/>
        </w:rPr>
      </w:pPr>
      <w:r>
        <w:rPr>
          <w:b/>
        </w:rPr>
        <w:t>(</w:t>
      </w:r>
      <w:r w:rsidR="00C76310" w:rsidRPr="00C76310">
        <w:rPr>
          <w:b/>
        </w:rPr>
        <w:t xml:space="preserve">Протокол № </w:t>
      </w:r>
      <w:r w:rsidR="00311A20">
        <w:rPr>
          <w:b/>
        </w:rPr>
        <w:t>4</w:t>
      </w:r>
      <w:r w:rsidR="00C76310" w:rsidRPr="00C76310">
        <w:rPr>
          <w:b/>
        </w:rPr>
        <w:t>.</w:t>
      </w:r>
      <w:r w:rsidR="00311A20">
        <w:rPr>
          <w:b/>
        </w:rPr>
        <w:t>2</w:t>
      </w:r>
      <w:r w:rsidR="00C76310" w:rsidRPr="00C76310">
        <w:rPr>
          <w:b/>
        </w:rPr>
        <w:t>/2020 от 1</w:t>
      </w:r>
      <w:r w:rsidR="00311A20">
        <w:rPr>
          <w:b/>
        </w:rPr>
        <w:t>0</w:t>
      </w:r>
      <w:r w:rsidR="00C76310" w:rsidRPr="00C76310">
        <w:rPr>
          <w:b/>
        </w:rPr>
        <w:t>.0</w:t>
      </w:r>
      <w:r w:rsidR="00311A20">
        <w:rPr>
          <w:b/>
        </w:rPr>
        <w:t>4</w:t>
      </w:r>
      <w:r w:rsidR="00C76310" w:rsidRPr="00C76310">
        <w:rPr>
          <w:b/>
        </w:rPr>
        <w:t>.2020</w:t>
      </w:r>
      <w:r>
        <w:rPr>
          <w:b/>
        </w:rPr>
        <w:t>)</w:t>
      </w:r>
    </w:p>
    <w:p w14:paraId="63F2C4A8" w14:textId="77777777" w:rsidR="008A42B1" w:rsidRDefault="008A42B1" w:rsidP="008A42B1"/>
    <w:p w14:paraId="736F46C8" w14:textId="77777777" w:rsidR="008A42B1" w:rsidRDefault="008A42B1" w:rsidP="008A42B1"/>
    <w:p w14:paraId="0EFB5A20" w14:textId="3D9927A6" w:rsidR="008A42B1" w:rsidRPr="00A60C7F" w:rsidRDefault="00386775" w:rsidP="00A60C7F">
      <w:pPr>
        <w:jc w:val="center"/>
        <w:rPr>
          <w:b/>
          <w:bCs/>
        </w:rPr>
      </w:pPr>
      <w:r>
        <w:rPr>
          <w:b/>
          <w:bCs/>
        </w:rPr>
        <w:t xml:space="preserve">ИЗМЕНЕНИЯ В </w:t>
      </w:r>
      <w:r w:rsidR="008A42B1" w:rsidRPr="00A60C7F">
        <w:rPr>
          <w:b/>
          <w:bCs/>
        </w:rPr>
        <w:t>ТАРИФЫ НКО «ЭПС» (ООО)</w:t>
      </w:r>
    </w:p>
    <w:p w14:paraId="3BBC1F4D" w14:textId="77777777" w:rsidR="00377601" w:rsidRDefault="001C4976" w:rsidP="001868D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за </w:t>
      </w:r>
      <w:r w:rsidRPr="001C4976">
        <w:rPr>
          <w:b/>
          <w:bCs/>
        </w:rPr>
        <w:t>осуществлени</w:t>
      </w:r>
      <w:r w:rsidR="00377601">
        <w:rPr>
          <w:b/>
          <w:bCs/>
        </w:rPr>
        <w:t>е</w:t>
      </w:r>
      <w:r w:rsidRPr="001C4976">
        <w:rPr>
          <w:b/>
          <w:bCs/>
        </w:rPr>
        <w:t xml:space="preserve"> переводов денежных средств без открытия банковских счетов </w:t>
      </w:r>
    </w:p>
    <w:p w14:paraId="038D4A12" w14:textId="1B805AFF" w:rsidR="008A42B1" w:rsidRPr="00A60C7F" w:rsidRDefault="001C4976" w:rsidP="001868D2">
      <w:pPr>
        <w:spacing w:after="0"/>
        <w:jc w:val="center"/>
        <w:rPr>
          <w:b/>
          <w:bCs/>
        </w:rPr>
      </w:pPr>
      <w:r w:rsidRPr="001C4976">
        <w:rPr>
          <w:b/>
          <w:bCs/>
        </w:rPr>
        <w:t>и информационно-технологическо</w:t>
      </w:r>
      <w:r w:rsidR="00377601">
        <w:rPr>
          <w:b/>
          <w:bCs/>
        </w:rPr>
        <w:t>е</w:t>
      </w:r>
      <w:r w:rsidRPr="001C4976">
        <w:rPr>
          <w:b/>
          <w:bCs/>
        </w:rPr>
        <w:t xml:space="preserve"> взаимодействи</w:t>
      </w:r>
      <w:r w:rsidR="00377601">
        <w:rPr>
          <w:b/>
          <w:bCs/>
        </w:rPr>
        <w:t>е</w:t>
      </w:r>
    </w:p>
    <w:p w14:paraId="5E5F4551" w14:textId="77777777" w:rsidR="008A42B1" w:rsidRDefault="008A42B1" w:rsidP="008A42B1"/>
    <w:p w14:paraId="4D6C2AA4" w14:textId="5A3F51B0" w:rsidR="003819E9" w:rsidRPr="003819E9" w:rsidRDefault="003819E9" w:rsidP="006571CF">
      <w:pPr>
        <w:spacing w:after="0"/>
        <w:jc w:val="both"/>
        <w:rPr>
          <w:bCs/>
        </w:rPr>
      </w:pPr>
      <w:r>
        <w:rPr>
          <w:bCs/>
        </w:rPr>
        <w:t>В</w:t>
      </w:r>
      <w:r w:rsidRPr="003819E9">
        <w:rPr>
          <w:bCs/>
        </w:rPr>
        <w:t xml:space="preserve"> соответствии с информационным сообщением Банка России «Об установлении максимального значения размера платы, взимаемой кредитными организациями со своих клиентов по заключаемым с ними договорам в соответствии с Федеральным законом «О национальной платежной системе» </w:t>
      </w:r>
      <w:r w:rsidR="00D71460">
        <w:t>Небанковск</w:t>
      </w:r>
      <w:r w:rsidR="00D71460">
        <w:t>ая</w:t>
      </w:r>
      <w:r w:rsidR="00D71460">
        <w:t xml:space="preserve"> кредитн</w:t>
      </w:r>
      <w:r w:rsidR="00D71460">
        <w:t>ая</w:t>
      </w:r>
      <w:r w:rsidR="00D71460">
        <w:t xml:space="preserve"> организаци</w:t>
      </w:r>
      <w:r w:rsidR="00D71460">
        <w:t>я</w:t>
      </w:r>
      <w:r w:rsidR="00D71460">
        <w:t xml:space="preserve"> «Электронный платежный сервис» (Общество с ограниченной ответственностью) (далее – НКО «ЭПС» (ООО)) с 15 апреля 2020 года </w:t>
      </w:r>
      <w:r w:rsidR="00D71460">
        <w:rPr>
          <w:bCs/>
        </w:rPr>
        <w:t xml:space="preserve">вводит в действие </w:t>
      </w:r>
      <w:r w:rsidRPr="003819E9">
        <w:rPr>
          <w:bCs/>
        </w:rPr>
        <w:t xml:space="preserve">изменения в Тарифы, утвержденные Протоколом Совета директоров НКО «ЭПС» (ООО)№ 10-8/2018 от 23.08.2018, и </w:t>
      </w:r>
      <w:r w:rsidR="00417CBD">
        <w:rPr>
          <w:bCs/>
        </w:rPr>
        <w:t xml:space="preserve">устанавливает </w:t>
      </w:r>
      <w:r w:rsidRPr="003819E9">
        <w:rPr>
          <w:bCs/>
        </w:rPr>
        <w:t xml:space="preserve">на период с </w:t>
      </w:r>
      <w:r w:rsidR="00417CBD">
        <w:rPr>
          <w:bCs/>
        </w:rPr>
        <w:t xml:space="preserve"> </w:t>
      </w:r>
      <w:r w:rsidRPr="003819E9">
        <w:rPr>
          <w:bCs/>
        </w:rPr>
        <w:t xml:space="preserve">15 апреля </w:t>
      </w:r>
      <w:r w:rsidR="00417CBD">
        <w:rPr>
          <w:bCs/>
        </w:rPr>
        <w:t xml:space="preserve">2020 года </w:t>
      </w:r>
      <w:r w:rsidRPr="003819E9">
        <w:rPr>
          <w:bCs/>
        </w:rPr>
        <w:t>по 30 сентября 2020 года размер платы</w:t>
      </w:r>
      <w:r w:rsidR="00417CBD">
        <w:rPr>
          <w:bCs/>
        </w:rPr>
        <w:t>,</w:t>
      </w:r>
      <w:r w:rsidRPr="003819E9">
        <w:rPr>
          <w:bCs/>
        </w:rPr>
        <w:t xml:space="preserve"> взимаемой НКО «ЭПС» (ООО) с клиентов – юридических лиц, индивидуальных предпринимателей или физических лиц, занимающихся в установленном законодательством Российской Федерации порядке частной практикой, за осуществление переводов денежных средств с использованием платежных карт при оплате товаров, работ, услуг, реализуемых и оплачиваемых в информационно-телекоммуникационной сети «Интернет»</w:t>
      </w:r>
      <w:r w:rsidR="000148AB">
        <w:rPr>
          <w:bCs/>
        </w:rPr>
        <w:t>,</w:t>
      </w:r>
      <w:r w:rsidRPr="003819E9">
        <w:rPr>
          <w:bCs/>
        </w:rPr>
        <w:t xml:space="preserve"> в размере 1% (одного процента) по следующим видам </w:t>
      </w:r>
      <w:r w:rsidR="000148AB">
        <w:rPr>
          <w:bCs/>
        </w:rPr>
        <w:t>товаров, работ, услуг</w:t>
      </w:r>
      <w:r w:rsidRPr="003819E9">
        <w:rPr>
          <w:bCs/>
        </w:rPr>
        <w:t>:</w:t>
      </w:r>
    </w:p>
    <w:p w14:paraId="49ACA78D" w14:textId="77777777" w:rsidR="003819E9" w:rsidRPr="003819E9" w:rsidRDefault="003819E9" w:rsidP="006571CF">
      <w:pPr>
        <w:numPr>
          <w:ilvl w:val="0"/>
          <w:numId w:val="6"/>
        </w:numPr>
        <w:spacing w:after="0"/>
        <w:jc w:val="both"/>
        <w:rPr>
          <w:bCs/>
        </w:rPr>
      </w:pPr>
      <w:r w:rsidRPr="003819E9">
        <w:rPr>
          <w:bCs/>
        </w:rPr>
        <w:t>Розничная продажа продуктов питания и еды.</w:t>
      </w:r>
    </w:p>
    <w:p w14:paraId="7FA49B1E" w14:textId="77777777" w:rsidR="003819E9" w:rsidRPr="003819E9" w:rsidRDefault="003819E9" w:rsidP="006571CF">
      <w:pPr>
        <w:numPr>
          <w:ilvl w:val="0"/>
          <w:numId w:val="6"/>
        </w:numPr>
        <w:spacing w:after="0"/>
        <w:jc w:val="both"/>
        <w:rPr>
          <w:bCs/>
        </w:rPr>
      </w:pPr>
      <w:r w:rsidRPr="003819E9">
        <w:rPr>
          <w:bCs/>
        </w:rPr>
        <w:t>Розничная продажа лекарств и иных товаров медицинского назначения.</w:t>
      </w:r>
    </w:p>
    <w:p w14:paraId="68DFD85D" w14:textId="77777777" w:rsidR="003819E9" w:rsidRPr="003819E9" w:rsidRDefault="003819E9" w:rsidP="006571CF">
      <w:pPr>
        <w:numPr>
          <w:ilvl w:val="0"/>
          <w:numId w:val="6"/>
        </w:numPr>
        <w:spacing w:after="0"/>
        <w:jc w:val="both"/>
        <w:rPr>
          <w:bCs/>
        </w:rPr>
      </w:pPr>
      <w:r w:rsidRPr="003819E9">
        <w:rPr>
          <w:bCs/>
        </w:rPr>
        <w:t>Розничная продажа бытовой техники, электроники и средств связи (на сумму не более 20 000 рублей).</w:t>
      </w:r>
    </w:p>
    <w:p w14:paraId="6E7C5B66" w14:textId="77777777" w:rsidR="003819E9" w:rsidRPr="003819E9" w:rsidRDefault="003819E9" w:rsidP="006571CF">
      <w:pPr>
        <w:numPr>
          <w:ilvl w:val="0"/>
          <w:numId w:val="6"/>
        </w:numPr>
        <w:spacing w:after="0"/>
        <w:jc w:val="both"/>
        <w:rPr>
          <w:bCs/>
        </w:rPr>
      </w:pPr>
      <w:r w:rsidRPr="003819E9">
        <w:rPr>
          <w:bCs/>
        </w:rPr>
        <w:t>Розничная продажа одежды.</w:t>
      </w:r>
    </w:p>
    <w:p w14:paraId="33CB3C4F" w14:textId="77777777" w:rsidR="003819E9" w:rsidRPr="003819E9" w:rsidRDefault="003819E9" w:rsidP="006571CF">
      <w:pPr>
        <w:numPr>
          <w:ilvl w:val="0"/>
          <w:numId w:val="6"/>
        </w:numPr>
        <w:spacing w:after="0"/>
        <w:jc w:val="both"/>
        <w:rPr>
          <w:bCs/>
        </w:rPr>
      </w:pPr>
      <w:r w:rsidRPr="003819E9">
        <w:rPr>
          <w:bCs/>
        </w:rPr>
        <w:t>Продажа товаров повседневного спроса.</w:t>
      </w:r>
    </w:p>
    <w:p w14:paraId="51573AE6" w14:textId="77777777" w:rsidR="003819E9" w:rsidRDefault="003819E9" w:rsidP="006571CF">
      <w:pPr>
        <w:spacing w:after="0"/>
        <w:jc w:val="both"/>
      </w:pPr>
    </w:p>
    <w:p w14:paraId="13E427F4" w14:textId="16C13C76" w:rsidR="00A60C7F" w:rsidRDefault="008A42B1" w:rsidP="006571CF">
      <w:pPr>
        <w:spacing w:after="0"/>
        <w:jc w:val="both"/>
      </w:pPr>
      <w:r>
        <w:t>Данны</w:t>
      </w:r>
      <w:r w:rsidR="005917CB">
        <w:t>е</w:t>
      </w:r>
      <w:r>
        <w:t xml:space="preserve"> перечень тарифов не является фиксированным и может быть изменен, дополнен или отменен </w:t>
      </w:r>
      <w:r w:rsidR="001868D2">
        <w:t xml:space="preserve">               </w:t>
      </w:r>
      <w:r w:rsidR="00A60C7F">
        <w:t xml:space="preserve">НКО «ЭПС» (ООО) </w:t>
      </w:r>
      <w:r>
        <w:t>в одностороннем порядке.</w:t>
      </w:r>
    </w:p>
    <w:p w14:paraId="0E394A98" w14:textId="77777777" w:rsidR="006571CF" w:rsidRDefault="006571CF" w:rsidP="006571CF">
      <w:pPr>
        <w:spacing w:after="0"/>
        <w:jc w:val="both"/>
      </w:pPr>
    </w:p>
    <w:p w14:paraId="32DD7C61" w14:textId="39031F49" w:rsidR="00A60C7F" w:rsidRDefault="00A60C7F" w:rsidP="006571CF">
      <w:pPr>
        <w:spacing w:after="0"/>
        <w:jc w:val="both"/>
      </w:pPr>
      <w:r>
        <w:t xml:space="preserve">НКО «ЭПС» (ООО) </w:t>
      </w:r>
      <w:r w:rsidR="008A42B1">
        <w:t>оставляет за собой право взимать специальные комиссии за дополнительные виды работ или за нестандартные операции, исполняемые по поручению Клиента и не предусмотренные данным перечнем.</w:t>
      </w:r>
    </w:p>
    <w:sectPr w:rsidR="00A60C7F" w:rsidSect="001868D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04E9"/>
    <w:multiLevelType w:val="hybridMultilevel"/>
    <w:tmpl w:val="FFD89808"/>
    <w:lvl w:ilvl="0" w:tplc="B530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137C"/>
    <w:multiLevelType w:val="hybridMultilevel"/>
    <w:tmpl w:val="B17EB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8499C"/>
    <w:multiLevelType w:val="hybridMultilevel"/>
    <w:tmpl w:val="BA028E0C"/>
    <w:lvl w:ilvl="0" w:tplc="655E60CA">
      <w:start w:val="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E9C44C7"/>
    <w:multiLevelType w:val="hybridMultilevel"/>
    <w:tmpl w:val="DF7AD3E8"/>
    <w:lvl w:ilvl="0" w:tplc="E5545F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E014D"/>
    <w:multiLevelType w:val="hybridMultilevel"/>
    <w:tmpl w:val="E2C07490"/>
    <w:lvl w:ilvl="0" w:tplc="CF081B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D4567"/>
    <w:multiLevelType w:val="hybridMultilevel"/>
    <w:tmpl w:val="3C920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1"/>
    <w:rsid w:val="000148AB"/>
    <w:rsid w:val="0002638D"/>
    <w:rsid w:val="000D4D92"/>
    <w:rsid w:val="000D7DB6"/>
    <w:rsid w:val="000E66B3"/>
    <w:rsid w:val="000F448E"/>
    <w:rsid w:val="001868D2"/>
    <w:rsid w:val="001C4976"/>
    <w:rsid w:val="00311A20"/>
    <w:rsid w:val="00336FBB"/>
    <w:rsid w:val="00343C65"/>
    <w:rsid w:val="00367592"/>
    <w:rsid w:val="00377601"/>
    <w:rsid w:val="003819E9"/>
    <w:rsid w:val="00386775"/>
    <w:rsid w:val="00417CBD"/>
    <w:rsid w:val="00500B3A"/>
    <w:rsid w:val="005560C1"/>
    <w:rsid w:val="0057111A"/>
    <w:rsid w:val="00584784"/>
    <w:rsid w:val="005917CB"/>
    <w:rsid w:val="00642607"/>
    <w:rsid w:val="00642E48"/>
    <w:rsid w:val="006571CF"/>
    <w:rsid w:val="0069318C"/>
    <w:rsid w:val="007B6442"/>
    <w:rsid w:val="007F50A5"/>
    <w:rsid w:val="00816537"/>
    <w:rsid w:val="00834AF6"/>
    <w:rsid w:val="008538B9"/>
    <w:rsid w:val="008A42B1"/>
    <w:rsid w:val="008C44DE"/>
    <w:rsid w:val="009120F2"/>
    <w:rsid w:val="00A60C7F"/>
    <w:rsid w:val="00A61171"/>
    <w:rsid w:val="00B2561A"/>
    <w:rsid w:val="00BD17E9"/>
    <w:rsid w:val="00BD52A8"/>
    <w:rsid w:val="00BE56ED"/>
    <w:rsid w:val="00C44A43"/>
    <w:rsid w:val="00C459F8"/>
    <w:rsid w:val="00C76310"/>
    <w:rsid w:val="00D71460"/>
    <w:rsid w:val="00EA6C12"/>
    <w:rsid w:val="00EE1489"/>
    <w:rsid w:val="00F61839"/>
    <w:rsid w:val="00FA62BF"/>
    <w:rsid w:val="00F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8B1F9"/>
  <w15:chartTrackingRefBased/>
  <w15:docId w15:val="{CE7A546B-551A-482C-8376-1CA30A93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8A42B1"/>
    <w:rPr>
      <w:rFonts w:ascii="Calibri" w:eastAsia="Calibri" w:hAnsi="Calibri" w:cs="Calibri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A42B1"/>
    <w:pPr>
      <w:widowControl w:val="0"/>
      <w:shd w:val="clear" w:color="auto" w:fill="FFFFFF"/>
      <w:spacing w:after="0" w:line="244" w:lineRule="exact"/>
      <w:ind w:hanging="720"/>
      <w:jc w:val="center"/>
    </w:pPr>
    <w:rPr>
      <w:rFonts w:ascii="Calibri" w:eastAsia="Calibri" w:hAnsi="Calibri" w:cs="Calibri"/>
    </w:rPr>
  </w:style>
  <w:style w:type="table" w:styleId="a3">
    <w:name w:val="Table Grid"/>
    <w:basedOn w:val="a1"/>
    <w:uiPriority w:val="39"/>
    <w:rsid w:val="00A6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68D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dc:description/>
  <cp:lastModifiedBy>Екатерина Опочинская</cp:lastModifiedBy>
  <cp:revision>15</cp:revision>
  <dcterms:created xsi:type="dcterms:W3CDTF">2020-04-14T13:00:00Z</dcterms:created>
  <dcterms:modified xsi:type="dcterms:W3CDTF">2020-04-14T14:20:00Z</dcterms:modified>
</cp:coreProperties>
</file>