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BA9A2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bookmarkStart w:id="0" w:name="bookmark0"/>
      <w:r>
        <w:t>ИНФОРМАЦИЯ</w:t>
      </w:r>
    </w:p>
    <w:p w14:paraId="2B577F53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t>О КВАЛИФИКАЦИИ И ОПЫТЕ РАБОТЫ ЧЛЕНА СОВЕТА ДИРЕКТОРОВ</w:t>
      </w:r>
    </w:p>
    <w:p w14:paraId="56BC53F7" w14:textId="77777777" w:rsidR="00F6536D" w:rsidRDefault="00F6536D" w:rsidP="00F6536D">
      <w:pPr>
        <w:pStyle w:val="30"/>
        <w:shd w:val="clear" w:color="auto" w:fill="auto"/>
        <w:spacing w:after="92"/>
        <w:ind w:left="20"/>
      </w:pPr>
      <w:r>
        <w:t>Небанковской кредитной организации «Электронный платежный сервис»                         (Общество с ограниченной ответственностью)</w:t>
      </w:r>
    </w:p>
    <w:p w14:paraId="11EE0925" w14:textId="77777777" w:rsidR="00F6536D" w:rsidRDefault="00F6536D" w:rsidP="00F6536D">
      <w:pPr>
        <w:pStyle w:val="20"/>
        <w:shd w:val="clear" w:color="auto" w:fill="auto"/>
        <w:spacing w:before="0"/>
      </w:pPr>
      <w:r>
        <w:t>Фамилия, имя, отчество: Бурлаков Денис Валерьевич</w:t>
      </w:r>
    </w:p>
    <w:p w14:paraId="73E17ED2" w14:textId="77777777" w:rsidR="00F6536D" w:rsidRDefault="00F6536D" w:rsidP="00F6536D">
      <w:pPr>
        <w:pStyle w:val="20"/>
        <w:shd w:val="clear" w:color="auto" w:fill="auto"/>
        <w:spacing w:before="0"/>
      </w:pPr>
      <w:r>
        <w:t>Наименование занимаемой должности: Председатель Совета директоров НКО «ЭПС» (ООО).</w:t>
      </w:r>
    </w:p>
    <w:p w14:paraId="2CCB28D7" w14:textId="77777777" w:rsidR="00F6536D" w:rsidRDefault="00F6536D" w:rsidP="00F6536D">
      <w:pPr>
        <w:pStyle w:val="20"/>
        <w:shd w:val="clear" w:color="auto" w:fill="auto"/>
        <w:spacing w:before="0"/>
      </w:pPr>
      <w:r>
        <w:t>Дата избрания в Совет директоров НКО «ЭПС» (ООО): 26 мая 2014 года.</w:t>
      </w:r>
    </w:p>
    <w:p w14:paraId="08EA7EF9" w14:textId="77777777" w:rsidR="00F6536D" w:rsidRDefault="00F6536D" w:rsidP="00F6536D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29 мая 2017 года</w:t>
      </w:r>
    </w:p>
    <w:p w14:paraId="2715D925" w14:textId="77777777" w:rsidR="00F6536D" w:rsidRDefault="00F6536D" w:rsidP="00F6536D">
      <w:pPr>
        <w:pStyle w:val="20"/>
        <w:shd w:val="clear" w:color="auto" w:fill="auto"/>
        <w:spacing w:before="0"/>
      </w:pPr>
      <w:r>
        <w:t>Дата назначения Председателем Совета директоров НКО «ЭПС» (ООО): 26 мая 2014 года.</w:t>
      </w:r>
    </w:p>
    <w:p w14:paraId="0C382D3F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профессиональном образовании:</w:t>
      </w:r>
    </w:p>
    <w:p w14:paraId="622C8454" w14:textId="77777777" w:rsidR="00F6536D" w:rsidRDefault="00F6536D" w:rsidP="00F6536D">
      <w:pPr>
        <w:pStyle w:val="20"/>
        <w:numPr>
          <w:ilvl w:val="0"/>
          <w:numId w:val="1"/>
        </w:numPr>
        <w:shd w:val="clear" w:color="auto" w:fill="auto"/>
        <w:tabs>
          <w:tab w:val="left" w:pos="363"/>
        </w:tabs>
        <w:spacing w:before="0" w:line="274" w:lineRule="exact"/>
      </w:pPr>
      <w:r>
        <w:t xml:space="preserve">Наименование образовательной организации: </w:t>
      </w:r>
      <w:r w:rsidRPr="00DB60F3">
        <w:t>Московский государственный институт международных отношений (Университет)</w:t>
      </w:r>
      <w:r>
        <w:t>.</w:t>
      </w:r>
    </w:p>
    <w:p w14:paraId="60DD7E6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Год окончания: 1997 год.</w:t>
      </w:r>
    </w:p>
    <w:p w14:paraId="2C481BBA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</w:pPr>
      <w:r>
        <w:t xml:space="preserve">Квалификация: </w:t>
      </w:r>
      <w:r w:rsidRPr="00DB60F3">
        <w:t>Экономист</w:t>
      </w:r>
      <w:r>
        <w:t xml:space="preserve"> по международным отношениям со знанием иностранного языка.</w:t>
      </w:r>
    </w:p>
    <w:p w14:paraId="655C7946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</w:pPr>
      <w:r>
        <w:t>Специальность:</w:t>
      </w:r>
      <w:r w:rsidRPr="00DB60F3">
        <w:t xml:space="preserve"> </w:t>
      </w:r>
      <w:r>
        <w:t>М</w:t>
      </w:r>
      <w:r w:rsidRPr="00DB60F3">
        <w:t>еждународны</w:t>
      </w:r>
      <w:r>
        <w:t>е</w:t>
      </w:r>
      <w:r w:rsidRPr="00DB60F3">
        <w:t xml:space="preserve"> экономически</w:t>
      </w:r>
      <w:r>
        <w:t>е</w:t>
      </w:r>
      <w:r w:rsidRPr="00DB60F3">
        <w:t xml:space="preserve"> отношения.</w:t>
      </w:r>
    </w:p>
    <w:p w14:paraId="27A54FF1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0BF89E68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5BE1A4B1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трудовой деятельности:</w:t>
      </w:r>
    </w:p>
    <w:p w14:paraId="7A77FAE1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Компания «Фронт Лайн Индастриз».</w:t>
      </w:r>
    </w:p>
    <w:p w14:paraId="67E08F1C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bookmarkStart w:id="1" w:name="_Hlk523937500"/>
      <w:r>
        <w:t>Наименование должности: Генеральный директор.</w:t>
      </w:r>
    </w:p>
    <w:p w14:paraId="2CDF0B4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Описание служебных обязанностей:</w:t>
      </w:r>
    </w:p>
    <w:p w14:paraId="03C1528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 руководство компанией;</w:t>
      </w:r>
    </w:p>
    <w:p w14:paraId="2A88D34D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обеспечение соблюдения законности в деятельности </w:t>
      </w:r>
      <w:r w:rsidRPr="00A137E1">
        <w:rPr>
          <w:rFonts w:ascii="Times New Roman" w:eastAsia="Times New Roman" w:hAnsi="Times New Roman" w:cs="Times New Roman"/>
          <w:color w:val="auto"/>
        </w:rPr>
        <w:t>Компании</w:t>
      </w:r>
      <w:r w:rsidRPr="00A137E1">
        <w:rPr>
          <w:rFonts w:ascii="Times New Roman" w:eastAsia="Times New Roman" w:hAnsi="Times New Roman" w:cs="Times New Roman"/>
        </w:rPr>
        <w:t xml:space="preserve">; </w:t>
      </w:r>
    </w:p>
    <w:p w14:paraId="5E1EEFE9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осуществление руководства финансовой и хозяйственной деятельностью </w:t>
      </w:r>
      <w:r w:rsidRPr="00A137E1">
        <w:rPr>
          <w:rFonts w:ascii="Times New Roman" w:eastAsia="Times New Roman" w:hAnsi="Times New Roman" w:cs="Times New Roman"/>
          <w:color w:val="auto"/>
        </w:rPr>
        <w:t>Компании</w:t>
      </w:r>
      <w:r w:rsidRPr="00A137E1">
        <w:rPr>
          <w:rFonts w:ascii="Times New Roman" w:eastAsia="Times New Roman" w:hAnsi="Times New Roman" w:cs="Times New Roman"/>
        </w:rPr>
        <w:t xml:space="preserve">; </w:t>
      </w:r>
    </w:p>
    <w:p w14:paraId="63E6ADA9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организация работы </w:t>
      </w:r>
      <w:r w:rsidRPr="00A137E1">
        <w:rPr>
          <w:rFonts w:ascii="Times New Roman" w:eastAsia="Times New Roman" w:hAnsi="Times New Roman" w:cs="Times New Roman"/>
          <w:color w:val="auto"/>
        </w:rPr>
        <w:t>Компании</w:t>
      </w:r>
      <w:r w:rsidRPr="00A137E1">
        <w:rPr>
          <w:rFonts w:ascii="Times New Roman" w:eastAsia="Times New Roman" w:hAnsi="Times New Roman" w:cs="Times New Roman"/>
        </w:rPr>
        <w:t xml:space="preserve"> с целью достижения эффективного взаимодействия всех структурных подразделений</w:t>
      </w:r>
      <w:r>
        <w:rPr>
          <w:rFonts w:ascii="Times New Roman" w:eastAsia="Times New Roman" w:hAnsi="Times New Roman" w:cs="Times New Roman"/>
        </w:rPr>
        <w:t>.</w:t>
      </w:r>
      <w:r w:rsidRPr="00A137E1">
        <w:rPr>
          <w:rFonts w:ascii="Times New Roman" w:eastAsia="Times New Roman" w:hAnsi="Times New Roman" w:cs="Times New Roman"/>
        </w:rPr>
        <w:t xml:space="preserve"> </w:t>
      </w:r>
    </w:p>
    <w:p w14:paraId="23A11B71" w14:textId="77777777" w:rsidR="00F6536D" w:rsidRDefault="00F6536D" w:rsidP="00F6536D">
      <w:pPr>
        <w:pStyle w:val="20"/>
        <w:shd w:val="clear" w:color="auto" w:fill="auto"/>
        <w:spacing w:before="0" w:line="274" w:lineRule="exact"/>
      </w:pPr>
    </w:p>
    <w:p w14:paraId="76A678D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01.01.2008.</w:t>
      </w:r>
    </w:p>
    <w:p w14:paraId="6B77CD0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01.09.2012.</w:t>
      </w:r>
    </w:p>
    <w:bookmarkEnd w:id="1"/>
    <w:p w14:paraId="6E01E427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spacing w:before="0" w:after="140" w:line="274" w:lineRule="exact"/>
      </w:pPr>
      <w:r>
        <w:t>Место работы: Общество с ограниченной ответственностью «РБК МАНИ ИТЦ».</w:t>
      </w:r>
    </w:p>
    <w:p w14:paraId="599A9F2F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Генеральный директор.</w:t>
      </w:r>
    </w:p>
    <w:p w14:paraId="1BD9A106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Описание служебных обязанностей:</w:t>
      </w:r>
    </w:p>
    <w:p w14:paraId="07031995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 руководство Обществом;</w:t>
      </w:r>
    </w:p>
    <w:p w14:paraId="1CF917A9" w14:textId="77777777" w:rsidR="00F6536D" w:rsidRPr="00723224" w:rsidRDefault="00F6536D" w:rsidP="00F6536D">
      <w:pPr>
        <w:widowControl/>
        <w:spacing w:line="338" w:lineRule="atLeast"/>
        <w:rPr>
          <w:rFonts w:ascii="Times New Roman" w:eastAsia="Times New Roman" w:hAnsi="Times New Roman" w:cs="Times New Roman"/>
          <w:color w:val="auto"/>
          <w:lang w:bidi="ar-SA"/>
        </w:rPr>
      </w:pPr>
      <w:r w:rsidRPr="00723224">
        <w:rPr>
          <w:rFonts w:ascii="Times New Roman" w:eastAsia="Times New Roman" w:hAnsi="Times New Roman" w:cs="Times New Roman"/>
          <w:color w:val="auto"/>
          <w:lang w:bidi="ar-SA"/>
        </w:rPr>
        <w:t>- опре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де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ле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ние целей и на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прав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ле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ний де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я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тель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сти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Общества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14:paraId="1B0D8085" w14:textId="77777777" w:rsidR="00F6536D" w:rsidRPr="00723224" w:rsidRDefault="00F6536D" w:rsidP="00F6536D">
      <w:pPr>
        <w:widowControl/>
        <w:spacing w:line="338" w:lineRule="atLeast"/>
        <w:rPr>
          <w:rFonts w:ascii="Times New Roman" w:eastAsia="Times New Roman" w:hAnsi="Times New Roman" w:cs="Times New Roman"/>
          <w:color w:val="auto"/>
          <w:lang w:bidi="ar-SA"/>
        </w:rPr>
      </w:pPr>
      <w:r w:rsidRPr="00723224">
        <w:rPr>
          <w:rFonts w:ascii="Times New Roman" w:eastAsia="Times New Roman" w:hAnsi="Times New Roman" w:cs="Times New Roman"/>
          <w:color w:val="auto"/>
          <w:lang w:bidi="ar-SA"/>
        </w:rPr>
        <w:t>- ор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га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за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ция вза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и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мо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дей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ствия между струк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тур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ны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ми под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раз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де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ле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я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 xml:space="preserve">ми </w:t>
      </w:r>
      <w:r>
        <w:rPr>
          <w:rFonts w:ascii="Times New Roman" w:eastAsia="Times New Roman" w:hAnsi="Times New Roman" w:cs="Times New Roman"/>
          <w:color w:val="auto"/>
          <w:lang w:bidi="ar-SA"/>
        </w:rPr>
        <w:t>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t>б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ще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ства;</w:t>
      </w:r>
    </w:p>
    <w:p w14:paraId="700824C9" w14:textId="77777777" w:rsidR="00F6536D" w:rsidRPr="00723224" w:rsidRDefault="00F6536D" w:rsidP="00F6536D">
      <w:pPr>
        <w:widowControl/>
        <w:spacing w:line="338" w:lineRule="atLeast"/>
        <w:rPr>
          <w:rFonts w:ascii="Times New Roman" w:eastAsia="Times New Roman" w:hAnsi="Times New Roman" w:cs="Times New Roman"/>
          <w:color w:val="auto"/>
          <w:lang w:bidi="ar-SA"/>
        </w:rPr>
      </w:pPr>
      <w:r w:rsidRPr="00723224">
        <w:rPr>
          <w:rFonts w:ascii="Times New Roman" w:eastAsia="Times New Roman" w:hAnsi="Times New Roman" w:cs="Times New Roman"/>
          <w:color w:val="auto"/>
          <w:lang w:bidi="ar-SA"/>
        </w:rPr>
        <w:t>- ор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га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за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ция и обес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пе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че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ние эф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фек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тив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го про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из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вод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ствен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но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го про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цес</w:t>
      </w:r>
      <w:r w:rsidRPr="00723224">
        <w:rPr>
          <w:rFonts w:ascii="Times New Roman" w:eastAsia="Times New Roman" w:hAnsi="Times New Roman" w:cs="Times New Roman"/>
          <w:color w:val="auto"/>
          <w:lang w:bidi="ar-SA"/>
        </w:rPr>
        <w:softHyphen/>
        <w:t>са;</w:t>
      </w:r>
    </w:p>
    <w:p w14:paraId="03783540" w14:textId="77777777" w:rsidR="00F6536D" w:rsidRPr="00BC24A4" w:rsidRDefault="00F6536D" w:rsidP="00F6536D">
      <w:pPr>
        <w:pStyle w:val="af1"/>
        <w:spacing w:line="274" w:lineRule="exact"/>
        <w:ind w:left="0"/>
        <w:rPr>
          <w:rFonts w:ascii="Times New Roman" w:eastAsia="Times New Roman" w:hAnsi="Times New Roman" w:cs="Times New Roman"/>
          <w:color w:val="auto"/>
        </w:rPr>
      </w:pPr>
      <w:r w:rsidRPr="00BC24A4">
        <w:rPr>
          <w:rFonts w:ascii="Times New Roman" w:eastAsia="Times New Roman" w:hAnsi="Times New Roman" w:cs="Times New Roman"/>
          <w:color w:val="auto"/>
        </w:rPr>
        <w:t xml:space="preserve">- </w:t>
      </w:r>
      <w:r w:rsidRPr="00BC24A4">
        <w:rPr>
          <w:rFonts w:ascii="Times New Roman" w:eastAsia="Times New Roman" w:hAnsi="Times New Roman" w:cs="Times New Roman"/>
        </w:rPr>
        <w:t xml:space="preserve">обеспечение соблюдения законности в деятельности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BC24A4">
        <w:rPr>
          <w:rFonts w:ascii="Times New Roman" w:eastAsia="Times New Roman" w:hAnsi="Times New Roman" w:cs="Times New Roman"/>
        </w:rPr>
        <w:t xml:space="preserve">; </w:t>
      </w:r>
    </w:p>
    <w:p w14:paraId="359F800A" w14:textId="77777777" w:rsidR="00F6536D" w:rsidRPr="00BC24A4" w:rsidRDefault="00F6536D" w:rsidP="00F6536D">
      <w:pPr>
        <w:pStyle w:val="af1"/>
        <w:spacing w:line="274" w:lineRule="exact"/>
        <w:ind w:left="0"/>
        <w:rPr>
          <w:rFonts w:ascii="Times New Roman" w:eastAsia="Times New Roman" w:hAnsi="Times New Roman" w:cs="Times New Roman"/>
          <w:color w:val="auto"/>
        </w:rPr>
      </w:pPr>
      <w:r w:rsidRPr="00BC24A4">
        <w:rPr>
          <w:rFonts w:ascii="Times New Roman" w:eastAsia="Times New Roman" w:hAnsi="Times New Roman" w:cs="Times New Roman"/>
          <w:color w:val="auto"/>
        </w:rPr>
        <w:t xml:space="preserve">- </w:t>
      </w:r>
      <w:r w:rsidRPr="00BC24A4">
        <w:rPr>
          <w:rFonts w:ascii="Times New Roman" w:eastAsia="Times New Roman" w:hAnsi="Times New Roman" w:cs="Times New Roman"/>
        </w:rPr>
        <w:t xml:space="preserve">осуществление руководства финансовой и хозяйственной деятельностью; </w:t>
      </w:r>
    </w:p>
    <w:p w14:paraId="42FFC46B" w14:textId="77777777" w:rsidR="00F6536D" w:rsidRPr="00BC24A4" w:rsidRDefault="00F6536D" w:rsidP="00F6536D">
      <w:pPr>
        <w:spacing w:line="274" w:lineRule="exact"/>
        <w:rPr>
          <w:rFonts w:ascii="Times New Roman" w:eastAsia="Times New Roman" w:hAnsi="Times New Roman" w:cs="Times New Roman"/>
        </w:rPr>
      </w:pPr>
      <w:r w:rsidRPr="00BC24A4">
        <w:rPr>
          <w:rFonts w:ascii="Times New Roman" w:eastAsia="Times New Roman" w:hAnsi="Times New Roman" w:cs="Times New Roman"/>
          <w:color w:val="auto"/>
        </w:rPr>
        <w:t xml:space="preserve">- </w:t>
      </w:r>
      <w:r w:rsidRPr="00BC24A4">
        <w:rPr>
          <w:rFonts w:ascii="Times New Roman" w:eastAsia="Times New Roman" w:hAnsi="Times New Roman" w:cs="Times New Roman"/>
        </w:rPr>
        <w:t xml:space="preserve">организация работы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BC24A4">
        <w:rPr>
          <w:rFonts w:ascii="Times New Roman" w:eastAsia="Times New Roman" w:hAnsi="Times New Roman" w:cs="Times New Roman"/>
        </w:rPr>
        <w:t xml:space="preserve"> с целью достижения эффективного взаимодействия всех структурных подразделений. </w:t>
      </w:r>
    </w:p>
    <w:p w14:paraId="691F0CF8" w14:textId="77777777" w:rsidR="00F6536D" w:rsidRDefault="00F6536D" w:rsidP="00F6536D">
      <w:pPr>
        <w:pStyle w:val="20"/>
        <w:shd w:val="clear" w:color="auto" w:fill="auto"/>
        <w:spacing w:before="0" w:line="274" w:lineRule="exact"/>
      </w:pPr>
    </w:p>
    <w:p w14:paraId="67416699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12.14.2017.</w:t>
      </w:r>
    </w:p>
    <w:p w14:paraId="5309F9F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lastRenderedPageBreak/>
        <w:t>Дата увольнения (освобождения от должности): по настоящее время.</w:t>
      </w:r>
    </w:p>
    <w:p w14:paraId="40C822C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8EBB550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«Пэймент Лабс»</w:t>
      </w:r>
    </w:p>
    <w:p w14:paraId="6597A9A8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Генеральный директор.</w:t>
      </w:r>
    </w:p>
    <w:p w14:paraId="06548BF2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Описание служебных обязанностей:</w:t>
      </w:r>
    </w:p>
    <w:p w14:paraId="74896454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</w:t>
      </w:r>
      <w:r w:rsidRPr="000F4EB0">
        <w:t xml:space="preserve"> руководство </w:t>
      </w:r>
      <w:r>
        <w:t>Обществом</w:t>
      </w:r>
      <w:r w:rsidRPr="000F4EB0">
        <w:t>.</w:t>
      </w:r>
    </w:p>
    <w:p w14:paraId="55DAEB2B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организация работы </w:t>
      </w:r>
      <w:r>
        <w:rPr>
          <w:rFonts w:ascii="Times New Roman" w:eastAsia="Times New Roman" w:hAnsi="Times New Roman" w:cs="Times New Roman"/>
          <w:color w:val="auto"/>
        </w:rPr>
        <w:t xml:space="preserve">Общества </w:t>
      </w:r>
      <w:r w:rsidRPr="00A137E1">
        <w:rPr>
          <w:rFonts w:ascii="Times New Roman" w:eastAsia="Times New Roman" w:hAnsi="Times New Roman" w:cs="Times New Roman"/>
        </w:rPr>
        <w:t>с целью достижения эффективного взаимодействия всех структурных подразделений</w:t>
      </w:r>
      <w:r>
        <w:rPr>
          <w:rFonts w:ascii="Times New Roman" w:eastAsia="Times New Roman" w:hAnsi="Times New Roman" w:cs="Times New Roman"/>
        </w:rPr>
        <w:t>;</w:t>
      </w:r>
    </w:p>
    <w:p w14:paraId="4A7CA5D0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обеспечение соблюдения законности в деятельности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A137E1">
        <w:rPr>
          <w:rFonts w:ascii="Times New Roman" w:eastAsia="Times New Roman" w:hAnsi="Times New Roman" w:cs="Times New Roman"/>
        </w:rPr>
        <w:t xml:space="preserve">; </w:t>
      </w:r>
    </w:p>
    <w:p w14:paraId="2AF20A8F" w14:textId="77777777" w:rsidR="00F6536D" w:rsidRPr="00A137E1" w:rsidRDefault="00F6536D" w:rsidP="00F6536D">
      <w:pPr>
        <w:spacing w:line="274" w:lineRule="exact"/>
        <w:rPr>
          <w:rFonts w:ascii="Times New Roman" w:eastAsia="Times New Roman" w:hAnsi="Times New Roman" w:cs="Times New Roman"/>
          <w:color w:val="auto"/>
        </w:rPr>
      </w:pPr>
      <w:r w:rsidRPr="00A137E1">
        <w:rPr>
          <w:rFonts w:ascii="Times New Roman" w:eastAsia="Times New Roman" w:hAnsi="Times New Roman" w:cs="Times New Roman"/>
          <w:color w:val="auto"/>
        </w:rPr>
        <w:t xml:space="preserve">- </w:t>
      </w:r>
      <w:r w:rsidRPr="00A137E1">
        <w:rPr>
          <w:rFonts w:ascii="Times New Roman" w:eastAsia="Times New Roman" w:hAnsi="Times New Roman" w:cs="Times New Roman"/>
        </w:rPr>
        <w:t xml:space="preserve">осуществление руководства финансовой и хозяйственной деятельностью </w:t>
      </w:r>
      <w:r>
        <w:rPr>
          <w:rFonts w:ascii="Times New Roman" w:eastAsia="Times New Roman" w:hAnsi="Times New Roman" w:cs="Times New Roman"/>
          <w:color w:val="auto"/>
        </w:rPr>
        <w:t>Общества</w:t>
      </w:r>
      <w:r w:rsidRPr="00A137E1">
        <w:rPr>
          <w:rFonts w:ascii="Times New Roman" w:eastAsia="Times New Roman" w:hAnsi="Times New Roman" w:cs="Times New Roman"/>
        </w:rPr>
        <w:t xml:space="preserve"> в соответствии с Уставом</w:t>
      </w:r>
      <w:r>
        <w:rPr>
          <w:rFonts w:ascii="Times New Roman" w:eastAsia="Times New Roman" w:hAnsi="Times New Roman" w:cs="Times New Roman"/>
        </w:rPr>
        <w:t xml:space="preserve"> Общества.</w:t>
      </w:r>
    </w:p>
    <w:p w14:paraId="228BDC4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</w:p>
    <w:p w14:paraId="6A8F5355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02.12.2015г.</w:t>
      </w:r>
    </w:p>
    <w:p w14:paraId="177CCA2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p w14:paraId="2964380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4C7043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E07A7A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6B6615E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DC22E7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D7E350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DC3EE5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09B089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6A5A7A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C1CA15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167003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77F335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5E24F48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608299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23054A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32D745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1D54BB4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EC61C4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13761D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4B1B96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12313D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9BBF98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B60067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DE4979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895731D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lastRenderedPageBreak/>
        <w:t>ИНФОРМАЦИЯ</w:t>
      </w:r>
    </w:p>
    <w:p w14:paraId="086DDF74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bookmarkStart w:id="2" w:name="bookmark1"/>
      <w:r>
        <w:t>О КВАЛИФИКАЦИИ И ОПЫТЕ РАБОТЫ ЧЛЕНА СОВЕТА ДИРЕКТОРОВ</w:t>
      </w:r>
      <w:bookmarkEnd w:id="2"/>
    </w:p>
    <w:p w14:paraId="7A22164A" w14:textId="77777777" w:rsidR="00F6536D" w:rsidRPr="00000764" w:rsidRDefault="00F6536D" w:rsidP="00F6536D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сервис»                         </w:t>
      </w:r>
      <w:r w:rsidRPr="00000764">
        <w:t>(Общество с ограниченной ответственностью)</w:t>
      </w:r>
    </w:p>
    <w:p w14:paraId="08BE1B15" w14:textId="77777777" w:rsidR="00F6536D" w:rsidRPr="00000764" w:rsidRDefault="00F6536D" w:rsidP="00F6536D">
      <w:pPr>
        <w:pStyle w:val="20"/>
        <w:shd w:val="clear" w:color="auto" w:fill="auto"/>
        <w:spacing w:before="0"/>
        <w:jc w:val="both"/>
      </w:pPr>
      <w:r w:rsidRPr="00000764">
        <w:t>Фамилия, имя, отчество: Бурлаков Кирилл Валерьевич</w:t>
      </w:r>
    </w:p>
    <w:p w14:paraId="0021B466" w14:textId="77777777" w:rsidR="00F6536D" w:rsidRPr="00000764" w:rsidRDefault="00F6536D" w:rsidP="00F6536D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 xml:space="preserve">Наименование занимаемой должности: Член Совета директоров НКО «ЭПС» (ООО) </w:t>
      </w:r>
      <w:r w:rsidRPr="00000764">
        <w:rPr>
          <w:rFonts w:ascii="Times New Roman" w:eastAsia="Times New Roman" w:hAnsi="Times New Roman" w:cs="Times New Roman"/>
        </w:rPr>
        <w:t xml:space="preserve">(данное лицо одновременно занимает должность Председателя Правления </w:t>
      </w:r>
      <w:r>
        <w:rPr>
          <w:rFonts w:ascii="Times New Roman" w:eastAsia="Times New Roman" w:hAnsi="Times New Roman" w:cs="Times New Roman"/>
        </w:rPr>
        <w:t>НКО «ЭПС» (ООО</w:t>
      </w:r>
      <w:r w:rsidRPr="00000764">
        <w:rPr>
          <w:rFonts w:ascii="Times New Roman" w:eastAsia="Times New Roman" w:hAnsi="Times New Roman" w:cs="Times New Roman"/>
        </w:rPr>
        <w:t>), информация раскрыта на</w:t>
      </w:r>
      <w:r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Pr="008920BA">
          <w:rPr>
            <w:rStyle w:val="af0"/>
            <w:rFonts w:ascii="Times New Roman" w:eastAsia="Times New Roman" w:hAnsi="Times New Roman" w:cs="Times New Roman"/>
          </w:rPr>
          <w:t>http://www.nco-eps.ru/informaciya-o-licah</w:t>
        </w:r>
      </w:hyperlink>
      <w:r>
        <w:rPr>
          <w:rFonts w:ascii="Times New Roman" w:eastAsia="Times New Roman" w:hAnsi="Times New Roman" w:cs="Times New Roman"/>
        </w:rPr>
        <w:t xml:space="preserve"> ).</w:t>
      </w:r>
    </w:p>
    <w:p w14:paraId="28125046" w14:textId="77777777" w:rsidR="00F6536D" w:rsidRPr="00000764" w:rsidRDefault="00F6536D" w:rsidP="00F6536D">
      <w:pPr>
        <w:pStyle w:val="20"/>
        <w:shd w:val="clear" w:color="auto" w:fill="auto"/>
        <w:spacing w:before="0"/>
      </w:pPr>
      <w:r w:rsidRPr="00000764">
        <w:t>Дата избрания в Совет директоров НКО «ЭПС» (ООО): 26 мая 2014 года.</w:t>
      </w:r>
    </w:p>
    <w:p w14:paraId="619E4F24" w14:textId="77777777" w:rsidR="00F6536D" w:rsidRDefault="00F6536D" w:rsidP="00F6536D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29 мая 2017 года</w:t>
      </w:r>
    </w:p>
    <w:p w14:paraId="114F0BC5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bookmarkStart w:id="3" w:name="bookmark2"/>
      <w:r>
        <w:t>Сведения о профессиональном образовании:</w:t>
      </w:r>
      <w:bookmarkEnd w:id="3"/>
    </w:p>
    <w:p w14:paraId="2083496E" w14:textId="77777777" w:rsidR="00F6536D" w:rsidRDefault="00F6536D" w:rsidP="00F6536D">
      <w:pPr>
        <w:pStyle w:val="20"/>
        <w:numPr>
          <w:ilvl w:val="0"/>
          <w:numId w:val="1"/>
        </w:numPr>
        <w:tabs>
          <w:tab w:val="left" w:pos="363"/>
        </w:tabs>
        <w:spacing w:line="274" w:lineRule="exact"/>
      </w:pPr>
      <w:r>
        <w:t xml:space="preserve">Наименование образовательной организации: </w:t>
      </w:r>
      <w:r w:rsidRPr="00DB60F3">
        <w:t>Московский государственный институт международных отношений (Университет).</w:t>
      </w:r>
    </w:p>
    <w:p w14:paraId="67A4B1AA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</w:pPr>
      <w:r w:rsidRPr="00DB60F3">
        <w:t>Год окончания</w:t>
      </w:r>
      <w:r>
        <w:t>:</w:t>
      </w:r>
      <w:r w:rsidRPr="00DB60F3">
        <w:t xml:space="preserve"> 1998</w:t>
      </w:r>
      <w:r>
        <w:t xml:space="preserve"> год</w:t>
      </w:r>
      <w:r w:rsidRPr="00DB60F3">
        <w:t>.</w:t>
      </w:r>
    </w:p>
    <w:p w14:paraId="3440A325" w14:textId="77777777" w:rsidR="00F6536D" w:rsidRPr="00DF47C0" w:rsidRDefault="00F6536D" w:rsidP="00F6536D">
      <w:pPr>
        <w:pStyle w:val="20"/>
        <w:tabs>
          <w:tab w:val="left" w:pos="363"/>
        </w:tabs>
        <w:spacing w:before="0" w:line="274" w:lineRule="exact"/>
        <w:rPr>
          <w:color w:val="auto"/>
        </w:rPr>
      </w:pPr>
      <w:r w:rsidRPr="00DB60F3">
        <w:t>Квалификация</w:t>
      </w:r>
      <w:r>
        <w:t>:</w:t>
      </w:r>
      <w:r w:rsidRPr="00DB60F3">
        <w:t xml:space="preserve"> </w:t>
      </w:r>
      <w:r w:rsidRPr="00DF47C0">
        <w:rPr>
          <w:color w:val="auto"/>
        </w:rPr>
        <w:t>Экономист по международным отношениям со знанием иностранного языка.</w:t>
      </w:r>
    </w:p>
    <w:p w14:paraId="2EBF9ADC" w14:textId="77777777" w:rsidR="00F6536D" w:rsidRPr="00DB60F3" w:rsidRDefault="00F6536D" w:rsidP="00F6536D">
      <w:pPr>
        <w:pStyle w:val="20"/>
        <w:tabs>
          <w:tab w:val="left" w:pos="363"/>
        </w:tabs>
        <w:spacing w:before="0" w:line="274" w:lineRule="exact"/>
      </w:pPr>
      <w:r>
        <w:t>Специальность:</w:t>
      </w:r>
      <w:r w:rsidRPr="00DB60F3">
        <w:t xml:space="preserve"> </w:t>
      </w:r>
      <w:r>
        <w:t>М</w:t>
      </w:r>
      <w:r w:rsidRPr="00DB60F3">
        <w:t>еждународны</w:t>
      </w:r>
      <w:r>
        <w:t>е</w:t>
      </w:r>
      <w:r w:rsidRPr="00DB60F3">
        <w:t xml:space="preserve"> экономически</w:t>
      </w:r>
      <w:r>
        <w:t>е</w:t>
      </w:r>
      <w:r w:rsidRPr="00DB60F3">
        <w:t xml:space="preserve"> отношения.</w:t>
      </w:r>
    </w:p>
    <w:p w14:paraId="07A4AA4A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53258D7B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62B19527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bookmarkStart w:id="4" w:name="bookmark3"/>
      <w:r>
        <w:t>Сведения о трудовой деятельности:</w:t>
      </w:r>
      <w:bookmarkEnd w:id="4"/>
    </w:p>
    <w:p w14:paraId="51B3E178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«Фронт Лайн Индастриз».</w:t>
      </w:r>
    </w:p>
    <w:p w14:paraId="7CDD8C6F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Управляющий директор.</w:t>
      </w:r>
    </w:p>
    <w:p w14:paraId="5A618857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</w:p>
    <w:p w14:paraId="6AB861EC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9230CA">
        <w:t xml:space="preserve">-осуществление руководства финансовой и хозяйственной (профессиональной) деятельностью Общества;    </w:t>
      </w:r>
    </w:p>
    <w:p w14:paraId="3E917F4A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9230CA">
        <w:t>-обеспечение соблюдения законности в деятельности Общества и осуществлении его хозяйственно-экономических связей;</w:t>
      </w:r>
    </w:p>
    <w:p w14:paraId="6ECD0A94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9230CA">
        <w:t>- Обеспечение и контроль выполнения решений общего собрания акционеров, Совета директоров Общества, предоставление сведений, отчетности о деятельности Общества и объяснений по вопросам руководства деятельностью Общества общему собранию акционеров, Совету Директоров и Ревизорам Общества</w:t>
      </w:r>
    </w:p>
    <w:p w14:paraId="4B1BC1A8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01.01.2009г.</w:t>
      </w:r>
    </w:p>
    <w:p w14:paraId="02E1277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31.12.2013г.</w:t>
      </w:r>
    </w:p>
    <w:p w14:paraId="12B3ED7B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«Пэймент Лабс».</w:t>
      </w:r>
    </w:p>
    <w:p w14:paraId="1BAA34B8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Директор по инвестициям.</w:t>
      </w:r>
    </w:p>
    <w:p w14:paraId="6BB547B0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>Описание служебных обязанностей:</w:t>
      </w:r>
    </w:p>
    <w:p w14:paraId="248C2AC4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определение целей, задач и результата инвестиционного проекта;</w:t>
      </w:r>
      <w:bookmarkStart w:id="5" w:name="116"/>
    </w:p>
    <w:p w14:paraId="3051768C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составл</w:t>
      </w:r>
      <w:r>
        <w:t>ение</w:t>
      </w:r>
      <w:r w:rsidRPr="009230CA">
        <w:t xml:space="preserve"> план</w:t>
      </w:r>
      <w:r>
        <w:t>а</w:t>
      </w:r>
      <w:r w:rsidRPr="009230CA">
        <w:t xml:space="preserve"> по подготовке и внедрению нового проекта, определ</w:t>
      </w:r>
      <w:r>
        <w:t>ение</w:t>
      </w:r>
      <w:r w:rsidRPr="009230CA">
        <w:t xml:space="preserve"> контрольны</w:t>
      </w:r>
      <w:r>
        <w:t>х</w:t>
      </w:r>
      <w:r w:rsidRPr="009230CA">
        <w:t xml:space="preserve"> точ</w:t>
      </w:r>
      <w:r>
        <w:t>ек проекта</w:t>
      </w:r>
      <w:r w:rsidRPr="009230CA">
        <w:t>.</w:t>
      </w:r>
    </w:p>
    <w:p w14:paraId="403DAE6E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опреде</w:t>
      </w:r>
      <w:r>
        <w:t>ление</w:t>
      </w:r>
      <w:r w:rsidRPr="009230CA">
        <w:t xml:space="preserve"> состав</w:t>
      </w:r>
      <w:r>
        <w:t>а</w:t>
      </w:r>
      <w:r w:rsidRPr="009230CA">
        <w:t xml:space="preserve"> работ, необходимых для проработки и внедрения проекта</w:t>
      </w:r>
      <w:bookmarkEnd w:id="5"/>
      <w:r>
        <w:t>.</w:t>
      </w:r>
    </w:p>
    <w:p w14:paraId="19597613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01.01.2014г.</w:t>
      </w:r>
    </w:p>
    <w:p w14:paraId="18136EA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21.05.2014г.</w:t>
      </w:r>
    </w:p>
    <w:p w14:paraId="3C88B58A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«Пэймент Лабс».</w:t>
      </w:r>
    </w:p>
    <w:p w14:paraId="63A943CD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Генеральный директор.</w:t>
      </w:r>
    </w:p>
    <w:p w14:paraId="6F9AF30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  <w:r w:rsidRPr="000F4A52">
        <w:t>руководство компани</w:t>
      </w:r>
      <w:r>
        <w:t>ей</w:t>
      </w:r>
      <w:r w:rsidRPr="000F4A52">
        <w:t>.</w:t>
      </w:r>
    </w:p>
    <w:p w14:paraId="266B22E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lastRenderedPageBreak/>
        <w:t>Дата назначения (избрания): 22.05.2014г.</w:t>
      </w:r>
    </w:p>
    <w:p w14:paraId="77279278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26.10.2014г.</w:t>
      </w:r>
    </w:p>
    <w:p w14:paraId="442B0486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«Пэймент Лабс».</w:t>
      </w:r>
    </w:p>
    <w:p w14:paraId="41595721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Инвестиционный менеджер.</w:t>
      </w:r>
    </w:p>
    <w:p w14:paraId="1B706DA6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432B38EB" w14:textId="77777777" w:rsidR="00F6536D" w:rsidRPr="00ED7D29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 w:rsidRPr="00ED7D29">
        <w:t xml:space="preserve">- анализ положения дел на предприятии и выявление резервов для инвестирования; </w:t>
      </w:r>
    </w:p>
    <w:p w14:paraId="6C337160" w14:textId="77777777" w:rsidR="00F6536D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 w:rsidRPr="00ED7D29">
        <w:t>- разработка эффективной и перспективной инвестиционной стратегии и тактики предприятия</w:t>
      </w:r>
      <w:r>
        <w:t>;</w:t>
      </w:r>
    </w:p>
    <w:p w14:paraId="0C916032" w14:textId="77777777" w:rsidR="00F6536D" w:rsidRPr="00ED7D29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>
        <w:t>- в</w:t>
      </w:r>
      <w:r w:rsidRPr="00ED7D29">
        <w:t>ыработка инвестиционной политики;</w:t>
      </w:r>
    </w:p>
    <w:p w14:paraId="40241C6E" w14:textId="77777777" w:rsidR="00F6536D" w:rsidRPr="00ED7D29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 w:rsidRPr="00ED7D29">
        <w:t>- выбор наиболее привлекательных инвестиционных инструментов для инвестирования на определенный момент времени;</w:t>
      </w:r>
    </w:p>
    <w:p w14:paraId="44637FA1" w14:textId="77777777" w:rsidR="00F6536D" w:rsidRPr="00ED7D29" w:rsidRDefault="00F6536D" w:rsidP="00F6536D">
      <w:pPr>
        <w:pStyle w:val="af"/>
        <w:spacing w:before="0" w:beforeAutospacing="0" w:after="0" w:afterAutospacing="0"/>
        <w:jc w:val="both"/>
        <w:textAlignment w:val="baseline"/>
      </w:pPr>
      <w:r w:rsidRPr="00ED7D29">
        <w:t xml:space="preserve">- составление бизнес-планов, касающихся инвестиционных проектов. Все вложения должны быть обоснованы и взвешены. </w:t>
      </w:r>
    </w:p>
    <w:p w14:paraId="38240AE5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</w:t>
      </w:r>
      <w:r w:rsidRPr="00BC2813">
        <w:t>): 02.12.2014г.</w:t>
      </w:r>
    </w:p>
    <w:p w14:paraId="59C2D10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10.01.2016г.</w:t>
      </w:r>
    </w:p>
    <w:p w14:paraId="21D8D6BA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«Пэймент Лабс».</w:t>
      </w:r>
    </w:p>
    <w:p w14:paraId="16B25C5D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Директор по инвестициям.</w:t>
      </w:r>
    </w:p>
    <w:p w14:paraId="538E1781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</w:p>
    <w:p w14:paraId="0D2880CA" w14:textId="77777777" w:rsidR="00F6536D" w:rsidRPr="00ED7D29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 w:rsidRPr="00ED7D29">
        <w:t>- Определяет количество и оценивает стоимость ресурсов, требуемых для выполнения работ проекта.</w:t>
      </w:r>
    </w:p>
    <w:p w14:paraId="65E17F73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определение целей, задач и результата инвестиционного проекта;</w:t>
      </w:r>
    </w:p>
    <w:p w14:paraId="16E35637" w14:textId="77777777" w:rsidR="00F6536D" w:rsidRPr="009230CA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составл</w:t>
      </w:r>
      <w:r>
        <w:t>ение</w:t>
      </w:r>
      <w:r w:rsidRPr="009230CA">
        <w:t xml:space="preserve"> план</w:t>
      </w:r>
      <w:r>
        <w:t>а</w:t>
      </w:r>
      <w:r w:rsidRPr="009230CA">
        <w:t xml:space="preserve"> по подготовке и внедрению нового проекта, определ</w:t>
      </w:r>
      <w:r>
        <w:t>ение</w:t>
      </w:r>
      <w:r w:rsidRPr="009230CA">
        <w:t xml:space="preserve"> контрольны</w:t>
      </w:r>
      <w:r>
        <w:t>х</w:t>
      </w:r>
      <w:r w:rsidRPr="009230CA">
        <w:t xml:space="preserve"> точ</w:t>
      </w:r>
      <w:r>
        <w:t>ек проекта</w:t>
      </w:r>
      <w:r w:rsidRPr="009230CA">
        <w:t>.</w:t>
      </w:r>
    </w:p>
    <w:p w14:paraId="2A6F43F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 w:rsidRPr="009230CA">
        <w:t>- опреде</w:t>
      </w:r>
      <w:r>
        <w:t>ление</w:t>
      </w:r>
      <w:r w:rsidRPr="009230CA">
        <w:t xml:space="preserve"> состав</w:t>
      </w:r>
      <w:r>
        <w:t>а</w:t>
      </w:r>
      <w:r w:rsidRPr="009230CA">
        <w:t xml:space="preserve"> работ, необходимых для проработки и внедрения проекта</w:t>
      </w:r>
      <w:r>
        <w:t>.</w:t>
      </w:r>
    </w:p>
    <w:p w14:paraId="099009B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</w:t>
      </w:r>
      <w:r w:rsidRPr="00BC2813">
        <w:t xml:space="preserve">): </w:t>
      </w:r>
      <w:r>
        <w:t>11</w:t>
      </w:r>
      <w:r w:rsidRPr="00BC2813">
        <w:t>.</w:t>
      </w:r>
      <w:r>
        <w:t>01</w:t>
      </w:r>
      <w:r w:rsidRPr="00BC2813">
        <w:t>.201</w:t>
      </w:r>
      <w:r>
        <w:t>6</w:t>
      </w:r>
      <w:r w:rsidRPr="00BC2813">
        <w:t>г.</w:t>
      </w:r>
    </w:p>
    <w:p w14:paraId="75D286C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29.04.2016г.</w:t>
      </w:r>
    </w:p>
    <w:p w14:paraId="28896872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Небанковская кредитная организация «Электронный платежный сервис» (Общество с ограниченной ответственностью)</w:t>
      </w:r>
    </w:p>
    <w:p w14:paraId="3A78A379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Председатель Правления.</w:t>
      </w:r>
    </w:p>
    <w:p w14:paraId="41242C6D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  <w:r w:rsidRPr="00BC2813">
        <w:t>руководство компанией.</w:t>
      </w:r>
    </w:p>
    <w:p w14:paraId="23C938C7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30.04.2016г.</w:t>
      </w:r>
    </w:p>
    <w:p w14:paraId="7993E25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p w14:paraId="395EF85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B6A58F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9E374B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6005AE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6AD31E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D5F614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F23A0C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4DBF724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5A4FBC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55C5AD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3149CA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8CA8A4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D26ECC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086438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bookmarkStart w:id="6" w:name="_GoBack"/>
      <w:bookmarkEnd w:id="6"/>
    </w:p>
    <w:p w14:paraId="29D93449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lastRenderedPageBreak/>
        <w:t>ИНФОРМАЦИЯ</w:t>
      </w:r>
    </w:p>
    <w:p w14:paraId="0CB7AEBD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t>О КВАЛИФИКАЦИИ И ОПЫТЕ РАБОТЫ ЧЛЕНА СОВЕТА ДИРЕКТОРОВ</w:t>
      </w:r>
    </w:p>
    <w:p w14:paraId="7DB73072" w14:textId="77777777" w:rsidR="00F6536D" w:rsidRPr="00000764" w:rsidRDefault="00F6536D" w:rsidP="00F6536D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сервис»                         </w:t>
      </w:r>
      <w:r w:rsidRPr="00000764">
        <w:t>(Общество с ограниченной ответственностью)</w:t>
      </w:r>
    </w:p>
    <w:p w14:paraId="77CA708F" w14:textId="77777777" w:rsidR="00F6536D" w:rsidRPr="00000764" w:rsidRDefault="00F6536D" w:rsidP="00F6536D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>
        <w:t>Куранда Антон Анатольевич.</w:t>
      </w:r>
    </w:p>
    <w:p w14:paraId="2C4D1490" w14:textId="77777777" w:rsidR="00F6536D" w:rsidRPr="00000764" w:rsidRDefault="00F6536D" w:rsidP="00F6536D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>Наименование занимаемой должности: Член Совета директоров НКО «ЭПС» (ООО)</w:t>
      </w:r>
      <w:r>
        <w:rPr>
          <w:rFonts w:ascii="Times New Roman" w:eastAsia="Times New Roman" w:hAnsi="Times New Roman" w:cs="Times New Roman"/>
        </w:rPr>
        <w:t>.</w:t>
      </w:r>
    </w:p>
    <w:p w14:paraId="241AA078" w14:textId="77777777" w:rsidR="00F6536D" w:rsidRPr="00000764" w:rsidRDefault="00F6536D" w:rsidP="00F6536D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>
        <w:t>01 августа 2016</w:t>
      </w:r>
      <w:r w:rsidRPr="00000764">
        <w:t xml:space="preserve"> года.</w:t>
      </w:r>
    </w:p>
    <w:p w14:paraId="2C8AF25D" w14:textId="77777777" w:rsidR="00F6536D" w:rsidRDefault="00F6536D" w:rsidP="00F6536D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29 мая 2017 года</w:t>
      </w:r>
    </w:p>
    <w:p w14:paraId="69809A4C" w14:textId="77777777" w:rsidR="00F6536D" w:rsidRPr="002E4B4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 w:rsidRPr="002E4B4D">
        <w:t>Сведения о профессиональном образовании:</w:t>
      </w:r>
    </w:p>
    <w:p w14:paraId="05AC3E83" w14:textId="77777777" w:rsidR="00F6536D" w:rsidRPr="002E4B4D" w:rsidRDefault="00F6536D" w:rsidP="00F6536D">
      <w:pPr>
        <w:pStyle w:val="20"/>
        <w:numPr>
          <w:ilvl w:val="0"/>
          <w:numId w:val="1"/>
        </w:numPr>
        <w:shd w:val="clear" w:color="auto" w:fill="auto"/>
        <w:tabs>
          <w:tab w:val="left" w:pos="363"/>
        </w:tabs>
        <w:spacing w:before="0" w:line="274" w:lineRule="exact"/>
      </w:pPr>
      <w:r w:rsidRPr="002E4B4D">
        <w:t xml:space="preserve">Наименование образовательной организации: </w:t>
      </w:r>
      <w:r w:rsidRPr="002E4B4D">
        <w:rPr>
          <w:bCs/>
        </w:rPr>
        <w:t>Национальный технический университет Украины «Киевский политехнический институт».</w:t>
      </w:r>
    </w:p>
    <w:p w14:paraId="3BE6E675" w14:textId="77777777" w:rsidR="00F6536D" w:rsidRPr="002E4B4D" w:rsidRDefault="00F6536D" w:rsidP="00F6536D">
      <w:pPr>
        <w:pStyle w:val="20"/>
        <w:shd w:val="clear" w:color="auto" w:fill="auto"/>
        <w:tabs>
          <w:tab w:val="left" w:pos="363"/>
        </w:tabs>
        <w:spacing w:before="0" w:line="274" w:lineRule="exact"/>
      </w:pPr>
      <w:r w:rsidRPr="002E4B4D">
        <w:rPr>
          <w:bCs/>
        </w:rPr>
        <w:t>Год окончания</w:t>
      </w:r>
      <w:r>
        <w:rPr>
          <w:bCs/>
        </w:rPr>
        <w:t>:</w:t>
      </w:r>
      <w:r w:rsidRPr="002E4B4D">
        <w:rPr>
          <w:bCs/>
        </w:rPr>
        <w:t xml:space="preserve"> 2009</w:t>
      </w:r>
      <w:r>
        <w:rPr>
          <w:bCs/>
        </w:rPr>
        <w:t xml:space="preserve"> год</w:t>
      </w:r>
      <w:r w:rsidRPr="002E4B4D">
        <w:rPr>
          <w:bCs/>
        </w:rPr>
        <w:t>.</w:t>
      </w:r>
    </w:p>
    <w:p w14:paraId="2423D931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  <w:r w:rsidRPr="002E4B4D">
        <w:t xml:space="preserve">Квалификация: </w:t>
      </w:r>
      <w:r>
        <w:t>И</w:t>
      </w:r>
      <w:r w:rsidRPr="002E4B4D">
        <w:rPr>
          <w:bCs/>
        </w:rPr>
        <w:t>нженер компьютерных систем и сетей</w:t>
      </w:r>
      <w:r>
        <w:rPr>
          <w:bCs/>
        </w:rPr>
        <w:t>.</w:t>
      </w:r>
    </w:p>
    <w:p w14:paraId="0E4FF99B" w14:textId="77777777" w:rsidR="00F6536D" w:rsidRPr="002E4B4D" w:rsidRDefault="00F6536D" w:rsidP="00F6536D">
      <w:pPr>
        <w:pStyle w:val="20"/>
        <w:shd w:val="clear" w:color="auto" w:fill="auto"/>
        <w:spacing w:before="0" w:after="57" w:line="274" w:lineRule="exact"/>
      </w:pPr>
      <w:r w:rsidRPr="002E4B4D">
        <w:t xml:space="preserve">Специальность: </w:t>
      </w:r>
      <w:r>
        <w:t>Компьютерные системы и сети.</w:t>
      </w:r>
    </w:p>
    <w:p w14:paraId="2D2769C1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5C10DEAA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0E3AF986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трудовой деятельности:</w:t>
      </w:r>
    </w:p>
    <w:p w14:paraId="07835463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Закрытое акционерное общество «Объединенная система моментальных платежей».</w:t>
      </w:r>
    </w:p>
    <w:p w14:paraId="5449111C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Заместитель директора Департамента офисных систем и телекоммуникаций.</w:t>
      </w:r>
    </w:p>
    <w:p w14:paraId="12225364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49E5CC3D" w14:textId="77777777" w:rsidR="00F6536D" w:rsidRPr="00FB4343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FB4343">
        <w:rPr>
          <w:rStyle w:val="normaltextrun"/>
          <w:rFonts w:eastAsia="Calibri"/>
          <w:shd w:val="clear" w:color="auto" w:fill="FFFFFF"/>
        </w:rPr>
        <w:t>- осуществление конфигурации программного обеспечения на серверах и рабочих станциях.</w:t>
      </w:r>
      <w:r w:rsidRPr="00FB4343">
        <w:rPr>
          <w:rStyle w:val="scxw4694136"/>
        </w:rPr>
        <w:t> </w:t>
      </w:r>
      <w:r w:rsidRPr="00FB4343">
        <w:br/>
      </w:r>
      <w:r w:rsidRPr="00FB4343">
        <w:rPr>
          <w:rStyle w:val="normaltextrun"/>
          <w:rFonts w:eastAsia="Calibri"/>
          <w:shd w:val="clear" w:color="auto" w:fill="FFFFFF"/>
        </w:rPr>
        <w:t>- поддерживает в работоспособном состоянии программное обеспечение серверов и рабочих станций.</w:t>
      </w:r>
      <w:r w:rsidRPr="00FB4343">
        <w:rPr>
          <w:rStyle w:val="scxw4694136"/>
        </w:rPr>
        <w:t> </w:t>
      </w:r>
      <w:r w:rsidRPr="00FB4343">
        <w:br/>
      </w:r>
      <w:r w:rsidRPr="00FB4343">
        <w:rPr>
          <w:rStyle w:val="normaltextrun"/>
          <w:rFonts w:eastAsia="Calibri"/>
          <w:shd w:val="clear" w:color="auto" w:fill="FFFFFF"/>
        </w:rPr>
        <w:t>- регистрирование пользователей локальной сети и почтового сервера, назначение идентификаторы и пароли.</w:t>
      </w:r>
      <w:r w:rsidRPr="00FB4343">
        <w:rPr>
          <w:rStyle w:val="scxw4694136"/>
        </w:rPr>
        <w:t> </w:t>
      </w:r>
      <w:r w:rsidRPr="00FB4343">
        <w:br/>
      </w:r>
      <w:r w:rsidRPr="00FB4343">
        <w:rPr>
          <w:rStyle w:val="normaltextrun"/>
          <w:rFonts w:eastAsia="Calibri"/>
          <w:shd w:val="clear" w:color="auto" w:fill="FFFFFF"/>
        </w:rPr>
        <w:t>- осуществление технической и программной поддержки пользователей, консультирование пользователей по вопросам работы локальной сети и программ, составление инструкции по работе с программным обеспечением и доводит их до сведения пользователей.</w:t>
      </w:r>
      <w:r w:rsidRPr="00FB4343">
        <w:rPr>
          <w:rStyle w:val="scxw4694136"/>
        </w:rPr>
        <w:t> </w:t>
      </w:r>
      <w:r w:rsidRPr="00FB4343">
        <w:br/>
      </w:r>
    </w:p>
    <w:p w14:paraId="0FD920BF" w14:textId="77777777" w:rsidR="00F6536D" w:rsidRPr="00FB4343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FB4343">
        <w:t>Дата назначения (избрания): 01.09.2009г.</w:t>
      </w:r>
    </w:p>
    <w:p w14:paraId="17C9F809" w14:textId="77777777" w:rsidR="00F6536D" w:rsidRPr="00FB4343" w:rsidRDefault="00F6536D" w:rsidP="00F6536D">
      <w:pPr>
        <w:pStyle w:val="20"/>
        <w:shd w:val="clear" w:color="auto" w:fill="auto"/>
        <w:spacing w:before="0" w:after="140" w:line="274" w:lineRule="exact"/>
        <w:jc w:val="both"/>
      </w:pPr>
      <w:r w:rsidRPr="00FB4343">
        <w:t>Дата увольнения (освобождения от должности): 31.03.2012г.</w:t>
      </w:r>
    </w:p>
    <w:p w14:paraId="3A3D3109" w14:textId="77777777" w:rsidR="00F6536D" w:rsidRPr="00FB4343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  <w:jc w:val="both"/>
      </w:pPr>
      <w:r w:rsidRPr="00FB4343">
        <w:t>Место работы: Закрытое акционерное общество «Объединенная система моментальных платежей».</w:t>
      </w:r>
    </w:p>
    <w:p w14:paraId="588EEFD9" w14:textId="77777777" w:rsidR="00F6536D" w:rsidRPr="00FB4343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  <w:jc w:val="both"/>
      </w:pPr>
      <w:r w:rsidRPr="00FB4343">
        <w:t>Наименование должности: Заместитель директора Департамента – Руководитель по развитию и эксплуатации процессинга Департамента эксплуатации ИС.</w:t>
      </w:r>
    </w:p>
    <w:p w14:paraId="7E943FE7" w14:textId="77777777" w:rsidR="00F6536D" w:rsidRPr="00FB4343" w:rsidRDefault="00F6536D" w:rsidP="00F6536D">
      <w:pPr>
        <w:pStyle w:val="20"/>
        <w:shd w:val="clear" w:color="auto" w:fill="auto"/>
        <w:spacing w:before="0" w:line="274" w:lineRule="exact"/>
        <w:jc w:val="both"/>
        <w:rPr>
          <w:highlight w:val="yellow"/>
        </w:rPr>
      </w:pPr>
      <w:r w:rsidRPr="00FB4343">
        <w:t xml:space="preserve">Описание служебных обязанностей: </w:t>
      </w:r>
    </w:p>
    <w:p w14:paraId="18648C96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t>- участие в составлении технических заданий по созданию АСУП и отдельных ее подсистем;</w:t>
      </w:r>
      <w:r w:rsidRPr="00FB4343">
        <w:rPr>
          <w:rStyle w:val="eop"/>
        </w:rPr>
        <w:t> </w:t>
      </w:r>
    </w:p>
    <w:p w14:paraId="64722025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t>- обеспечение подготовки планов проектирования и внедрения АСУП и контроль их выполнения, постановка задач, их алгоритмизация, увязка организационного и технического обеспечения всех подсистем АСУП, создание и внедрение типовых блоков;</w:t>
      </w:r>
      <w:r w:rsidRPr="00FB4343">
        <w:rPr>
          <w:rStyle w:val="eop"/>
        </w:rPr>
        <w:t> </w:t>
      </w:r>
    </w:p>
    <w:p w14:paraId="09481A7D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t>- руководство разработкой и внедрением проектов совершенствования управления производством на основе использования совокупности экономико-математических методов, современных средств вычислительной техники, коммуникаций и связи и элементов теории экономической кибернетики.</w:t>
      </w:r>
      <w:r w:rsidRPr="00FB4343">
        <w:rPr>
          <w:rStyle w:val="eop"/>
        </w:rPr>
        <w:t> </w:t>
      </w:r>
    </w:p>
    <w:p w14:paraId="2E2CE83B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  <w:r w:rsidRPr="00FB4343">
        <w:rPr>
          <w:rStyle w:val="normaltextrun"/>
        </w:rPr>
        <w:lastRenderedPageBreak/>
        <w:t>- организация и проведение исследований системы управления, порядка и методов планирования и регулирования производства с целью определения возможности их формализации и целесообразности перевода соответствующих процессов на автоматизированный режим.</w:t>
      </w:r>
      <w:r w:rsidRPr="00FB4343">
        <w:rPr>
          <w:rStyle w:val="eop"/>
        </w:rPr>
        <w:t> </w:t>
      </w:r>
    </w:p>
    <w:p w14:paraId="0BD5E977" w14:textId="77777777" w:rsidR="00F6536D" w:rsidRPr="00FB4343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FB4343">
        <w:rPr>
          <w:rStyle w:val="normaltextrun"/>
        </w:rPr>
        <w:t>- изучение проблемы обслуживания автоматизированных систем управления предприятия и его подразделений.</w:t>
      </w:r>
      <w:r w:rsidRPr="00FB4343">
        <w:rPr>
          <w:rStyle w:val="eop"/>
        </w:rPr>
        <w:t> </w:t>
      </w:r>
    </w:p>
    <w:p w14:paraId="286A3F64" w14:textId="77777777" w:rsidR="00F6536D" w:rsidRPr="00FB4343" w:rsidRDefault="00F6536D" w:rsidP="00F6536D">
      <w:pPr>
        <w:pStyle w:val="20"/>
        <w:shd w:val="clear" w:color="auto" w:fill="auto"/>
        <w:spacing w:before="0" w:line="274" w:lineRule="exact"/>
      </w:pPr>
    </w:p>
    <w:p w14:paraId="0F0EABE8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01.04.2012г.</w:t>
      </w:r>
    </w:p>
    <w:p w14:paraId="40E5AF2F" w14:textId="77777777" w:rsidR="00F6536D" w:rsidRPr="002E4B4D" w:rsidRDefault="00F6536D" w:rsidP="00F6536D">
      <w:pPr>
        <w:pStyle w:val="20"/>
        <w:shd w:val="clear" w:color="auto" w:fill="auto"/>
        <w:spacing w:before="0" w:after="140" w:line="274" w:lineRule="exact"/>
      </w:pPr>
      <w:r>
        <w:t xml:space="preserve">Дата </w:t>
      </w:r>
      <w:r w:rsidRPr="002E4B4D">
        <w:t>увольнения (освобождения от должности): 31.12.2013г.</w:t>
      </w:r>
    </w:p>
    <w:p w14:paraId="467E77FD" w14:textId="77777777" w:rsidR="00F6536D" w:rsidRPr="002E4B4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 w:rsidRPr="002E4B4D">
        <w:t>Место работы: Закрытое акционерное общество «КИВИ».</w:t>
      </w:r>
    </w:p>
    <w:p w14:paraId="7CCDFD8C" w14:textId="77777777" w:rsidR="00F6536D" w:rsidRPr="002E4B4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 w:rsidRPr="002E4B4D">
        <w:t xml:space="preserve">Наименование должности: </w:t>
      </w:r>
      <w:r>
        <w:t>М</w:t>
      </w:r>
      <w:r w:rsidRPr="002E4B4D">
        <w:t>енеджер по управлению дирекцией Дирекции безопасности.</w:t>
      </w:r>
    </w:p>
    <w:p w14:paraId="0584DF7F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 w:rsidRPr="002E4B4D">
        <w:t>Описание служебных обязанностей:</w:t>
      </w:r>
      <w:r>
        <w:t xml:space="preserve"> </w:t>
      </w:r>
    </w:p>
    <w:p w14:paraId="557EB386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руководство проведением работ по организации, координации, методическому руководству и контролю за их выполнением по вопросам защиты информации и разработкой технических средств контроля, определение перспектив их развития.</w:t>
      </w:r>
      <w:r w:rsidRPr="00D66526">
        <w:rPr>
          <w:rStyle w:val="eop"/>
        </w:rPr>
        <w:t> </w:t>
      </w:r>
    </w:p>
    <w:p w14:paraId="78B9F1D8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организация разработки и внедрения организационных и технических мероприятий по комплексной защите информации на предприятиях, ведущих работы, содержание которых составляет государственную или коммерческую тайну.</w:t>
      </w:r>
      <w:r w:rsidRPr="00D66526">
        <w:rPr>
          <w:rStyle w:val="eop"/>
        </w:rPr>
        <w:t> </w:t>
      </w:r>
    </w:p>
    <w:p w14:paraId="107FE754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обеспечение соблюдения режима проводимых работ и сохранения конфиденциальности документированной информации.</w:t>
      </w:r>
      <w:r w:rsidRPr="00D66526">
        <w:rPr>
          <w:rStyle w:val="eop"/>
        </w:rPr>
        <w:t> </w:t>
      </w:r>
    </w:p>
    <w:p w14:paraId="15DA3EBC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руководство разработкой проектов перспективных и текущих планов работы, составлением отчетов об их выполнении.</w:t>
      </w:r>
      <w:r w:rsidRPr="00D66526">
        <w:rPr>
          <w:rStyle w:val="eop"/>
        </w:rPr>
        <w:t> </w:t>
      </w:r>
    </w:p>
    <w:p w14:paraId="70A57521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совершенствование планирования, контроля и организации выполнения работ.</w:t>
      </w:r>
      <w:r w:rsidRPr="00D66526">
        <w:rPr>
          <w:rStyle w:val="eop"/>
        </w:rPr>
        <w:t> </w:t>
      </w:r>
    </w:p>
    <w:p w14:paraId="168B7418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обеспечение использования в них достижений отечественной и зарубежной науки и техники, передового опыта.</w:t>
      </w:r>
      <w:r w:rsidRPr="00D66526">
        <w:rPr>
          <w:rStyle w:val="eop"/>
        </w:rPr>
        <w:t> </w:t>
      </w:r>
    </w:p>
    <w:p w14:paraId="7EF16EFE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D66526">
        <w:rPr>
          <w:rStyle w:val="normaltextrun"/>
        </w:rPr>
        <w:t>- организация работы по заключению договоров на работы по защите информации.</w:t>
      </w:r>
      <w:r w:rsidRPr="00D66526">
        <w:rPr>
          <w:rStyle w:val="eop"/>
        </w:rPr>
        <w:t> </w:t>
      </w:r>
    </w:p>
    <w:p w14:paraId="0F3C01E9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</w:p>
    <w:p w14:paraId="0C21F009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  <w:r w:rsidRPr="002E4B4D">
        <w:t xml:space="preserve">Дата назначения (избрания): </w:t>
      </w:r>
      <w:r>
        <w:t>01.01.2014г</w:t>
      </w:r>
      <w:r w:rsidRPr="002E4B4D">
        <w:t>.</w:t>
      </w:r>
    </w:p>
    <w:p w14:paraId="0D023914" w14:textId="77777777" w:rsidR="00F6536D" w:rsidRPr="002E4B4D" w:rsidRDefault="00F6536D" w:rsidP="00F6536D">
      <w:pPr>
        <w:pStyle w:val="20"/>
        <w:shd w:val="clear" w:color="auto" w:fill="auto"/>
        <w:spacing w:before="0" w:after="140" w:line="274" w:lineRule="exact"/>
      </w:pPr>
      <w:r w:rsidRPr="002E4B4D">
        <w:t xml:space="preserve">Дата увольнения (освобождения от должности): </w:t>
      </w:r>
      <w:r>
        <w:t>01.01.2015г</w:t>
      </w:r>
      <w:r w:rsidRPr="002E4B4D">
        <w:t>.</w:t>
      </w:r>
    </w:p>
    <w:p w14:paraId="29546366" w14:textId="77777777" w:rsidR="00F6536D" w:rsidRPr="002E4B4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 w:rsidRPr="002E4B4D">
        <w:t xml:space="preserve">Место работы: </w:t>
      </w:r>
      <w:r>
        <w:t>Общество с ограниченной ответственностью «Платежи онлайн</w:t>
      </w:r>
      <w:r w:rsidRPr="002E4B4D">
        <w:t>».</w:t>
      </w:r>
    </w:p>
    <w:p w14:paraId="2575FD33" w14:textId="77777777" w:rsidR="00F6536D" w:rsidRPr="002E4B4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 w:rsidRPr="002E4B4D">
        <w:t xml:space="preserve">Наименование должности: </w:t>
      </w:r>
      <w:r>
        <w:t>Директор по информационным технологиям</w:t>
      </w:r>
      <w:r w:rsidRPr="002E4B4D">
        <w:t>.</w:t>
      </w:r>
    </w:p>
    <w:p w14:paraId="3A7F4965" w14:textId="77777777" w:rsidR="00F6536D" w:rsidRPr="00D66526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 w:rsidRPr="002E4B4D">
        <w:t>Описание служебных обязанностей:</w:t>
      </w:r>
      <w:r>
        <w:t xml:space="preserve"> </w:t>
      </w:r>
      <w:r>
        <w:rPr>
          <w:rStyle w:val="eop"/>
        </w:rPr>
        <w:t> </w:t>
      </w:r>
    </w:p>
    <w:p w14:paraId="402F868D" w14:textId="77777777" w:rsidR="00F6536D" w:rsidRPr="00D66526" w:rsidRDefault="00F6536D" w:rsidP="00F6536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>
        <w:rPr>
          <w:rStyle w:val="normaltextrun"/>
          <w:color w:val="000000"/>
          <w:shd w:val="clear" w:color="auto" w:fill="FFFFFF"/>
        </w:rPr>
        <w:t>- в</w:t>
      </w:r>
      <w:r w:rsidRPr="00D66526">
        <w:rPr>
          <w:rStyle w:val="normaltextrun"/>
          <w:color w:val="000000"/>
          <w:shd w:val="clear" w:color="auto" w:fill="FFFFFF"/>
        </w:rPr>
        <w:t>заимодейств</w:t>
      </w:r>
      <w:r>
        <w:rPr>
          <w:rStyle w:val="normaltextrun"/>
          <w:color w:val="000000"/>
          <w:shd w:val="clear" w:color="auto" w:fill="FFFFFF"/>
        </w:rPr>
        <w:t>ие</w:t>
      </w:r>
      <w:r w:rsidRPr="00D66526">
        <w:rPr>
          <w:rStyle w:val="normaltextrun"/>
          <w:color w:val="000000"/>
          <w:shd w:val="clear" w:color="auto" w:fill="FFFFFF"/>
        </w:rPr>
        <w:t xml:space="preserve"> с контрагентами по вопросам заключения, исполнения договоров, с организациями по поставкам оборудования, ПО, услуг, комплектующих и расходных материалов.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о</w:t>
      </w:r>
      <w:r w:rsidRPr="00D66526">
        <w:rPr>
          <w:rStyle w:val="normaltextrun"/>
          <w:color w:val="000000"/>
          <w:shd w:val="clear" w:color="auto" w:fill="FFFFFF"/>
        </w:rPr>
        <w:t>беспеч</w:t>
      </w:r>
      <w:r>
        <w:rPr>
          <w:rStyle w:val="normaltextrun"/>
          <w:color w:val="000000"/>
          <w:shd w:val="clear" w:color="auto" w:fill="FFFFFF"/>
        </w:rPr>
        <w:t>ивание</w:t>
      </w:r>
      <w:r w:rsidRPr="00D66526">
        <w:rPr>
          <w:rStyle w:val="normaltextrun"/>
          <w:color w:val="000000"/>
          <w:shd w:val="clear" w:color="auto" w:fill="FFFFFF"/>
        </w:rPr>
        <w:t xml:space="preserve"> прием</w:t>
      </w:r>
      <w:r>
        <w:rPr>
          <w:rStyle w:val="normaltextrun"/>
          <w:color w:val="000000"/>
          <w:shd w:val="clear" w:color="auto" w:fill="FFFFFF"/>
        </w:rPr>
        <w:t>а</w:t>
      </w:r>
      <w:r w:rsidRPr="00D66526">
        <w:rPr>
          <w:rStyle w:val="normaltextrun"/>
          <w:color w:val="000000"/>
          <w:shd w:val="clear" w:color="auto" w:fill="FFFFFF"/>
        </w:rPr>
        <w:t xml:space="preserve"> оборудования, комплектующих и материалов по количеству и качеству.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в</w:t>
      </w:r>
      <w:r w:rsidRPr="00D66526">
        <w:rPr>
          <w:rStyle w:val="normaltextrun"/>
          <w:color w:val="000000"/>
          <w:shd w:val="clear" w:color="auto" w:fill="FFFFFF"/>
        </w:rPr>
        <w:t>ед</w:t>
      </w:r>
      <w:r>
        <w:rPr>
          <w:rStyle w:val="normaltextrun"/>
          <w:color w:val="000000"/>
          <w:shd w:val="clear" w:color="auto" w:fill="FFFFFF"/>
        </w:rPr>
        <w:t>ение</w:t>
      </w:r>
      <w:r w:rsidRPr="00D66526">
        <w:rPr>
          <w:rStyle w:val="normaltextrun"/>
          <w:color w:val="000000"/>
          <w:shd w:val="clear" w:color="auto" w:fill="FFFFFF"/>
        </w:rPr>
        <w:t xml:space="preserve"> материальн</w:t>
      </w:r>
      <w:r>
        <w:rPr>
          <w:rStyle w:val="normaltextrun"/>
          <w:color w:val="000000"/>
          <w:shd w:val="clear" w:color="auto" w:fill="FFFFFF"/>
        </w:rPr>
        <w:t xml:space="preserve">ого </w:t>
      </w:r>
      <w:r w:rsidRPr="00D66526">
        <w:rPr>
          <w:rStyle w:val="normaltextrun"/>
          <w:color w:val="000000"/>
          <w:shd w:val="clear" w:color="auto" w:fill="FFFFFF"/>
        </w:rPr>
        <w:t>учет</w:t>
      </w:r>
      <w:r>
        <w:rPr>
          <w:rStyle w:val="normaltextrun"/>
          <w:color w:val="000000"/>
          <w:shd w:val="clear" w:color="auto" w:fill="FFFFFF"/>
        </w:rPr>
        <w:t>а</w:t>
      </w:r>
      <w:r w:rsidRPr="00D66526">
        <w:rPr>
          <w:rStyle w:val="normaltextrun"/>
          <w:color w:val="000000"/>
          <w:shd w:val="clear" w:color="auto" w:fill="FFFFFF"/>
        </w:rPr>
        <w:t xml:space="preserve"> оборудования и материалов. 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у</w:t>
      </w:r>
      <w:r w:rsidRPr="00D66526">
        <w:rPr>
          <w:rStyle w:val="normaltextrun"/>
          <w:color w:val="000000"/>
          <w:shd w:val="clear" w:color="auto" w:fill="FFFFFF"/>
        </w:rPr>
        <w:t>част</w:t>
      </w:r>
      <w:r>
        <w:rPr>
          <w:rStyle w:val="normaltextrun"/>
          <w:color w:val="000000"/>
          <w:shd w:val="clear" w:color="auto" w:fill="FFFFFF"/>
        </w:rPr>
        <w:t>ие</w:t>
      </w:r>
      <w:r w:rsidRPr="00D66526">
        <w:rPr>
          <w:rStyle w:val="normaltextrun"/>
          <w:color w:val="000000"/>
          <w:shd w:val="clear" w:color="auto" w:fill="FFFFFF"/>
        </w:rPr>
        <w:t xml:space="preserve"> в планировании бюджета, осуществ</w:t>
      </w:r>
      <w:r>
        <w:rPr>
          <w:rStyle w:val="normaltextrun"/>
          <w:color w:val="000000"/>
          <w:shd w:val="clear" w:color="auto" w:fill="FFFFFF"/>
        </w:rPr>
        <w:t>ление</w:t>
      </w:r>
      <w:r w:rsidRPr="00D66526">
        <w:rPr>
          <w:rStyle w:val="normaltextrun"/>
          <w:color w:val="000000"/>
          <w:shd w:val="clear" w:color="auto" w:fill="FFFFFF"/>
        </w:rPr>
        <w:t xml:space="preserve"> контрол</w:t>
      </w:r>
      <w:r>
        <w:rPr>
          <w:rStyle w:val="normaltextrun"/>
          <w:color w:val="000000"/>
          <w:shd w:val="clear" w:color="auto" w:fill="FFFFFF"/>
        </w:rPr>
        <w:t>я</w:t>
      </w:r>
      <w:r w:rsidRPr="00D66526">
        <w:rPr>
          <w:rStyle w:val="normaltextrun"/>
          <w:color w:val="000000"/>
          <w:shd w:val="clear" w:color="auto" w:fill="FFFFFF"/>
        </w:rPr>
        <w:t xml:space="preserve"> за расходами по статьям бюджета IT-отдела.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в</w:t>
      </w:r>
      <w:r w:rsidRPr="00D66526">
        <w:rPr>
          <w:rStyle w:val="normaltextrun"/>
          <w:color w:val="000000"/>
          <w:shd w:val="clear" w:color="auto" w:fill="FFFFFF"/>
        </w:rPr>
        <w:t>еде</w:t>
      </w:r>
      <w:r>
        <w:rPr>
          <w:rStyle w:val="normaltextrun"/>
          <w:color w:val="000000"/>
          <w:shd w:val="clear" w:color="auto" w:fill="FFFFFF"/>
        </w:rPr>
        <w:t>ние</w:t>
      </w:r>
      <w:r w:rsidRPr="00D66526">
        <w:rPr>
          <w:rStyle w:val="normaltextrun"/>
          <w:color w:val="000000"/>
          <w:shd w:val="clear" w:color="auto" w:fill="FFFFFF"/>
        </w:rPr>
        <w:t xml:space="preserve"> документооборот</w:t>
      </w:r>
      <w:r>
        <w:rPr>
          <w:rStyle w:val="normaltextrun"/>
          <w:color w:val="000000"/>
          <w:shd w:val="clear" w:color="auto" w:fill="FFFFFF"/>
        </w:rPr>
        <w:t>а</w:t>
      </w:r>
      <w:r w:rsidRPr="00D66526">
        <w:rPr>
          <w:rStyle w:val="normaltextrun"/>
          <w:color w:val="000000"/>
          <w:shd w:val="clear" w:color="auto" w:fill="FFFFFF"/>
        </w:rPr>
        <w:t xml:space="preserve"> по направлению деятельности IT.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  <w:r>
        <w:rPr>
          <w:rStyle w:val="normaltextrun"/>
          <w:color w:val="000000"/>
          <w:shd w:val="clear" w:color="auto" w:fill="FFFFFF"/>
        </w:rPr>
        <w:t>- осуществление</w:t>
      </w:r>
      <w:r w:rsidRPr="00D66526">
        <w:rPr>
          <w:rStyle w:val="normaltextrun"/>
          <w:color w:val="000000"/>
          <w:shd w:val="clear" w:color="auto" w:fill="FFFFFF"/>
        </w:rPr>
        <w:t xml:space="preserve"> контрол</w:t>
      </w:r>
      <w:r>
        <w:rPr>
          <w:rStyle w:val="normaltextrun"/>
          <w:color w:val="000000"/>
          <w:shd w:val="clear" w:color="auto" w:fill="FFFFFF"/>
        </w:rPr>
        <w:t>я</w:t>
      </w:r>
      <w:r w:rsidRPr="00D66526">
        <w:rPr>
          <w:rStyle w:val="normaltextrun"/>
          <w:color w:val="000000"/>
          <w:shd w:val="clear" w:color="auto" w:fill="FFFFFF"/>
        </w:rPr>
        <w:t xml:space="preserve"> по подготовке автоматизированных рабочих мест.</w:t>
      </w:r>
      <w:r w:rsidRPr="00D66526">
        <w:rPr>
          <w:rStyle w:val="scxw173697407"/>
          <w:color w:val="000000"/>
        </w:rPr>
        <w:t> </w:t>
      </w:r>
      <w:r w:rsidRPr="00D66526">
        <w:rPr>
          <w:color w:val="000000"/>
        </w:rPr>
        <w:br/>
      </w:r>
    </w:p>
    <w:p w14:paraId="7A49A769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</w:p>
    <w:p w14:paraId="76A85F54" w14:textId="77777777" w:rsidR="00F6536D" w:rsidRPr="002E4B4D" w:rsidRDefault="00F6536D" w:rsidP="00F6536D">
      <w:pPr>
        <w:pStyle w:val="20"/>
        <w:shd w:val="clear" w:color="auto" w:fill="auto"/>
        <w:spacing w:before="0" w:line="274" w:lineRule="exact"/>
      </w:pPr>
      <w:r w:rsidRPr="002E4B4D">
        <w:t xml:space="preserve">Дата назначения (избрания): </w:t>
      </w:r>
      <w:r>
        <w:t>02.02.2015г</w:t>
      </w:r>
      <w:r w:rsidRPr="002E4B4D">
        <w:t>.</w:t>
      </w:r>
    </w:p>
    <w:p w14:paraId="345E00D8" w14:textId="77777777" w:rsidR="00F6536D" w:rsidRPr="002E4B4D" w:rsidRDefault="00F6536D" w:rsidP="00F6536D">
      <w:pPr>
        <w:pStyle w:val="20"/>
        <w:shd w:val="clear" w:color="auto" w:fill="auto"/>
        <w:spacing w:before="0" w:after="140" w:line="274" w:lineRule="exact"/>
      </w:pPr>
      <w:r w:rsidRPr="002E4B4D">
        <w:t xml:space="preserve">Дата увольнения (освобождения от должности): </w:t>
      </w:r>
      <w:r>
        <w:t>31.12.2015г</w:t>
      </w:r>
      <w:r w:rsidRPr="002E4B4D">
        <w:t>.</w:t>
      </w:r>
    </w:p>
    <w:p w14:paraId="15532488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«Пэймент Лабс»</w:t>
      </w:r>
    </w:p>
    <w:p w14:paraId="31AD2284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Директор по техническому развитию.</w:t>
      </w:r>
    </w:p>
    <w:p w14:paraId="5A11E2C4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7B35579C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р</w:t>
      </w:r>
      <w:r w:rsidRPr="00D66526">
        <w:rPr>
          <w:rStyle w:val="normaltextrun"/>
          <w:color w:val="000000"/>
        </w:rPr>
        <w:t>уководство Отделом и обеспечивание своевременного и качественного исполнения планов работы Отдела.</w:t>
      </w:r>
      <w:r w:rsidRPr="00D66526">
        <w:rPr>
          <w:rStyle w:val="eop"/>
          <w:color w:val="000000"/>
        </w:rPr>
        <w:t> </w:t>
      </w:r>
    </w:p>
    <w:p w14:paraId="486EF6C7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о</w:t>
      </w:r>
      <w:r w:rsidRPr="00D66526">
        <w:rPr>
          <w:rStyle w:val="normaltextrun"/>
          <w:color w:val="000000"/>
        </w:rPr>
        <w:t>рганизация непрерывной работы пользователей в информационных базах.</w:t>
      </w:r>
      <w:r w:rsidRPr="00D66526">
        <w:rPr>
          <w:rStyle w:val="eop"/>
          <w:color w:val="000000"/>
        </w:rPr>
        <w:t> </w:t>
      </w:r>
    </w:p>
    <w:p w14:paraId="63FE1AEA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п</w:t>
      </w:r>
      <w:r w:rsidRPr="00D66526">
        <w:rPr>
          <w:rStyle w:val="normaltextrun"/>
          <w:color w:val="000000"/>
        </w:rPr>
        <w:t>одготовка и проведение профилактических и административных работ с информационными базами (резервное копирование, развертка новых баз, перенос баз и т. д.).</w:t>
      </w:r>
      <w:r w:rsidRPr="00D66526">
        <w:rPr>
          <w:rStyle w:val="eop"/>
          <w:color w:val="000000"/>
        </w:rPr>
        <w:t> </w:t>
      </w:r>
    </w:p>
    <w:p w14:paraId="265B6F0E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у</w:t>
      </w:r>
      <w:r w:rsidRPr="00D66526">
        <w:rPr>
          <w:rStyle w:val="normaltextrun"/>
          <w:color w:val="000000"/>
        </w:rPr>
        <w:t>частие в совещаниях по вопросам развития информационных систем в организации.</w:t>
      </w:r>
      <w:r w:rsidRPr="00D66526">
        <w:rPr>
          <w:rStyle w:val="eop"/>
          <w:color w:val="000000"/>
        </w:rPr>
        <w:t> </w:t>
      </w:r>
    </w:p>
    <w:p w14:paraId="1CC04315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lastRenderedPageBreak/>
        <w:t>- м</w:t>
      </w:r>
      <w:r w:rsidRPr="00D66526">
        <w:rPr>
          <w:rStyle w:val="normaltextrun"/>
          <w:color w:val="000000"/>
        </w:rPr>
        <w:t>етодологическое руководство отделом (разработка для программистов технических заданий, методик учета, оптимальных конфигураций построения информационных систем).</w:t>
      </w:r>
      <w:r w:rsidRPr="00D66526">
        <w:rPr>
          <w:rStyle w:val="eop"/>
          <w:color w:val="000000"/>
        </w:rPr>
        <w:t> </w:t>
      </w:r>
    </w:p>
    <w:p w14:paraId="16DA2BB0" w14:textId="77777777" w:rsidR="00F6536D" w:rsidRPr="00D66526" w:rsidRDefault="00F6536D" w:rsidP="00F6536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color w:val="000000"/>
        </w:rPr>
        <w:t>- у</w:t>
      </w:r>
      <w:r w:rsidRPr="00D66526">
        <w:rPr>
          <w:rStyle w:val="normaltextrun"/>
          <w:color w:val="000000"/>
        </w:rPr>
        <w:t>правление проектами по внедрению и модернизации ПО.</w:t>
      </w:r>
      <w:r w:rsidRPr="00D66526">
        <w:rPr>
          <w:rStyle w:val="eop"/>
          <w:color w:val="000000"/>
        </w:rPr>
        <w:t> </w:t>
      </w:r>
    </w:p>
    <w:p w14:paraId="4ACAB51C" w14:textId="77777777" w:rsidR="00F6536D" w:rsidRPr="00D66526" w:rsidRDefault="00F6536D" w:rsidP="00F6536D">
      <w:pPr>
        <w:pStyle w:val="20"/>
        <w:shd w:val="clear" w:color="auto" w:fill="auto"/>
        <w:spacing w:before="0" w:line="274" w:lineRule="exact"/>
      </w:pPr>
    </w:p>
    <w:p w14:paraId="5D92D986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11.01.2016г.</w:t>
      </w:r>
    </w:p>
    <w:p w14:paraId="65AFC82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p w14:paraId="239ECEF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E76E68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27661C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2919A2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6D3D75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7F8B9C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BFD238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9499A8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7BA4A1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0B949C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F4FD63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4DAF3E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ECB7D3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F8EBB4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1B49EF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94243D8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E31631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7B3BEA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5A675B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DFE03C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4E2F80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250FFA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86B7EF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EF3459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5C0921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7B20C2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487D3D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9D672A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2F9A6E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E846F7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9B40A2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AF58A2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8C1BECE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lastRenderedPageBreak/>
        <w:t>ИНФОРМАЦИЯ</w:t>
      </w:r>
    </w:p>
    <w:p w14:paraId="7BC1A6FF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t>О КВАЛИФИКАЦИИ И ОПЫТЕ РАБОТЫ ЧЛЕНА СОВЕТА ДИРЕКТОРОВ</w:t>
      </w:r>
    </w:p>
    <w:p w14:paraId="4F306D63" w14:textId="77777777" w:rsidR="00F6536D" w:rsidRPr="00000764" w:rsidRDefault="00F6536D" w:rsidP="00F6536D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сервис»                         </w:t>
      </w:r>
      <w:r w:rsidRPr="00000764">
        <w:t>(Общество с ограниченной ответственностью)</w:t>
      </w:r>
    </w:p>
    <w:p w14:paraId="0FE14669" w14:textId="77777777" w:rsidR="00F6536D" w:rsidRPr="00000764" w:rsidRDefault="00F6536D" w:rsidP="00F6536D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>
        <w:t>Бочаров Николай Александрович.</w:t>
      </w:r>
    </w:p>
    <w:p w14:paraId="5056DCA5" w14:textId="77777777" w:rsidR="00F6536D" w:rsidRPr="00000764" w:rsidRDefault="00F6536D" w:rsidP="00F6536D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>Наименование занимаемой должности: Член Совета директоров НКО «ЭПС» (ООО)</w:t>
      </w:r>
      <w:r>
        <w:rPr>
          <w:rFonts w:ascii="Times New Roman" w:eastAsia="Times New Roman" w:hAnsi="Times New Roman" w:cs="Times New Roman"/>
        </w:rPr>
        <w:t>.</w:t>
      </w:r>
    </w:p>
    <w:p w14:paraId="2F5B901E" w14:textId="77777777" w:rsidR="00F6536D" w:rsidRPr="00000764" w:rsidRDefault="00F6536D" w:rsidP="00F6536D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>
        <w:t>29 мая 2017</w:t>
      </w:r>
      <w:r w:rsidRPr="00000764">
        <w:t xml:space="preserve"> года.</w:t>
      </w:r>
    </w:p>
    <w:p w14:paraId="66B49122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профессиональном образовании:</w:t>
      </w:r>
    </w:p>
    <w:p w14:paraId="3830B512" w14:textId="77777777" w:rsidR="00F6536D" w:rsidRPr="00DA1FDF" w:rsidRDefault="00F6536D" w:rsidP="00F6536D">
      <w:pPr>
        <w:pStyle w:val="20"/>
        <w:numPr>
          <w:ilvl w:val="0"/>
          <w:numId w:val="1"/>
        </w:numPr>
        <w:shd w:val="clear" w:color="auto" w:fill="auto"/>
        <w:tabs>
          <w:tab w:val="left" w:pos="363"/>
        </w:tabs>
        <w:spacing w:before="0" w:line="274" w:lineRule="exact"/>
      </w:pPr>
      <w:r>
        <w:t xml:space="preserve">Наименование образовательной организации: </w:t>
      </w:r>
      <w:r w:rsidRPr="00DA1FDF">
        <w:rPr>
          <w:bCs/>
        </w:rPr>
        <w:t>МГУЛ (филиал МГТУ им. Баумана)</w:t>
      </w:r>
      <w:r>
        <w:rPr>
          <w:bCs/>
        </w:rPr>
        <w:t>.</w:t>
      </w:r>
    </w:p>
    <w:p w14:paraId="3F9F46B6" w14:textId="77777777" w:rsidR="00F6536D" w:rsidRDefault="00F6536D" w:rsidP="00F6536D">
      <w:pPr>
        <w:pStyle w:val="20"/>
        <w:shd w:val="clear" w:color="auto" w:fill="auto"/>
        <w:tabs>
          <w:tab w:val="left" w:pos="363"/>
        </w:tabs>
        <w:spacing w:before="0" w:line="274" w:lineRule="exact"/>
        <w:rPr>
          <w:bCs/>
        </w:rPr>
      </w:pPr>
      <w:r w:rsidRPr="00DA1FDF">
        <w:rPr>
          <w:bCs/>
        </w:rPr>
        <w:t>Год окончания</w:t>
      </w:r>
      <w:r>
        <w:rPr>
          <w:bCs/>
        </w:rPr>
        <w:t>:</w:t>
      </w:r>
      <w:r w:rsidRPr="00DA1FDF">
        <w:rPr>
          <w:bCs/>
        </w:rPr>
        <w:t xml:space="preserve"> 2010</w:t>
      </w:r>
      <w:r>
        <w:rPr>
          <w:bCs/>
        </w:rPr>
        <w:t xml:space="preserve"> года</w:t>
      </w:r>
    </w:p>
    <w:p w14:paraId="5C687F6B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Квалификация: Инженер.</w:t>
      </w:r>
    </w:p>
    <w:p w14:paraId="2FED1AC4" w14:textId="77777777" w:rsidR="00F6536D" w:rsidRDefault="00F6536D" w:rsidP="00F6536D">
      <w:pPr>
        <w:pStyle w:val="20"/>
        <w:shd w:val="clear" w:color="auto" w:fill="auto"/>
        <w:spacing w:before="0" w:after="57" w:line="274" w:lineRule="exact"/>
      </w:pPr>
      <w:r>
        <w:t>Специальность:</w:t>
      </w:r>
      <w:r w:rsidRPr="00B93237">
        <w:t xml:space="preserve"> </w:t>
      </w:r>
      <w:r>
        <w:t>Стандартизация и сертификация электроники и системотехники.</w:t>
      </w:r>
    </w:p>
    <w:p w14:paraId="3628A473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5039A20C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4E0A9122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трудовой деятельности:</w:t>
      </w:r>
    </w:p>
    <w:p w14:paraId="066E98FA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«Хронопэй Сервисез».</w:t>
      </w:r>
    </w:p>
    <w:p w14:paraId="5BEF5735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Ведущий специалист / Руководитель Отдела контроля рисков и противодействия мошенничеству.</w:t>
      </w:r>
    </w:p>
    <w:p w14:paraId="07F1626D" w14:textId="77777777" w:rsidR="00F6536D" w:rsidRPr="00483A4B" w:rsidRDefault="00F6536D" w:rsidP="00F6536D">
      <w:pPr>
        <w:pStyle w:val="20"/>
        <w:shd w:val="clear" w:color="auto" w:fill="auto"/>
        <w:spacing w:before="0" w:line="274" w:lineRule="exact"/>
      </w:pPr>
      <w:r w:rsidRPr="00483A4B">
        <w:t xml:space="preserve">Описание служебных обязанностей: </w:t>
      </w:r>
    </w:p>
    <w:p w14:paraId="52599EBA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color w:val="auto"/>
        </w:rPr>
      </w:pPr>
      <w:r>
        <w:t>-</w:t>
      </w:r>
      <w:r w:rsidRPr="00483A4B">
        <w:rPr>
          <w:rFonts w:ascii="Arial" w:hAnsi="Arial" w:cs="Arial"/>
          <w:color w:val="5C5C5C"/>
          <w:sz w:val="23"/>
          <w:szCs w:val="23"/>
        </w:rPr>
        <w:t xml:space="preserve"> </w:t>
      </w:r>
      <w:r w:rsidRPr="00483A4B">
        <w:rPr>
          <w:color w:val="auto"/>
        </w:rPr>
        <w:t xml:space="preserve">разработка риск-стратегии с целью снижения вероятности реализации риска и минимизации возможных негативных последствий для </w:t>
      </w:r>
      <w:r>
        <w:rPr>
          <w:color w:val="auto"/>
        </w:rPr>
        <w:t>Обществ</w:t>
      </w:r>
      <w:r w:rsidRPr="00483A4B">
        <w:rPr>
          <w:color w:val="auto"/>
        </w:rPr>
        <w:t>а;</w:t>
      </w:r>
    </w:p>
    <w:p w14:paraId="532B2913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color w:val="auto"/>
        </w:rPr>
      </w:pPr>
      <w:r>
        <w:rPr>
          <w:color w:val="auto"/>
        </w:rPr>
        <w:t>-</w:t>
      </w:r>
      <w:r w:rsidRPr="00483A4B">
        <w:rPr>
          <w:color w:val="auto"/>
        </w:rPr>
        <w:t xml:space="preserve"> контроль за своевременным предоставлением отчетности, информации, сведений, справок и писем по вопросам управления рисками, внутреннего контроля и страховой защиты для контролирующих органов, структурных подразделений, руководства</w:t>
      </w:r>
    </w:p>
    <w:p w14:paraId="39D3A022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color w:val="auto"/>
        </w:rPr>
      </w:pPr>
      <w:r>
        <w:rPr>
          <w:color w:val="auto"/>
        </w:rPr>
        <w:t xml:space="preserve">- </w:t>
      </w:r>
      <w:r w:rsidRPr="00483A4B">
        <w:rPr>
          <w:color w:val="auto"/>
        </w:rPr>
        <w:t>проведение анализа предполагаемых затрат и выгод от внедрения мероприятий по управлению рисками;</w:t>
      </w:r>
    </w:p>
    <w:p w14:paraId="06B31737" w14:textId="77777777" w:rsidR="00F6536D" w:rsidRPr="00483A4B" w:rsidRDefault="00F6536D" w:rsidP="00F6536D">
      <w:pPr>
        <w:pStyle w:val="20"/>
        <w:shd w:val="clear" w:color="auto" w:fill="auto"/>
        <w:spacing w:before="0" w:line="274" w:lineRule="exact"/>
        <w:rPr>
          <w:color w:val="auto"/>
        </w:rPr>
      </w:pPr>
      <w:r>
        <w:rPr>
          <w:color w:val="auto"/>
        </w:rPr>
        <w:t xml:space="preserve">- </w:t>
      </w:r>
      <w:r w:rsidRPr="00483A4B">
        <w:rPr>
          <w:color w:val="auto"/>
        </w:rPr>
        <w:t xml:space="preserve">определение основных инструментов, процедур, используемых </w:t>
      </w:r>
      <w:r>
        <w:rPr>
          <w:color w:val="auto"/>
        </w:rPr>
        <w:t>Обществом</w:t>
      </w:r>
      <w:r w:rsidRPr="00483A4B">
        <w:rPr>
          <w:color w:val="auto"/>
        </w:rPr>
        <w:t xml:space="preserve"> для управления производственными/непроизводственными рисками.</w:t>
      </w:r>
    </w:p>
    <w:p w14:paraId="1F8E4ACF" w14:textId="77777777" w:rsidR="00F6536D" w:rsidRPr="00F35C36" w:rsidRDefault="00F6536D" w:rsidP="00F6536D">
      <w:pPr>
        <w:pStyle w:val="20"/>
        <w:shd w:val="clear" w:color="auto" w:fill="auto"/>
        <w:spacing w:before="0" w:line="274" w:lineRule="exact"/>
      </w:pPr>
      <w:r w:rsidRPr="00F35C36">
        <w:t>Дата назначения (избрания): 26.10.2010г.</w:t>
      </w:r>
    </w:p>
    <w:p w14:paraId="30D8B906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 w:rsidRPr="00F35C36">
        <w:t>Дата увольнения (освобождения от должности): 17.10.2012г.</w:t>
      </w:r>
    </w:p>
    <w:p w14:paraId="053EDC25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«Пэймент Лабс»</w:t>
      </w:r>
    </w:p>
    <w:p w14:paraId="57903D6C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Руководитель Отдела безопасности банковских карт.</w:t>
      </w:r>
    </w:p>
    <w:p w14:paraId="53914B19" w14:textId="77777777" w:rsidR="00F6536D" w:rsidRPr="007D23E4" w:rsidRDefault="00F6536D" w:rsidP="00F6536D">
      <w:pPr>
        <w:pStyle w:val="20"/>
        <w:shd w:val="clear" w:color="auto" w:fill="auto"/>
        <w:spacing w:before="0" w:line="274" w:lineRule="exact"/>
      </w:pPr>
      <w:r w:rsidRPr="007D23E4">
        <w:t xml:space="preserve">Описание служебных обязанностей: </w:t>
      </w:r>
    </w:p>
    <w:p w14:paraId="07FAE962" w14:textId="77777777" w:rsidR="00F6536D" w:rsidRPr="00483A4B" w:rsidRDefault="00F6536D" w:rsidP="00F6536D">
      <w:pPr>
        <w:pStyle w:val="20"/>
        <w:shd w:val="clear" w:color="auto" w:fill="auto"/>
        <w:spacing w:before="0" w:line="274" w:lineRule="exact"/>
        <w:jc w:val="both"/>
        <w:rPr>
          <w:highlight w:val="yellow"/>
        </w:rPr>
      </w:pPr>
      <w:r>
        <w:t>- о</w:t>
      </w:r>
      <w:r w:rsidRPr="00483A4B">
        <w:t>пределение основных направлений деятельности подразделения, организация проведения мероприятий по обеспечению экономической безопасности</w:t>
      </w:r>
      <w:r>
        <w:t>;</w:t>
      </w:r>
      <w:r w:rsidRPr="00483A4B">
        <w:br/>
      </w:r>
      <w:r>
        <w:t>- к</w:t>
      </w:r>
      <w:r w:rsidRPr="00483A4B">
        <w:t xml:space="preserve">онтроль за качественным и своевременным выполнением функциональных обязанностей и соблюдением трудовой дисциплины сотрудниками </w:t>
      </w:r>
      <w:r>
        <w:t>Отдела;</w:t>
      </w:r>
      <w:r w:rsidRPr="00483A4B">
        <w:br/>
      </w:r>
      <w:r>
        <w:t>- с</w:t>
      </w:r>
      <w:r w:rsidRPr="00483A4B">
        <w:t xml:space="preserve">бор и анализ оперативной, экономической и иной информации о клиентах, партнерах и контрагентах банка в целях обеспечения исполнения ими своих обязательств перед </w:t>
      </w:r>
      <w:r>
        <w:t>Обществом</w:t>
      </w:r>
      <w:r w:rsidRPr="00483A4B">
        <w:t xml:space="preserve"> и обеспечени</w:t>
      </w:r>
      <w:r>
        <w:t>е</w:t>
      </w:r>
      <w:r w:rsidRPr="00483A4B">
        <w:t xml:space="preserve"> экономической безопасности, подготовка и предоставление заключений для соответствующих подразделений </w:t>
      </w:r>
      <w:r>
        <w:t>Общества;</w:t>
      </w:r>
      <w:r w:rsidRPr="00483A4B">
        <w:br/>
      </w:r>
      <w:r>
        <w:t>- о</w:t>
      </w:r>
      <w:r w:rsidRPr="00483A4B">
        <w:t>рганизация оперативного и информационного контроля за исполнением договорных обязательств клиентами, партнерами и контрагентами</w:t>
      </w:r>
      <w:r>
        <w:t xml:space="preserve"> Общества </w:t>
      </w:r>
      <w:r w:rsidRPr="00483A4B">
        <w:t>совместно с заинтересованными подразделениями</w:t>
      </w:r>
      <w:r>
        <w:t>;</w:t>
      </w:r>
      <w:r w:rsidRPr="00483A4B">
        <w:br/>
      </w:r>
    </w:p>
    <w:p w14:paraId="3FD80C46" w14:textId="77777777" w:rsidR="00F6536D" w:rsidRPr="00F35C36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F35C36">
        <w:t>Дата назначения (избрания): 18.10.2012.</w:t>
      </w:r>
    </w:p>
    <w:p w14:paraId="5E5BB1B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 w:rsidRPr="00F35C36">
        <w:lastRenderedPageBreak/>
        <w:t>Дата увольнения (освобождения от должности): 04.03.2013г.</w:t>
      </w:r>
    </w:p>
    <w:p w14:paraId="7EBCD273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Небанковская кредитная организация «Электронный платежный сервис» (Общество с ограниченной ответственностью)</w:t>
      </w:r>
    </w:p>
    <w:p w14:paraId="2CE28F59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Руководитель Службы экономической безопасности</w:t>
      </w:r>
    </w:p>
    <w:p w14:paraId="0AA20FB1" w14:textId="77777777" w:rsidR="00F6536D" w:rsidRPr="007D23E4" w:rsidRDefault="00F6536D" w:rsidP="00F6536D">
      <w:pPr>
        <w:pStyle w:val="20"/>
        <w:shd w:val="clear" w:color="auto" w:fill="auto"/>
        <w:spacing w:before="0" w:line="274" w:lineRule="exact"/>
      </w:pPr>
      <w:r w:rsidRPr="007D23E4">
        <w:t>Описание служебных обязанностей:</w:t>
      </w:r>
    </w:p>
    <w:p w14:paraId="0640C249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координирование работы по выявлению и устранению угроз финансового, материального и морального ущерба, создающих опасность функционированию НКО.</w:t>
      </w:r>
    </w:p>
    <w:p w14:paraId="7D6A1AD8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осуществление информационного обеспечения управленческих процессов по реализации комплекса мер экономической безопасности.</w:t>
      </w:r>
    </w:p>
    <w:p w14:paraId="6A94D6BD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организация сбора, накопление, анализ и автоматизированный учет информации по вопросам экономической безопасности.</w:t>
      </w:r>
    </w:p>
    <w:p w14:paraId="6AFEFDAE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 xml:space="preserve">- участие в разработке мероприятий по обеспечению работы с документами, содержащими коммерческую тайну. </w:t>
      </w:r>
    </w:p>
    <w:p w14:paraId="5356E110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организация работы по выявлению и локализации возможных каналов утечки конфиденциальной информации в процессе производственной деятельности.</w:t>
      </w:r>
    </w:p>
    <w:p w14:paraId="47050F89" w14:textId="77777777" w:rsidR="00F6536D" w:rsidRPr="007D23E4" w:rsidRDefault="00F6536D" w:rsidP="00F6536D">
      <w:pPr>
        <w:pStyle w:val="otekstj"/>
        <w:spacing w:before="0" w:beforeAutospacing="0" w:after="0" w:afterAutospacing="0"/>
        <w:textAlignment w:val="baseline"/>
      </w:pPr>
      <w:r w:rsidRPr="007D23E4">
        <w:t>- контроль и ведение договорной работы с целью предотвращения экономических потерь.</w:t>
      </w:r>
    </w:p>
    <w:p w14:paraId="2831C3C0" w14:textId="77777777" w:rsidR="00F6536D" w:rsidRPr="007D23E4" w:rsidRDefault="00F6536D" w:rsidP="00F6536D">
      <w:pPr>
        <w:pStyle w:val="20"/>
        <w:shd w:val="clear" w:color="auto" w:fill="auto"/>
        <w:spacing w:before="0" w:line="274" w:lineRule="exact"/>
      </w:pPr>
    </w:p>
    <w:p w14:paraId="182F7372" w14:textId="77777777" w:rsidR="00F6536D" w:rsidRPr="007D23E4" w:rsidRDefault="00F6536D" w:rsidP="00F6536D">
      <w:pPr>
        <w:pStyle w:val="20"/>
        <w:shd w:val="clear" w:color="auto" w:fill="auto"/>
        <w:spacing w:before="0" w:line="274" w:lineRule="exact"/>
      </w:pPr>
      <w:r w:rsidRPr="007D23E4">
        <w:t>Дата назначения (избрания): 05.03.2013г.</w:t>
      </w:r>
    </w:p>
    <w:p w14:paraId="6F6C95F5" w14:textId="77777777" w:rsidR="00F6536D" w:rsidRPr="007D23E4" w:rsidRDefault="00F6536D" w:rsidP="00F6536D">
      <w:pPr>
        <w:pStyle w:val="20"/>
        <w:shd w:val="clear" w:color="auto" w:fill="auto"/>
        <w:spacing w:before="0" w:after="140" w:line="274" w:lineRule="exact"/>
      </w:pPr>
      <w:r w:rsidRPr="007D23E4">
        <w:t>Дата увольнения (освобождения от должности): 15.02.2018г.</w:t>
      </w:r>
    </w:p>
    <w:p w14:paraId="33C1C50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BB05C1C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7CA6B5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B85129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B2816B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BFBF965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C9B50C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D77189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CF7568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7BEAA9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8A35C3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E1673E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E68C299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43FE6097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0CC682F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0CC59910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38DA0F4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B647593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17FF667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C09AEF4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5A899F6E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6CB6222A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224991F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7B72133C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lastRenderedPageBreak/>
        <w:t>ИНФОРМАЦИЯ</w:t>
      </w:r>
    </w:p>
    <w:p w14:paraId="6258E8D2" w14:textId="77777777" w:rsidR="00F6536D" w:rsidRDefault="00F6536D" w:rsidP="00F6536D">
      <w:pPr>
        <w:pStyle w:val="10"/>
        <w:keepNext/>
        <w:keepLines/>
        <w:shd w:val="clear" w:color="auto" w:fill="auto"/>
        <w:ind w:left="20"/>
      </w:pPr>
      <w:r>
        <w:t>О КВАЛИФИКАЦИИ И ОПЫТЕ РАБОТЫ ЧЛЕНА СОВЕТА ДИРЕКТОРОВ</w:t>
      </w:r>
    </w:p>
    <w:p w14:paraId="07E89C3B" w14:textId="77777777" w:rsidR="00F6536D" w:rsidRPr="00000764" w:rsidRDefault="00F6536D" w:rsidP="00F6536D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сервис»                         </w:t>
      </w:r>
      <w:r w:rsidRPr="00000764">
        <w:t>(Общество с ограниченной ответственностью)</w:t>
      </w:r>
    </w:p>
    <w:p w14:paraId="01BE320B" w14:textId="77777777" w:rsidR="00F6536D" w:rsidRPr="00000764" w:rsidRDefault="00F6536D" w:rsidP="00F6536D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>
        <w:t>Ленинцев Сергей Геннадьевич.</w:t>
      </w:r>
    </w:p>
    <w:p w14:paraId="789282B8" w14:textId="77777777" w:rsidR="00F6536D" w:rsidRPr="00000764" w:rsidRDefault="00F6536D" w:rsidP="00F6536D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>Наименование занимаемой должности: Член Совета директоров НКО «ЭПС» (ООО)</w:t>
      </w:r>
      <w:r>
        <w:rPr>
          <w:rFonts w:ascii="Times New Roman" w:eastAsia="Times New Roman" w:hAnsi="Times New Roman" w:cs="Times New Roman"/>
        </w:rPr>
        <w:t>.</w:t>
      </w:r>
    </w:p>
    <w:p w14:paraId="27ADCBED" w14:textId="77777777" w:rsidR="00F6536D" w:rsidRPr="00000764" w:rsidRDefault="00F6536D" w:rsidP="00F6536D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>
        <w:t>07 декабря 2012</w:t>
      </w:r>
      <w:r w:rsidRPr="00000764">
        <w:t xml:space="preserve"> года.</w:t>
      </w:r>
    </w:p>
    <w:p w14:paraId="5175100C" w14:textId="77777777" w:rsidR="00F6536D" w:rsidRDefault="00F6536D" w:rsidP="00F6536D">
      <w:pPr>
        <w:pStyle w:val="20"/>
        <w:shd w:val="clear" w:color="auto" w:fill="auto"/>
        <w:spacing w:before="0"/>
      </w:pPr>
      <w:r>
        <w:t>Дата переизбрания в Совет директоров НКО «ЭПС» (ООО): 26 мая 2014 года, 29 мая 2017 года</w:t>
      </w:r>
    </w:p>
    <w:p w14:paraId="12F58B1B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профессиональном образовании:</w:t>
      </w:r>
    </w:p>
    <w:p w14:paraId="70E6501D" w14:textId="77777777" w:rsidR="00F6536D" w:rsidRDefault="00F6536D" w:rsidP="00F6536D">
      <w:pPr>
        <w:pStyle w:val="20"/>
        <w:numPr>
          <w:ilvl w:val="0"/>
          <w:numId w:val="1"/>
        </w:numPr>
        <w:tabs>
          <w:tab w:val="left" w:pos="363"/>
        </w:tabs>
        <w:spacing w:line="274" w:lineRule="exact"/>
        <w:rPr>
          <w:bCs/>
        </w:rPr>
      </w:pPr>
      <w:r>
        <w:t xml:space="preserve">Наименование образовательной организации: </w:t>
      </w:r>
      <w:r w:rsidRPr="00124390">
        <w:rPr>
          <w:bCs/>
        </w:rPr>
        <w:t>Государственное образовательное учреждение высшего профессионального образования «Читинский государственный университет».</w:t>
      </w:r>
    </w:p>
    <w:p w14:paraId="4E9C6969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Год окончания</w:t>
      </w:r>
      <w:r>
        <w:rPr>
          <w:bCs/>
        </w:rPr>
        <w:t>:</w:t>
      </w:r>
      <w:r w:rsidRPr="00124390">
        <w:rPr>
          <w:bCs/>
        </w:rPr>
        <w:t xml:space="preserve"> 2007</w:t>
      </w:r>
      <w:r>
        <w:rPr>
          <w:bCs/>
        </w:rPr>
        <w:t xml:space="preserve"> год</w:t>
      </w:r>
      <w:r w:rsidRPr="00124390">
        <w:rPr>
          <w:bCs/>
        </w:rPr>
        <w:t xml:space="preserve">. </w:t>
      </w:r>
    </w:p>
    <w:p w14:paraId="6184CB2B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Квалификация</w:t>
      </w:r>
      <w:r>
        <w:rPr>
          <w:bCs/>
        </w:rPr>
        <w:t>: Ю</w:t>
      </w:r>
      <w:r w:rsidRPr="00124390">
        <w:rPr>
          <w:bCs/>
        </w:rPr>
        <w:t>рист</w:t>
      </w:r>
      <w:r>
        <w:rPr>
          <w:bCs/>
        </w:rPr>
        <w:t>.</w:t>
      </w:r>
    </w:p>
    <w:p w14:paraId="3E730B49" w14:textId="77777777" w:rsidR="00F6536D" w:rsidRPr="00124390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>
        <w:rPr>
          <w:bCs/>
        </w:rPr>
        <w:t>С</w:t>
      </w:r>
      <w:r w:rsidRPr="00124390">
        <w:rPr>
          <w:bCs/>
        </w:rPr>
        <w:t>пециальност</w:t>
      </w:r>
      <w:r>
        <w:rPr>
          <w:bCs/>
        </w:rPr>
        <w:t>ь:</w:t>
      </w:r>
      <w:r w:rsidRPr="00124390">
        <w:rPr>
          <w:bCs/>
        </w:rPr>
        <w:t xml:space="preserve"> Юриспруденция.</w:t>
      </w:r>
    </w:p>
    <w:p w14:paraId="5E84C11D" w14:textId="77777777" w:rsidR="00F6536D" w:rsidRDefault="00F6536D" w:rsidP="00F6536D">
      <w:pPr>
        <w:pStyle w:val="20"/>
        <w:numPr>
          <w:ilvl w:val="0"/>
          <w:numId w:val="1"/>
        </w:numPr>
        <w:tabs>
          <w:tab w:val="left" w:pos="363"/>
        </w:tabs>
        <w:spacing w:line="274" w:lineRule="exact"/>
        <w:rPr>
          <w:bCs/>
        </w:rPr>
      </w:pPr>
      <w:r>
        <w:rPr>
          <w:bCs/>
        </w:rPr>
        <w:t xml:space="preserve">Наименование образовательной организации: </w:t>
      </w:r>
      <w:r w:rsidRPr="00124390">
        <w:rPr>
          <w:bCs/>
        </w:rPr>
        <w:t>Байкальский государственный университет экономики и права.</w:t>
      </w:r>
    </w:p>
    <w:p w14:paraId="25F16E52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Год окончания</w:t>
      </w:r>
      <w:r>
        <w:rPr>
          <w:bCs/>
        </w:rPr>
        <w:t>:</w:t>
      </w:r>
      <w:r w:rsidRPr="00124390">
        <w:rPr>
          <w:bCs/>
        </w:rPr>
        <w:t xml:space="preserve"> 2005</w:t>
      </w:r>
      <w:r>
        <w:rPr>
          <w:bCs/>
        </w:rPr>
        <w:t xml:space="preserve"> год</w:t>
      </w:r>
      <w:r w:rsidRPr="00124390">
        <w:rPr>
          <w:bCs/>
        </w:rPr>
        <w:t xml:space="preserve">. </w:t>
      </w:r>
    </w:p>
    <w:p w14:paraId="3A221223" w14:textId="77777777" w:rsidR="00F6536D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 w:rsidRPr="00124390">
        <w:rPr>
          <w:bCs/>
        </w:rPr>
        <w:t>Квалификация</w:t>
      </w:r>
      <w:r>
        <w:rPr>
          <w:bCs/>
        </w:rPr>
        <w:t>:</w:t>
      </w:r>
      <w:r w:rsidRPr="00124390">
        <w:rPr>
          <w:bCs/>
        </w:rPr>
        <w:t xml:space="preserve"> </w:t>
      </w:r>
      <w:r>
        <w:rPr>
          <w:bCs/>
        </w:rPr>
        <w:t>Э</w:t>
      </w:r>
      <w:r w:rsidRPr="00124390">
        <w:rPr>
          <w:bCs/>
        </w:rPr>
        <w:t>кономист</w:t>
      </w:r>
      <w:r>
        <w:rPr>
          <w:bCs/>
        </w:rPr>
        <w:t>.</w:t>
      </w:r>
    </w:p>
    <w:p w14:paraId="481E9418" w14:textId="77777777" w:rsidR="00F6536D" w:rsidRPr="00124390" w:rsidRDefault="00F6536D" w:rsidP="00F6536D">
      <w:pPr>
        <w:pStyle w:val="20"/>
        <w:tabs>
          <w:tab w:val="left" w:pos="363"/>
        </w:tabs>
        <w:spacing w:before="0" w:line="274" w:lineRule="exact"/>
        <w:rPr>
          <w:bCs/>
        </w:rPr>
      </w:pPr>
      <w:r>
        <w:rPr>
          <w:bCs/>
        </w:rPr>
        <w:t>С</w:t>
      </w:r>
      <w:r w:rsidRPr="00124390">
        <w:rPr>
          <w:bCs/>
        </w:rPr>
        <w:t>пециальност</w:t>
      </w:r>
      <w:r>
        <w:rPr>
          <w:bCs/>
        </w:rPr>
        <w:t xml:space="preserve">ь: </w:t>
      </w:r>
      <w:r w:rsidRPr="00124390">
        <w:rPr>
          <w:bCs/>
        </w:rPr>
        <w:t>Мировая экономика.</w:t>
      </w:r>
    </w:p>
    <w:p w14:paraId="58242C37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7EC12F77" w14:textId="77777777" w:rsidR="00F6536D" w:rsidRDefault="00F6536D" w:rsidP="00F6536D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5446E13D" w14:textId="77777777" w:rsidR="00F6536D" w:rsidRDefault="00F6536D" w:rsidP="00F6536D">
      <w:pPr>
        <w:pStyle w:val="10"/>
        <w:keepNext/>
        <w:keepLines/>
        <w:shd w:val="clear" w:color="auto" w:fill="auto"/>
        <w:spacing w:line="552" w:lineRule="exact"/>
        <w:ind w:left="20"/>
      </w:pPr>
      <w:r>
        <w:t>Сведения о трудовой деятельности:</w:t>
      </w:r>
    </w:p>
    <w:p w14:paraId="3E3BC87D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«Астарта».</w:t>
      </w:r>
    </w:p>
    <w:p w14:paraId="16872965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Главный юрисконсульт.</w:t>
      </w:r>
    </w:p>
    <w:p w14:paraId="5A4BD431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2A18471A" w14:textId="77777777" w:rsidR="00F6536D" w:rsidRDefault="00F6536D" w:rsidP="00F6536D">
      <w:pPr>
        <w:pStyle w:val="af"/>
        <w:spacing w:before="0" w:beforeAutospacing="0" w:after="0" w:afterAutospacing="0"/>
        <w:rPr>
          <w:color w:val="171717"/>
        </w:rPr>
      </w:pPr>
      <w:r>
        <w:rPr>
          <w:color w:val="171717"/>
        </w:rPr>
        <w:t>- р</w:t>
      </w:r>
      <w:r w:rsidRPr="005B6BEA">
        <w:rPr>
          <w:color w:val="171717"/>
        </w:rPr>
        <w:t>азраб</w:t>
      </w:r>
      <w:r>
        <w:rPr>
          <w:color w:val="171717"/>
        </w:rPr>
        <w:t xml:space="preserve">отка </w:t>
      </w:r>
      <w:r w:rsidRPr="005B6BEA">
        <w:rPr>
          <w:color w:val="171717"/>
        </w:rPr>
        <w:t>документов правового характера</w:t>
      </w:r>
      <w:r>
        <w:rPr>
          <w:color w:val="171717"/>
        </w:rPr>
        <w:t>;</w:t>
      </w:r>
    </w:p>
    <w:p w14:paraId="006C681F" w14:textId="77777777" w:rsidR="00F6536D" w:rsidRDefault="00F6536D" w:rsidP="00F6536D">
      <w:pPr>
        <w:pStyle w:val="af"/>
        <w:spacing w:before="0" w:beforeAutospacing="0" w:after="0" w:afterAutospacing="0"/>
        <w:rPr>
          <w:color w:val="171717"/>
        </w:rPr>
      </w:pPr>
      <w:r>
        <w:rPr>
          <w:color w:val="171717"/>
        </w:rPr>
        <w:t>- о</w:t>
      </w:r>
      <w:r w:rsidRPr="005B6BEA">
        <w:rPr>
          <w:color w:val="171717"/>
        </w:rPr>
        <w:t>существ</w:t>
      </w:r>
      <w:r>
        <w:rPr>
          <w:color w:val="171717"/>
        </w:rPr>
        <w:t>ление</w:t>
      </w:r>
      <w:r w:rsidRPr="005B6BEA">
        <w:rPr>
          <w:color w:val="171717"/>
        </w:rPr>
        <w:t xml:space="preserve"> методическо</w:t>
      </w:r>
      <w:r>
        <w:rPr>
          <w:color w:val="171717"/>
        </w:rPr>
        <w:t>го</w:t>
      </w:r>
      <w:r w:rsidRPr="005B6BEA">
        <w:rPr>
          <w:color w:val="171717"/>
        </w:rPr>
        <w:t xml:space="preserve"> руководств</w:t>
      </w:r>
      <w:r>
        <w:rPr>
          <w:color w:val="171717"/>
        </w:rPr>
        <w:t>а</w:t>
      </w:r>
      <w:r w:rsidRPr="005B6BEA">
        <w:rPr>
          <w:color w:val="171717"/>
        </w:rPr>
        <w:t xml:space="preserve"> правовой работой на предприятии, оказ</w:t>
      </w:r>
      <w:r>
        <w:rPr>
          <w:color w:val="171717"/>
        </w:rPr>
        <w:t>ание</w:t>
      </w:r>
      <w:r w:rsidRPr="005B6BEA">
        <w:rPr>
          <w:color w:val="171717"/>
        </w:rPr>
        <w:t xml:space="preserve"> правов</w:t>
      </w:r>
      <w:r>
        <w:rPr>
          <w:color w:val="171717"/>
        </w:rPr>
        <w:t xml:space="preserve">ой </w:t>
      </w:r>
      <w:r w:rsidRPr="005B6BEA">
        <w:rPr>
          <w:color w:val="171717"/>
        </w:rPr>
        <w:t>помощ</w:t>
      </w:r>
      <w:r>
        <w:rPr>
          <w:color w:val="171717"/>
        </w:rPr>
        <w:t>и</w:t>
      </w:r>
      <w:r w:rsidRPr="005B6BEA">
        <w:rPr>
          <w:color w:val="171717"/>
        </w:rPr>
        <w:t xml:space="preserve"> структурным подразделениям и общественным организациям в подготовке и оформлении различного рода правовых документов</w:t>
      </w:r>
      <w:r>
        <w:rPr>
          <w:color w:val="171717"/>
        </w:rPr>
        <w:t>;</w:t>
      </w:r>
      <w:r w:rsidRPr="005B6BEA">
        <w:rPr>
          <w:color w:val="171717"/>
        </w:rPr>
        <w:t xml:space="preserve"> </w:t>
      </w:r>
    </w:p>
    <w:p w14:paraId="59E31F2A" w14:textId="77777777" w:rsidR="00F6536D" w:rsidRPr="005B6BEA" w:rsidRDefault="00F6536D" w:rsidP="00F6536D">
      <w:pPr>
        <w:pStyle w:val="af"/>
        <w:spacing w:before="0" w:beforeAutospacing="0" w:after="0" w:afterAutospacing="0"/>
        <w:rPr>
          <w:color w:val="171717"/>
        </w:rPr>
      </w:pPr>
      <w:r>
        <w:rPr>
          <w:color w:val="171717"/>
        </w:rPr>
        <w:t xml:space="preserve">- </w:t>
      </w:r>
      <w:r w:rsidRPr="005B6BEA">
        <w:rPr>
          <w:color w:val="171717"/>
        </w:rPr>
        <w:t>участ</w:t>
      </w:r>
      <w:r>
        <w:rPr>
          <w:color w:val="171717"/>
        </w:rPr>
        <w:t>ие</w:t>
      </w:r>
      <w:r w:rsidRPr="005B6BEA">
        <w:rPr>
          <w:color w:val="171717"/>
        </w:rPr>
        <w:t xml:space="preserve"> в подготовке обоснованных ответов </w:t>
      </w:r>
      <w:r>
        <w:rPr>
          <w:color w:val="171717"/>
        </w:rPr>
        <w:t>на</w:t>
      </w:r>
      <w:r w:rsidRPr="005B6BEA">
        <w:rPr>
          <w:color w:val="171717"/>
        </w:rPr>
        <w:t xml:space="preserve"> претензи</w:t>
      </w:r>
      <w:r>
        <w:rPr>
          <w:color w:val="171717"/>
        </w:rPr>
        <w:t>и;</w:t>
      </w:r>
    </w:p>
    <w:p w14:paraId="792F670C" w14:textId="77777777" w:rsidR="00F6536D" w:rsidRPr="005B6BEA" w:rsidRDefault="00F6536D" w:rsidP="00F6536D">
      <w:pPr>
        <w:pStyle w:val="af"/>
        <w:spacing w:before="0" w:beforeAutospacing="0" w:after="0" w:afterAutospacing="0"/>
        <w:jc w:val="both"/>
        <w:rPr>
          <w:color w:val="171717"/>
        </w:rPr>
      </w:pPr>
      <w:r>
        <w:rPr>
          <w:color w:val="171717"/>
        </w:rPr>
        <w:t xml:space="preserve">- </w:t>
      </w:r>
      <w:r w:rsidRPr="005B6BEA">
        <w:rPr>
          <w:color w:val="171717"/>
        </w:rPr>
        <w:t>осуществл</w:t>
      </w:r>
      <w:r>
        <w:rPr>
          <w:color w:val="171717"/>
        </w:rPr>
        <w:t>ение</w:t>
      </w:r>
      <w:r w:rsidRPr="005B6BEA">
        <w:rPr>
          <w:color w:val="171717"/>
        </w:rPr>
        <w:t xml:space="preserve"> учет</w:t>
      </w:r>
      <w:r>
        <w:rPr>
          <w:color w:val="171717"/>
        </w:rPr>
        <w:t>а</w:t>
      </w:r>
      <w:r w:rsidRPr="005B6BEA">
        <w:rPr>
          <w:color w:val="171717"/>
        </w:rPr>
        <w:t xml:space="preserve"> и хранени</w:t>
      </w:r>
      <w:r>
        <w:rPr>
          <w:color w:val="171717"/>
        </w:rPr>
        <w:t>я</w:t>
      </w:r>
      <w:r w:rsidRPr="005B6BEA">
        <w:rPr>
          <w:color w:val="171717"/>
        </w:rPr>
        <w:t xml:space="preserve"> находящихся в производстве судебных и арбитражных дел</w:t>
      </w:r>
      <w:r>
        <w:rPr>
          <w:color w:val="171717"/>
        </w:rPr>
        <w:t>;</w:t>
      </w:r>
    </w:p>
    <w:p w14:paraId="2A912608" w14:textId="77777777" w:rsidR="00F6536D" w:rsidRDefault="00F6536D" w:rsidP="00F6536D">
      <w:pPr>
        <w:pStyle w:val="af"/>
        <w:spacing w:before="0" w:beforeAutospacing="0" w:after="0" w:afterAutospacing="0"/>
        <w:jc w:val="both"/>
        <w:rPr>
          <w:color w:val="171717"/>
        </w:rPr>
      </w:pPr>
      <w:r>
        <w:rPr>
          <w:color w:val="171717"/>
        </w:rPr>
        <w:t>- у</w:t>
      </w:r>
      <w:r w:rsidRPr="005B6BEA">
        <w:rPr>
          <w:color w:val="171717"/>
        </w:rPr>
        <w:t>част</w:t>
      </w:r>
      <w:r>
        <w:rPr>
          <w:color w:val="171717"/>
        </w:rPr>
        <w:t>ие</w:t>
      </w:r>
      <w:r w:rsidRPr="005B6BEA">
        <w:rPr>
          <w:color w:val="171717"/>
        </w:rPr>
        <w:t xml:space="preserve"> в разработке и осуществлении мероприятий по укреплению договорной, финансовой и трудовой дисциплины, обеспечен</w:t>
      </w:r>
      <w:r>
        <w:rPr>
          <w:color w:val="171717"/>
        </w:rPr>
        <w:t>ие</w:t>
      </w:r>
      <w:r w:rsidRPr="005B6BEA">
        <w:rPr>
          <w:color w:val="171717"/>
        </w:rPr>
        <w:t xml:space="preserve"> сохранности имущества предприятия</w:t>
      </w:r>
      <w:r>
        <w:rPr>
          <w:color w:val="171717"/>
        </w:rPr>
        <w:t>;</w:t>
      </w:r>
    </w:p>
    <w:p w14:paraId="1D6CBF53" w14:textId="77777777" w:rsidR="00F6536D" w:rsidRPr="004127AD" w:rsidRDefault="00F6536D" w:rsidP="00F6536D">
      <w:pPr>
        <w:pStyle w:val="af"/>
        <w:spacing w:before="0" w:beforeAutospacing="0" w:after="0" w:afterAutospacing="0"/>
        <w:jc w:val="both"/>
      </w:pPr>
      <w:r w:rsidRPr="004127AD">
        <w:t>- изучение, анализ и обобщение результатов рассмотрения претензий, судебных и арбитражных дел</w:t>
      </w:r>
      <w:r>
        <w:t>;</w:t>
      </w:r>
    </w:p>
    <w:p w14:paraId="6FF49264" w14:textId="77777777" w:rsidR="00F6536D" w:rsidRPr="005B6BEA" w:rsidRDefault="00F6536D" w:rsidP="00F6536D">
      <w:pPr>
        <w:pStyle w:val="20"/>
        <w:shd w:val="clear" w:color="auto" w:fill="auto"/>
        <w:spacing w:before="0" w:line="274" w:lineRule="exact"/>
      </w:pPr>
    </w:p>
    <w:p w14:paraId="14A0EBDC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01.04.2010г.</w:t>
      </w:r>
    </w:p>
    <w:p w14:paraId="7C850F3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 xml:space="preserve">Дата увольнения (освобождения от должности): </w:t>
      </w:r>
      <w:r w:rsidRPr="004127AD">
        <w:t>06.05.2010г.</w:t>
      </w:r>
    </w:p>
    <w:p w14:paraId="17A4B474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«Беттимовилль».</w:t>
      </w:r>
    </w:p>
    <w:p w14:paraId="24AB7E1D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Руководитель юридического отдела.</w:t>
      </w:r>
    </w:p>
    <w:p w14:paraId="6211EC4F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64A3815E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с</w:t>
      </w:r>
      <w:r w:rsidRPr="005B6BEA">
        <w:t xml:space="preserve">опровождение деятельности холдинга; </w:t>
      </w:r>
    </w:p>
    <w:p w14:paraId="6FA6D7D9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 xml:space="preserve">- </w:t>
      </w:r>
      <w:bookmarkStart w:id="7" w:name="_Hlk523926233"/>
      <w:r>
        <w:t>о</w:t>
      </w:r>
      <w:r w:rsidRPr="005B6BEA">
        <w:t xml:space="preserve">рганизация и контроль работы департамента, сопровождение проектов; </w:t>
      </w:r>
    </w:p>
    <w:bookmarkEnd w:id="7"/>
    <w:p w14:paraId="6EB3A4D4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 xml:space="preserve">равовая экспертиза документов и договоров, организация формирования оптимальной структуры </w:t>
      </w:r>
      <w:r w:rsidRPr="005B6BEA">
        <w:lastRenderedPageBreak/>
        <w:t>сделок</w:t>
      </w:r>
      <w:r>
        <w:t>;</w:t>
      </w:r>
      <w:r w:rsidRPr="005B6BEA">
        <w:t xml:space="preserve"> </w:t>
      </w:r>
    </w:p>
    <w:p w14:paraId="7CC742BC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ю</w:t>
      </w:r>
      <w:r w:rsidRPr="005B6BEA">
        <w:t xml:space="preserve">ридическое сопровождение процедур создания, ликвидации, реорганизации, банкротства юридических лиц, открытия/закрытия банковских счетов, управления имуществом; </w:t>
      </w:r>
      <w:r>
        <w:t xml:space="preserve"> </w:t>
      </w:r>
    </w:p>
    <w:p w14:paraId="035831E4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 xml:space="preserve">одготовка, оформление, ведение и контроль графиков реализации проектов, проектное руководство; </w:t>
      </w:r>
    </w:p>
    <w:p w14:paraId="697EBA96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 xml:space="preserve">одготовка юридических заключений по вопросам применения законодательства, консультирование по вопросам правового характера; </w:t>
      </w:r>
    </w:p>
    <w:p w14:paraId="3DC906A0" w14:textId="77777777" w:rsidR="00F6536D" w:rsidRPr="005B6BEA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в</w:t>
      </w:r>
      <w:r w:rsidRPr="005B6BEA">
        <w:t>заимодействие с государственными органами и органами местного самоуправления в пределах компетенции отдела</w:t>
      </w:r>
      <w:r>
        <w:t>.</w:t>
      </w:r>
    </w:p>
    <w:p w14:paraId="641004CF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10.05.2011г.</w:t>
      </w:r>
    </w:p>
    <w:p w14:paraId="55956D7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31.10.2011г.</w:t>
      </w:r>
    </w:p>
    <w:p w14:paraId="60962AA7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«РБК Мани».</w:t>
      </w:r>
    </w:p>
    <w:p w14:paraId="7BEF2520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Начальник юридического управления.</w:t>
      </w:r>
    </w:p>
    <w:p w14:paraId="20704260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Описание служебных обязанностей: </w:t>
      </w:r>
    </w:p>
    <w:p w14:paraId="0DAF1932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</w:t>
      </w:r>
      <w:r w:rsidRPr="004127AD">
        <w:t xml:space="preserve"> </w:t>
      </w:r>
      <w:r>
        <w:t>п</w:t>
      </w:r>
      <w:r w:rsidRPr="005B6BEA">
        <w:t xml:space="preserve">одготовка юридических заключений по вопросам применения законодательства., консультирование по вопросам правового характера; </w:t>
      </w:r>
    </w:p>
    <w:p w14:paraId="11664F1C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 xml:space="preserve">- </w:t>
      </w:r>
      <w:bookmarkStart w:id="8" w:name="_Hlk523926457"/>
      <w:r>
        <w:t>о</w:t>
      </w:r>
      <w:r w:rsidRPr="005B6BEA">
        <w:t xml:space="preserve">рганизация и контроль работы </w:t>
      </w:r>
      <w:r>
        <w:t>управления</w:t>
      </w:r>
      <w:r w:rsidRPr="005B6BEA">
        <w:t>,</w:t>
      </w:r>
      <w:bookmarkEnd w:id="8"/>
      <w:r w:rsidRPr="005B6BEA">
        <w:t xml:space="preserve"> сопровождение проектов; </w:t>
      </w:r>
    </w:p>
    <w:p w14:paraId="1CF5A4A3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- </w:t>
      </w:r>
      <w:r w:rsidRPr="004127AD">
        <w:t xml:space="preserve">составление приказов и иных внутренних актов; </w:t>
      </w:r>
    </w:p>
    <w:p w14:paraId="16B9D54A" w14:textId="77777777" w:rsidR="00F6536D" w:rsidRPr="004127AD" w:rsidRDefault="00F6536D" w:rsidP="00F6536D">
      <w:pPr>
        <w:pStyle w:val="20"/>
        <w:shd w:val="clear" w:color="auto" w:fill="auto"/>
        <w:spacing w:before="0" w:line="274" w:lineRule="exact"/>
      </w:pPr>
      <w:r w:rsidRPr="004127AD">
        <w:t xml:space="preserve">- претензионная и исковая работа; </w:t>
      </w:r>
    </w:p>
    <w:p w14:paraId="723823B7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 w:rsidRPr="004127AD">
        <w:t xml:space="preserve">- ведение исполнительного производства; </w:t>
      </w:r>
    </w:p>
    <w:p w14:paraId="6EBF0748" w14:textId="77777777" w:rsidR="00F6536D" w:rsidRPr="004127A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- </w:t>
      </w:r>
      <w:r w:rsidRPr="004127AD">
        <w:t>юридическое консультирование руководства</w:t>
      </w:r>
      <w:r>
        <w:t>;</w:t>
      </w:r>
    </w:p>
    <w:p w14:paraId="31875343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 п</w:t>
      </w:r>
      <w:r w:rsidRPr="005B6BEA">
        <w:t xml:space="preserve">редставительство в </w:t>
      </w:r>
      <w:r>
        <w:t xml:space="preserve"> судах.</w:t>
      </w:r>
    </w:p>
    <w:p w14:paraId="2F91FFCB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01.11.2011г.</w:t>
      </w:r>
    </w:p>
    <w:p w14:paraId="0F0EC90B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30.09.2012г.</w:t>
      </w:r>
    </w:p>
    <w:p w14:paraId="45436A9C" w14:textId="77777777" w:rsidR="00F6536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>Место работы: Общество с ограниченной ответственностью «Пэймент Лабс».</w:t>
      </w:r>
    </w:p>
    <w:p w14:paraId="465DC4AE" w14:textId="77777777" w:rsidR="00F6536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>Наименование должности: Руководитель юридического отдела.</w:t>
      </w:r>
    </w:p>
    <w:p w14:paraId="164F112B" w14:textId="77777777" w:rsidR="00F6536D" w:rsidRDefault="00F6536D" w:rsidP="00F6536D">
      <w:pPr>
        <w:pStyle w:val="20"/>
        <w:shd w:val="clear" w:color="auto" w:fill="auto"/>
        <w:spacing w:before="0" w:line="274" w:lineRule="exact"/>
        <w:rPr>
          <w:highlight w:val="yellow"/>
        </w:rPr>
      </w:pPr>
      <w:r>
        <w:t xml:space="preserve">Описание служебных обязанностей: </w:t>
      </w:r>
    </w:p>
    <w:p w14:paraId="72525CCF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с</w:t>
      </w:r>
      <w:r w:rsidRPr="005B6BEA">
        <w:t xml:space="preserve">опровождение деятельности </w:t>
      </w:r>
      <w:r>
        <w:t>общества</w:t>
      </w:r>
      <w:r w:rsidRPr="005B6BEA">
        <w:t xml:space="preserve">; </w:t>
      </w:r>
    </w:p>
    <w:p w14:paraId="5CBF6842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о</w:t>
      </w:r>
      <w:r w:rsidRPr="005B6BEA">
        <w:t>рганизация и контроль работы департамента, сопровождение проектов;</w:t>
      </w:r>
    </w:p>
    <w:p w14:paraId="360F9DF2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 w:rsidRPr="005B6BEA">
        <w:t xml:space="preserve"> </w:t>
      </w:r>
      <w:r>
        <w:t>- п</w:t>
      </w:r>
      <w:r w:rsidRPr="005B6BEA">
        <w:t>равовая экспертиза документов и договоров, организация формирования оптимальной структуры сделок</w:t>
      </w:r>
      <w:r>
        <w:t>;</w:t>
      </w:r>
      <w:r w:rsidRPr="005B6BEA">
        <w:t xml:space="preserve"> </w:t>
      </w:r>
    </w:p>
    <w:p w14:paraId="102B0AF5" w14:textId="77777777" w:rsidR="00F6536D" w:rsidRDefault="00F6536D" w:rsidP="00F6536D">
      <w:pPr>
        <w:pStyle w:val="20"/>
        <w:shd w:val="clear" w:color="auto" w:fill="auto"/>
        <w:spacing w:before="0" w:line="274" w:lineRule="exact"/>
        <w:jc w:val="both"/>
      </w:pPr>
      <w:r>
        <w:t>- п</w:t>
      </w:r>
      <w:r w:rsidRPr="005B6BEA">
        <w:t>одготовка юридических заключений по вопросам применения законодательства,</w:t>
      </w:r>
    </w:p>
    <w:p w14:paraId="5E501BC3" w14:textId="77777777" w:rsidR="00F6536D" w:rsidRPr="004127AD" w:rsidRDefault="00F6536D" w:rsidP="00F6536D">
      <w:pPr>
        <w:pStyle w:val="20"/>
        <w:shd w:val="clear" w:color="auto" w:fill="auto"/>
        <w:spacing w:before="0" w:line="274" w:lineRule="exact"/>
      </w:pPr>
      <w:r>
        <w:t xml:space="preserve">- </w:t>
      </w:r>
      <w:r w:rsidRPr="004127AD">
        <w:t>юридическое консультирование руководства</w:t>
      </w:r>
      <w:r>
        <w:t>;</w:t>
      </w:r>
    </w:p>
    <w:p w14:paraId="424601F9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- п</w:t>
      </w:r>
      <w:r w:rsidRPr="005B6BEA">
        <w:t xml:space="preserve">редставительство в </w:t>
      </w:r>
      <w:r>
        <w:t xml:space="preserve"> судах.</w:t>
      </w:r>
    </w:p>
    <w:p w14:paraId="12C68A25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>
        <w:t>Дата назначения (избрания): 01.10.2012г.</w:t>
      </w:r>
    </w:p>
    <w:p w14:paraId="65AE7B5D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07.10.2016г</w:t>
      </w:r>
      <w:r w:rsidRPr="00DF7D8A">
        <w:t>.</w:t>
      </w:r>
    </w:p>
    <w:p w14:paraId="71BF9B63" w14:textId="77777777" w:rsidR="00F6536D" w:rsidRPr="004127AD" w:rsidRDefault="00F6536D" w:rsidP="00F6536D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Pr="004127AD">
        <w:t>Индивидуальный предприниматель.</w:t>
      </w:r>
    </w:p>
    <w:p w14:paraId="5EB927CA" w14:textId="77777777" w:rsidR="00F6536D" w:rsidRPr="004127AD" w:rsidRDefault="00F6536D" w:rsidP="00F6536D">
      <w:pPr>
        <w:pStyle w:val="20"/>
        <w:shd w:val="clear" w:color="auto" w:fill="auto"/>
        <w:tabs>
          <w:tab w:val="left" w:pos="392"/>
        </w:tabs>
        <w:spacing w:before="0" w:line="274" w:lineRule="exact"/>
      </w:pPr>
      <w:r w:rsidRPr="004127AD">
        <w:t>Наименование должности: ____________________________.</w:t>
      </w:r>
    </w:p>
    <w:p w14:paraId="00384FEC" w14:textId="77777777" w:rsidR="00F6536D" w:rsidRPr="004127AD" w:rsidRDefault="00F6536D" w:rsidP="00F6536D">
      <w:pPr>
        <w:pStyle w:val="20"/>
        <w:shd w:val="clear" w:color="auto" w:fill="auto"/>
        <w:spacing w:before="0" w:line="274" w:lineRule="exact"/>
      </w:pPr>
      <w:r w:rsidRPr="004127AD">
        <w:t>Описание служебных обязанностей: деятельность в области права.</w:t>
      </w:r>
    </w:p>
    <w:p w14:paraId="0B5EB48E" w14:textId="77777777" w:rsidR="00F6536D" w:rsidRDefault="00F6536D" w:rsidP="00F6536D">
      <w:pPr>
        <w:pStyle w:val="20"/>
        <w:shd w:val="clear" w:color="auto" w:fill="auto"/>
        <w:spacing w:before="0" w:line="274" w:lineRule="exact"/>
      </w:pPr>
      <w:r w:rsidRPr="004127AD">
        <w:t>Дата назначения (избрания): ____________________________.</w:t>
      </w:r>
    </w:p>
    <w:p w14:paraId="4B415852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  <w:r>
        <w:t>Дата увольнения (освобождения от должности): по настоящее время.</w:t>
      </w:r>
    </w:p>
    <w:p w14:paraId="24E61481" w14:textId="77777777" w:rsidR="00F6536D" w:rsidRDefault="00F6536D" w:rsidP="00F6536D">
      <w:pPr>
        <w:pStyle w:val="20"/>
        <w:shd w:val="clear" w:color="auto" w:fill="auto"/>
        <w:spacing w:before="0" w:after="140" w:line="274" w:lineRule="exact"/>
      </w:pPr>
    </w:p>
    <w:p w14:paraId="3D496340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169D07D4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6EDD9B30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725DDBBD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15C3C7CA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5FA3119F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2C6CF39A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6ACA146A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657E0C8F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2FB4B313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4246B3AC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2D67AA2C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7CF827E8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571FEBE3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7EA93FFF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3E09265A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00112955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2D6B652A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0C14DA73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170D14E5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6BE7419F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21CD65F4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5FCCF869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5562CBE1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4A345A9E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55853E1B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73AC826C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3C1469A9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76265F1E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391C033A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02B48F55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p w14:paraId="63EB5963" w14:textId="77777777" w:rsidR="00F6536D" w:rsidRDefault="00F6536D">
      <w:pPr>
        <w:pStyle w:val="10"/>
        <w:keepNext/>
        <w:keepLines/>
        <w:shd w:val="clear" w:color="auto" w:fill="auto"/>
        <w:ind w:left="20"/>
      </w:pPr>
    </w:p>
    <w:bookmarkEnd w:id="0"/>
    <w:sectPr w:rsidR="00F6536D">
      <w:footerReference w:type="default" r:id="rId8"/>
      <w:pgSz w:w="11900" w:h="16840"/>
      <w:pgMar w:top="869" w:right="541" w:bottom="1056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EDEA9" w14:textId="77777777" w:rsidR="00882B47" w:rsidRDefault="00882B47">
      <w:r>
        <w:separator/>
      </w:r>
    </w:p>
  </w:endnote>
  <w:endnote w:type="continuationSeparator" w:id="0">
    <w:p w14:paraId="11FD3731" w14:textId="77777777" w:rsidR="00882B47" w:rsidRDefault="0088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30AF" w14:textId="28673FC9" w:rsidR="005C531F" w:rsidRDefault="003A1C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B92F85D" wp14:editId="0619D75A">
              <wp:simplePos x="0" y="0"/>
              <wp:positionH relativeFrom="page">
                <wp:posOffset>7153910</wp:posOffset>
              </wp:positionH>
              <wp:positionV relativeFrom="page">
                <wp:posOffset>10345420</wp:posOffset>
              </wp:positionV>
              <wp:extent cx="97155" cy="116205"/>
              <wp:effectExtent l="635" t="1270" r="63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EE0CD" w14:textId="77777777" w:rsidR="005C531F" w:rsidRDefault="00D93F3D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F6536D">
                            <w:rPr>
                              <w:rStyle w:val="a5"/>
                              <w:noProof/>
                            </w:rPr>
                            <w:t>10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F85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563.3pt;margin-top:814.6pt;width:7.65pt;height:9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" filled="f" stroked="f">
              <v:textbox style="mso-fit-shape-to-text:t" inset="0,0,0,0">
                <w:txbxContent>
                  <w:p w14:paraId="404EE0CD" w14:textId="77777777" w:rsidR="005C531F" w:rsidRDefault="00D93F3D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F6536D">
                      <w:rPr>
                        <w:rStyle w:val="a5"/>
                        <w:noProof/>
                      </w:rPr>
                      <w:t>10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8025D" w14:textId="77777777" w:rsidR="00882B47" w:rsidRDefault="00882B47"/>
  </w:footnote>
  <w:footnote w:type="continuationSeparator" w:id="0">
    <w:p w14:paraId="58E3CCBD" w14:textId="77777777" w:rsidR="00882B47" w:rsidRDefault="00882B4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E1A6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E15E20"/>
    <w:multiLevelType w:val="multilevel"/>
    <w:tmpl w:val="67A48E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1F"/>
    <w:rsid w:val="00000764"/>
    <w:rsid w:val="000F4A52"/>
    <w:rsid w:val="00183A7A"/>
    <w:rsid w:val="001A7EA8"/>
    <w:rsid w:val="001F16D0"/>
    <w:rsid w:val="00251748"/>
    <w:rsid w:val="003A1C17"/>
    <w:rsid w:val="003E398E"/>
    <w:rsid w:val="00411DFE"/>
    <w:rsid w:val="005B1179"/>
    <w:rsid w:val="005C531F"/>
    <w:rsid w:val="006921BC"/>
    <w:rsid w:val="007F3B96"/>
    <w:rsid w:val="00882B47"/>
    <w:rsid w:val="009230CA"/>
    <w:rsid w:val="009517C3"/>
    <w:rsid w:val="00B04B0E"/>
    <w:rsid w:val="00B35E2F"/>
    <w:rsid w:val="00B92F13"/>
    <w:rsid w:val="00BC2813"/>
    <w:rsid w:val="00C3434F"/>
    <w:rsid w:val="00CC3527"/>
    <w:rsid w:val="00D0663E"/>
    <w:rsid w:val="00D93F3D"/>
    <w:rsid w:val="00DB60F3"/>
    <w:rsid w:val="00DF47C0"/>
    <w:rsid w:val="00EB556F"/>
    <w:rsid w:val="00ED7D29"/>
    <w:rsid w:val="00F34852"/>
    <w:rsid w:val="00F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6130"/>
  <w15:docId w15:val="{6B5EE199-66EA-40B6-AF08-7E0EF8E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3">
    <w:name w:val="Колонтитул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Колонтитул"/>
    <w:basedOn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184" w:lineRule="exact"/>
    </w:pPr>
    <w:rPr>
      <w:rFonts w:ascii="Calibri" w:eastAsia="Calibri" w:hAnsi="Calibri" w:cs="Calibri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80" w:line="317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552" w:lineRule="exact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11DF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1DF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1DFE"/>
    <w:rPr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1DF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1DFE"/>
    <w:rPr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11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1DFE"/>
    <w:rPr>
      <w:rFonts w:ascii="Segoe UI" w:hAnsi="Segoe UI" w:cs="Segoe UI"/>
      <w:color w:val="000000"/>
      <w:sz w:val="18"/>
      <w:szCs w:val="18"/>
    </w:rPr>
  </w:style>
  <w:style w:type="paragraph" w:styleId="ad">
    <w:name w:val="Plain Text"/>
    <w:basedOn w:val="a"/>
    <w:link w:val="ae"/>
    <w:uiPriority w:val="99"/>
    <w:semiHidden/>
    <w:unhideWhenUsed/>
    <w:rsid w:val="001A7EA8"/>
    <w:pPr>
      <w:widowControl/>
    </w:pPr>
    <w:rPr>
      <w:rFonts w:ascii="Consolas" w:eastAsiaTheme="minorEastAsia" w:hAnsi="Consolas" w:cs="Times New Roman"/>
      <w:color w:val="auto"/>
      <w:sz w:val="21"/>
      <w:szCs w:val="21"/>
      <w:lang w:bidi="ar-SA"/>
    </w:rPr>
  </w:style>
  <w:style w:type="character" w:customStyle="1" w:styleId="ae">
    <w:name w:val="Текст Знак"/>
    <w:basedOn w:val="a0"/>
    <w:link w:val="ad"/>
    <w:uiPriority w:val="99"/>
    <w:semiHidden/>
    <w:rsid w:val="001A7EA8"/>
    <w:rPr>
      <w:rFonts w:ascii="Consolas" w:eastAsiaTheme="minorEastAsia" w:hAnsi="Consolas" w:cs="Times New Roman"/>
      <w:sz w:val="21"/>
      <w:szCs w:val="21"/>
      <w:lang w:bidi="ar-SA"/>
    </w:rPr>
  </w:style>
  <w:style w:type="paragraph" w:styleId="af">
    <w:name w:val="Normal (Web)"/>
    <w:basedOn w:val="a"/>
    <w:uiPriority w:val="99"/>
    <w:unhideWhenUsed/>
    <w:rsid w:val="009230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f0">
    <w:name w:val="Hyperlink"/>
    <w:basedOn w:val="a0"/>
    <w:uiPriority w:val="99"/>
    <w:unhideWhenUsed/>
    <w:rsid w:val="00C3434F"/>
    <w:rPr>
      <w:color w:val="0563C1" w:themeColor="hyperlink"/>
      <w:u w:val="single"/>
    </w:rPr>
  </w:style>
  <w:style w:type="paragraph" w:customStyle="1" w:styleId="paragraph">
    <w:name w:val="paragraph"/>
    <w:basedOn w:val="a"/>
    <w:rsid w:val="00B04B0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normaltextrun">
    <w:name w:val="normaltextrun"/>
    <w:basedOn w:val="a0"/>
    <w:rsid w:val="00B04B0E"/>
  </w:style>
  <w:style w:type="character" w:customStyle="1" w:styleId="eop">
    <w:name w:val="eop"/>
    <w:basedOn w:val="a0"/>
    <w:rsid w:val="00B04B0E"/>
  </w:style>
  <w:style w:type="character" w:customStyle="1" w:styleId="scxw4694136">
    <w:name w:val="scxw4694136"/>
    <w:basedOn w:val="a0"/>
    <w:rsid w:val="00B04B0E"/>
  </w:style>
  <w:style w:type="character" w:customStyle="1" w:styleId="scxw173697407">
    <w:name w:val="scxw173697407"/>
    <w:basedOn w:val="a0"/>
    <w:rsid w:val="00B04B0E"/>
  </w:style>
  <w:style w:type="paragraph" w:customStyle="1" w:styleId="otekstj">
    <w:name w:val="otekstj"/>
    <w:basedOn w:val="a"/>
    <w:rsid w:val="00B04B0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f1">
    <w:name w:val="List Paragraph"/>
    <w:basedOn w:val="a"/>
    <w:uiPriority w:val="34"/>
    <w:qFormat/>
    <w:rsid w:val="00F6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co-eps.ru/informaciya-o-licah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3235</Words>
  <Characters>18445</Characters>
  <Application>Microsoft Macintosh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cp:lastModifiedBy>Дюдяев Сергей</cp:lastModifiedBy>
  <cp:revision>3</cp:revision>
  <dcterms:created xsi:type="dcterms:W3CDTF">2018-09-05T15:45:00Z</dcterms:created>
  <dcterms:modified xsi:type="dcterms:W3CDTF">2018-09-05T16:20:00Z</dcterms:modified>
</cp:coreProperties>
</file>