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Flight</w:t>
      </w:r>
      <w:r>
        <w:t xml:space="preserve"> </w:t>
      </w:r>
      <w:r>
        <w:t xml:space="preserve">Time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Black</w:t>
      </w:r>
      <w:r>
        <w:br/>
      </w:r>
      <w:r>
        <w:t xml:space="preserve">roie.black@gmail.com</w:t>
      </w:r>
    </w:p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Make it possible for all to write documents with LaTeX!</w:t>
      </w:r>
    </w:p>
    <w:bookmarkStart w:id="24" w:name="more-introduction"/>
    <w:p>
      <w:pPr>
        <w:pStyle w:val="Heading2"/>
      </w:pPr>
      <w:r>
        <w:t xml:space="preserve">more introduction</w:t>
      </w:r>
    </w:p>
    <w:p>
      <w:pPr>
        <w:pStyle w:val="FirstParagraph"/>
      </w:pPr>
      <w:r>
        <w:t xml:space="preserve">Go more in detail …</w:t>
      </w:r>
    </w:p>
    <w:bookmarkStart w:id="23" w:name="even-more-introduction"/>
    <w:p>
      <w:pPr>
        <w:pStyle w:val="Heading3"/>
      </w:pPr>
      <w:r>
        <w:t xml:space="preserve">even more introduction</w:t>
      </w:r>
    </w:p>
    <w:p>
      <w:pPr>
        <w:pStyle w:val="FirstParagraph"/>
      </w:pPr>
      <w:r>
        <w:t xml:space="preserve">come to the point …</w:t>
      </w:r>
    </w:p>
    <w:bookmarkStart w:id="21" w:name="paragraphs"/>
    <w:p>
      <w:pPr>
        <w:pStyle w:val="Heading4"/>
      </w:pPr>
      <w:r>
        <w:t xml:space="preserve">Paragraphs</w:t>
      </w:r>
    </w:p>
    <w:p>
      <w:pPr>
        <w:pStyle w:val="FirstParagraph"/>
      </w:pPr>
      <w:r>
        <w:t xml:space="preserve">A paragraph is small but</w:t>
      </w:r>
    </w:p>
    <w:bookmarkStart w:id="20" w:name="subparagraphs"/>
    <w:p>
      <w:pPr>
        <w:pStyle w:val="Heading5"/>
      </w:pPr>
      <w:r>
        <w:t xml:space="preserve">Subparagraphs</w:t>
      </w:r>
    </w:p>
    <w:p>
      <w:pPr>
        <w:pStyle w:val="FirstParagraph"/>
      </w:pPr>
      <w:r>
        <w:t xml:space="preserve">subparagraphs are smaller!</w:t>
      </w:r>
    </w:p>
    <w:bookmarkEnd w:id="20"/>
    <w:bookmarkEnd w:id="21"/>
    <w:bookmarkStart w:id="22" w:name="outline"/>
    <w:p>
      <w:pPr>
        <w:pStyle w:val="Heading4"/>
      </w:pPr>
      <w:r>
        <w:t xml:space="preserve">Outline</w:t>
      </w:r>
    </w:p>
    <w:p>
      <w:pPr>
        <w:pStyle w:val="FirstParagraph"/>
      </w:pPr>
      <w:r>
        <w:t xml:space="preserve">First we start with a little example of the article class, which is an</w:t>
      </w:r>
      <w:r>
        <w:t xml:space="preserve"> </w:t>
      </w:r>
      <w:r>
        <w:t xml:space="preserve">important documentclass. But there would be other documentclasses like</w:t>
      </w:r>
      <w:r>
        <w:t xml:space="preserve"> </w:t>
      </w:r>
      <w:r>
        <w:t xml:space="preserve">book</w:t>
      </w:r>
      <w:r>
        <w:t xml:space="preserve"> </w:t>
      </w:r>
      <w:hyperlink w:anchor="book">
        <w:r>
          <w:rPr>
            <w:rStyle w:val="Hyperlink"/>
          </w:rPr>
          <w:t xml:space="preserve">[book]</w:t>
        </w:r>
      </w:hyperlink>
      <w:r>
        <w:t xml:space="preserve">, report</w:t>
      </w:r>
      <w:r>
        <w:t xml:space="preserve"> </w:t>
      </w:r>
      <w:hyperlink w:anchor="report">
        <w:r>
          <w:rPr>
            <w:rStyle w:val="Hyperlink"/>
          </w:rPr>
          <w:t xml:space="preserve">[report]</w:t>
        </w:r>
      </w:hyperlink>
      <w:r>
        <w:t xml:space="preserve"> </w:t>
      </w:r>
      <w:r>
        <w:t xml:space="preserve">and letter</w:t>
      </w:r>
      <w:r>
        <w:t xml:space="preserve"> </w:t>
      </w:r>
      <w:hyperlink w:anchor="letter">
        <w:r>
          <w:rPr>
            <w:rStyle w:val="Hyperlink"/>
          </w:rPr>
          <w:t xml:space="preserve">[letter]</w:t>
        </w:r>
      </w:hyperlink>
      <w:r>
        <w:t xml:space="preserve"> </w:t>
      </w:r>
      <w:r>
        <w:t xml:space="preserve">which are</w:t>
      </w:r>
      <w:r>
        <w:t xml:space="preserve"> </w:t>
      </w:r>
      <w:r>
        <w:t xml:space="preserve">described in Section</w:t>
      </w:r>
      <w:r>
        <w:t xml:space="preserve"> </w:t>
      </w:r>
      <w:hyperlink w:anchor="documentclasses">
        <w:r>
          <w:rPr>
            <w:rStyle w:val="Hyperlink"/>
          </w:rPr>
          <w:t xml:space="preserve">2</w:t>
        </w:r>
      </w:hyperlink>
      <w:r>
        <w:t xml:space="preserve">. Finally, Section</w:t>
      </w:r>
      <w:r>
        <w:t xml:space="preserve"> </w:t>
      </w:r>
      <w:hyperlink w:anchor="conclusions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gives the conclusions.</w:t>
      </w:r>
    </w:p>
    <w:bookmarkEnd w:id="22"/>
    <w:bookmarkEnd w:id="23"/>
    <w:bookmarkEnd w:id="24"/>
    <w:bookmarkEnd w:id="25"/>
    <w:bookmarkStart w:id="30" w:name="documentclasses"/>
    <w:p>
      <w:pPr>
        <w:pStyle w:val="Heading1"/>
      </w:pPr>
      <w:r>
        <w:t xml:space="preserve">Documentclasses</w:t>
      </w:r>
    </w:p>
    <w:p>
      <w:pPr>
        <w:numPr>
          <w:ilvl w:val="0"/>
          <w:numId w:val="1001"/>
        </w:numPr>
      </w:pPr>
      <w:r>
        <w:t xml:space="preserve">article</w:t>
      </w:r>
    </w:p>
    <w:p>
      <w:pPr>
        <w:numPr>
          <w:ilvl w:val="0"/>
          <w:numId w:val="1001"/>
        </w:numPr>
      </w:pPr>
      <w:r>
        <w:t xml:space="preserve">book</w:t>
      </w:r>
    </w:p>
    <w:p>
      <w:pPr>
        <w:numPr>
          <w:ilvl w:val="0"/>
          <w:numId w:val="1001"/>
        </w:numPr>
      </w:pPr>
      <w:r>
        <w:t xml:space="preserve">report</w:t>
      </w:r>
    </w:p>
    <w:p>
      <w:pPr>
        <w:numPr>
          <w:ilvl w:val="0"/>
          <w:numId w:val="1001"/>
        </w:numPr>
      </w:pPr>
      <w:r>
        <w:t xml:space="preserve">letter</w:t>
      </w:r>
    </w:p>
    <w:p>
      <w:pPr>
        <w:numPr>
          <w:ilvl w:val="0"/>
          <w:numId w:val="1002"/>
        </w:numPr>
      </w:pPr>
      <w:r>
        <w:t xml:space="preserve">article</w:t>
      </w:r>
    </w:p>
    <w:p>
      <w:pPr>
        <w:numPr>
          <w:ilvl w:val="0"/>
          <w:numId w:val="1002"/>
        </w:numPr>
      </w:pPr>
      <w:r>
        <w:t xml:space="preserve">book</w:t>
      </w:r>
    </w:p>
    <w:p>
      <w:pPr>
        <w:numPr>
          <w:ilvl w:val="0"/>
          <w:numId w:val="1002"/>
        </w:numPr>
      </w:pPr>
      <w:r>
        <w:t xml:space="preserve">report</w:t>
      </w:r>
    </w:p>
    <w:p>
      <w:pPr>
        <w:numPr>
          <w:ilvl w:val="0"/>
          <w:numId w:val="1002"/>
        </w:numPr>
      </w:pPr>
      <w:r>
        <w:t xml:space="preserve">letter</w:t>
      </w:r>
    </w:p>
    <w:p>
      <w:pPr>
        <w:pStyle w:val="DefinitionTerm"/>
      </w:pPr>
      <w:r>
        <w:t xml:space="preserve">article</w:t>
      </w:r>
      <w:bookmarkStart w:id="26" w:name="article"/>
      <w:r>
        <w:t xml:space="preserve">[article]</w:t>
      </w:r>
      <w:bookmarkEnd w:id="26"/>
    </w:p>
    <w:p>
      <w:pPr>
        <w:pStyle w:val="Definition"/>
      </w:pPr>
      <w:r>
        <w:t xml:space="preserve">Article is …</w:t>
      </w:r>
    </w:p>
    <w:p>
      <w:pPr>
        <w:pStyle w:val="DefinitionTerm"/>
      </w:pPr>
      <w:r>
        <w:t xml:space="preserve">book</w:t>
      </w:r>
      <w:bookmarkStart w:id="27" w:name="book"/>
      <w:r>
        <w:t xml:space="preserve">[book]</w:t>
      </w:r>
      <w:bookmarkEnd w:id="27"/>
    </w:p>
    <w:p>
      <w:pPr>
        <w:pStyle w:val="Definition"/>
      </w:pPr>
      <w:r>
        <w:t xml:space="preserve">The book class …</w:t>
      </w:r>
    </w:p>
    <w:p>
      <w:pPr>
        <w:pStyle w:val="DefinitionTerm"/>
      </w:pPr>
      <w:r>
        <w:t xml:space="preserve">report</w:t>
      </w:r>
      <w:bookmarkStart w:id="28" w:name="report"/>
      <w:r>
        <w:t xml:space="preserve">[report]</w:t>
      </w:r>
      <w:bookmarkEnd w:id="28"/>
    </w:p>
    <w:p>
      <w:pPr>
        <w:pStyle w:val="Definition"/>
      </w:pPr>
      <w:r>
        <w:t xml:space="preserve">Report gives you …</w:t>
      </w:r>
    </w:p>
    <w:p>
      <w:pPr>
        <w:pStyle w:val="DefinitionTerm"/>
      </w:pPr>
      <w:r>
        <w:t xml:space="preserve">letter</w:t>
      </w:r>
      <w:bookmarkStart w:id="29" w:name="letter"/>
      <w:r>
        <w:t xml:space="preserve">[letter]</w:t>
      </w:r>
      <w:bookmarkEnd w:id="29"/>
    </w:p>
    <w:p>
      <w:pPr>
        <w:pStyle w:val="Definition"/>
      </w:pPr>
      <w:r>
        <w:t xml:space="preserve">If you want to write a letter.</w:t>
      </w:r>
    </w:p>
    <w:bookmarkEnd w:id="30"/>
    <w:bookmarkStart w:id="31" w:name="tabular"/>
    <w:p>
      <w:pPr>
        <w:pStyle w:val="Heading1"/>
      </w:pPr>
      <w:r>
        <w:t xml:space="preserve">tabular</w:t>
      </w:r>
    </w:p>
    <w:p>
      <w:pPr>
        <w:pStyle w:val="FirstParagraph"/>
      </w:pPr>
      <w:r>
        <w:t xml:space="preserve">No paper without a tabular!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column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second column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third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fourth column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 stand for 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 for 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 for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 p for predefined size</w:t>
            </w:r>
          </w:p>
        </w:tc>
      </w:tr>
    </w:tbl>
    <w:bookmarkEnd w:id="31"/>
    <w:bookmarkStart w:id="32" w:name="some-math"/>
    <w:p>
      <w:pPr>
        <w:pStyle w:val="Heading1"/>
      </w:pPr>
      <w:r>
        <w:t xml:space="preserve">some math</w:t>
      </w:r>
    </w:p>
    <w:p>
      <w:pPr>
        <w:pStyle w:val="FirstParagraph"/>
      </w:pPr>
      <w:r>
        <w:t xml:space="preserve">Math in text is called in line math just put $ character around</w:t>
      </w:r>
      <w:r>
        <w:t xml:space="preserve"> </w:t>
      </w:r>
      <w:r>
        <w:t xml:space="preserve">the math think. Like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It looks better if you use</w:t>
      </w:r>
      <w:r>
        <w:t xml:space="preserve"> </w:t>
      </w:r>
      <w:r>
        <w:t xml:space="preserve">this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32"/>
    <w:bookmarkStart w:id="3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There is no longer LaTeX example which was written by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9</w:t>
      </w:r>
      <w:r>
        <w:t xml:space="preserve"> </w:t>
      </w:r>
      <w:r>
        <w:rPr>
          <w:iCs/>
          <w:i/>
        </w:rPr>
        <w:t xml:space="preserve">First and last LaTeX example.</w:t>
      </w:r>
      <w:r>
        <w:t xml:space="preserve">,</w:t>
      </w:r>
      <w:r>
        <w:t xml:space="preserve"> </w:t>
      </w:r>
      <w:r>
        <w:t xml:space="preserve">John Doe 50 B.C.</w:t>
      </w:r>
    </w:p>
    <w:bookmarkEnd w:id="33"/>
    <w:bookmarkStart w:id="34" w:name="symbols"/>
    <w:p>
      <w:pPr>
        <w:pStyle w:val="Heading1"/>
      </w:pPr>
      <w:r>
        <w:t xml:space="preserve">Symbols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Air density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l</m:t>
              </m:r>
              <m:r>
                <m:t>b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f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Prop rotational Speed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  <m:r>
                <m:t>p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V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Flight speed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  <m:r>
                <m:t>e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Prop diameter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i</m:t>
              </m:r>
              <m:r>
                <m:t>n</m:t>
              </m:r>
              <m:r>
                <m:t>c</m:t>
              </m:r>
              <m:r>
                <m:t>h</m:t>
              </m:r>
            </m:oMath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Indoor Model Flight Time</dc:title>
  <dc:creator>Roie Black roie.black@gmail.com</dc:creator>
  <cp:keywords/>
  <dcterms:created xsi:type="dcterms:W3CDTF">2021-12-28T20:25:47Z</dcterms:created>
  <dcterms:modified xsi:type="dcterms:W3CDTF">2021-12-28T20:25:47Z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assets/references.bib</vt:lpwstr>
  </property>
  <property fmtid="{D5CDD505-2E9C-101B-9397-08002B2CF9AE}" pid="3" name="date">
    <vt:lpwstr/>
  </property>
</Properties>
</file>