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41D49BE6" w:rsidR="00F62679" w:rsidRDefault="00E52A6B" w:rsidP="00E52A6B">
      <w:pPr>
        <w:pStyle w:val="Heading1"/>
      </w:pPr>
      <w:r>
        <w:t>Lab 0</w:t>
      </w:r>
      <w:r w:rsidR="00664CFA">
        <w:t>6</w:t>
      </w:r>
    </w:p>
    <w:p w14:paraId="5AD3FAEB" w14:textId="1244BB60" w:rsidR="000C5280" w:rsidRDefault="00A04C64" w:rsidP="000C5280">
      <w:pPr>
        <w:pStyle w:val="Heading2"/>
      </w:pPr>
      <w:r>
        <w:t>This lab covers:</w:t>
      </w:r>
    </w:p>
    <w:p w14:paraId="5F6812C6" w14:textId="2613E4E6" w:rsidR="00E33F9F" w:rsidRDefault="00E33F9F" w:rsidP="00392B9C">
      <w:pPr>
        <w:pStyle w:val="ListParagraph"/>
        <w:numPr>
          <w:ilvl w:val="0"/>
          <w:numId w:val="27"/>
        </w:numPr>
      </w:pPr>
      <w:r>
        <w:t>Wireframes</w:t>
      </w:r>
    </w:p>
    <w:p w14:paraId="63BEE2C6" w14:textId="3636625B" w:rsidR="00B44344" w:rsidRDefault="00E33F9F" w:rsidP="00392B9C">
      <w:pPr>
        <w:pStyle w:val="ListParagraph"/>
        <w:numPr>
          <w:ilvl w:val="0"/>
          <w:numId w:val="27"/>
        </w:numPr>
      </w:pPr>
      <w:r>
        <w:t>CSS linked stylesheets</w:t>
      </w:r>
    </w:p>
    <w:p w14:paraId="0C766CBE" w14:textId="09EB7329" w:rsidR="00E33F9F" w:rsidRDefault="00E33F9F" w:rsidP="00392B9C">
      <w:pPr>
        <w:pStyle w:val="ListParagraph"/>
        <w:numPr>
          <w:ilvl w:val="0"/>
          <w:numId w:val="27"/>
        </w:numPr>
      </w:pPr>
      <w:r>
        <w:t>CSS Selectors and Declarations</w:t>
      </w:r>
    </w:p>
    <w:p w14:paraId="28AD9422" w14:textId="52BCC349" w:rsidR="00E33F9F" w:rsidRDefault="00E33F9F" w:rsidP="00392B9C">
      <w:pPr>
        <w:pStyle w:val="ListParagraph"/>
        <w:numPr>
          <w:ilvl w:val="0"/>
          <w:numId w:val="27"/>
        </w:numPr>
      </w:pPr>
      <w:r>
        <w:t>CSS Units of Measure</w:t>
      </w:r>
    </w:p>
    <w:p w14:paraId="2E9CAC73" w14:textId="743179CD" w:rsidR="00E33F9F" w:rsidRDefault="00E33F9F" w:rsidP="00392B9C">
      <w:pPr>
        <w:pStyle w:val="ListParagraph"/>
        <w:numPr>
          <w:ilvl w:val="0"/>
          <w:numId w:val="27"/>
        </w:numPr>
      </w:pPr>
      <w:r>
        <w:t>Inheritance and DOM</w:t>
      </w:r>
    </w:p>
    <w:p w14:paraId="291A977F" w14:textId="4CBBDEFA" w:rsidR="00E33F9F" w:rsidRDefault="00E33F9F" w:rsidP="00392B9C">
      <w:pPr>
        <w:pStyle w:val="ListParagraph"/>
        <w:numPr>
          <w:ilvl w:val="0"/>
          <w:numId w:val="27"/>
        </w:numPr>
      </w:pPr>
      <w:r>
        <w:t>CSS Formatting Text and Specific Selectors</w:t>
      </w:r>
    </w:p>
    <w:p w14:paraId="357DA4DA" w14:textId="77777777" w:rsidR="00646182" w:rsidRPr="00D63CEA" w:rsidRDefault="00646182" w:rsidP="00646182">
      <w:pPr>
        <w:pStyle w:val="Heading2"/>
      </w:pPr>
      <w:r>
        <w:t>PEER Review of partner’s copy document</w:t>
      </w:r>
    </w:p>
    <w:p w14:paraId="302A0CE6" w14:textId="745AF607" w:rsidR="00646182" w:rsidRDefault="00646182" w:rsidP="00646182">
      <w:r>
        <w:t xml:space="preserve">This week I will give instructions on peer reviewing another student’s website copy document.  More details in lab class with questions below. </w:t>
      </w:r>
    </w:p>
    <w:p w14:paraId="28B3D678" w14:textId="1CA487A6" w:rsidR="00890E8B" w:rsidRDefault="00D63CEA" w:rsidP="00890E8B">
      <w:pPr>
        <w:pStyle w:val="Heading2"/>
      </w:pPr>
      <w:r>
        <w:t>WIREFRAMES</w:t>
      </w:r>
    </w:p>
    <w:p w14:paraId="5133134C" w14:textId="5E393662" w:rsidR="00D63CEA" w:rsidRDefault="00D63CEA" w:rsidP="00D63CEA">
      <w:r>
        <w:t xml:space="preserve">Wireframes help define layout obscuring the issues of design fonts, colors and graphics.  A wireframe is an important planning document.  </w:t>
      </w:r>
      <w:r w:rsidR="00BD7894">
        <w:t>We are going to practice wireframing by looking at an existing website and drawing the elements on the page.</w:t>
      </w:r>
    </w:p>
    <w:p w14:paraId="53E833A7" w14:textId="1A1F1F68" w:rsidR="00B55912" w:rsidRDefault="00B55912" w:rsidP="00D63CEA">
      <w:r>
        <w:t xml:space="preserve">We are going to use </w:t>
      </w:r>
      <w:proofErr w:type="spellStart"/>
      <w:r>
        <w:t>MockFlow</w:t>
      </w:r>
      <w:proofErr w:type="spellEnd"/>
      <w:r>
        <w:t xml:space="preserve"> to get some practice making </w:t>
      </w:r>
      <w:proofErr w:type="spellStart"/>
      <w:r>
        <w:t>WireFrames</w:t>
      </w:r>
      <w:proofErr w:type="spellEnd"/>
      <w:r>
        <w:t>.  The first thing you need to do is create a free account.</w:t>
      </w:r>
    </w:p>
    <w:p w14:paraId="0A7A612B" w14:textId="20957D6A" w:rsidR="00BD7894" w:rsidRDefault="00354C8D" w:rsidP="00BD7894">
      <w:pPr>
        <w:pStyle w:val="ListParagraph"/>
        <w:numPr>
          <w:ilvl w:val="0"/>
          <w:numId w:val="33"/>
        </w:numPr>
      </w:pPr>
      <w:r>
        <w:t xml:space="preserve">Go to: </w:t>
      </w:r>
      <w:hyperlink r:id="rId6" w:history="1">
        <w:r w:rsidRPr="00037990">
          <w:rPr>
            <w:rStyle w:val="Hyperlink"/>
          </w:rPr>
          <w:t>https://www.mockflow.com/signup/</w:t>
        </w:r>
      </w:hyperlink>
    </w:p>
    <w:p w14:paraId="572F8287" w14:textId="1BC7E30D" w:rsidR="00354C8D" w:rsidRDefault="00354C8D" w:rsidP="00BD7894">
      <w:pPr>
        <w:pStyle w:val="ListParagraph"/>
        <w:numPr>
          <w:ilvl w:val="0"/>
          <w:numId w:val="33"/>
        </w:numPr>
      </w:pPr>
      <w:r>
        <w:t>Fill out the form with your info.</w:t>
      </w:r>
    </w:p>
    <w:p w14:paraId="5E5E20CB" w14:textId="4BD54737" w:rsidR="00354C8D" w:rsidRDefault="00354C8D" w:rsidP="00BD7894">
      <w:pPr>
        <w:pStyle w:val="ListParagraph"/>
        <w:numPr>
          <w:ilvl w:val="0"/>
          <w:numId w:val="33"/>
        </w:numPr>
      </w:pPr>
      <w:r>
        <w:t xml:space="preserve"> Click the New Project button at the top left and choose the Web 5 icon.</w:t>
      </w:r>
      <w:r>
        <w:br/>
      </w:r>
      <w:r>
        <w:rPr>
          <w:noProof/>
        </w:rPr>
        <w:drawing>
          <wp:inline distT="0" distB="0" distL="0" distR="0" wp14:anchorId="5DF550C3" wp14:editId="27283065">
            <wp:extent cx="64770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 cy="847725"/>
                    </a:xfrm>
                    <a:prstGeom prst="rect">
                      <a:avLst/>
                    </a:prstGeom>
                  </pic:spPr>
                </pic:pic>
              </a:graphicData>
            </a:graphic>
          </wp:inline>
        </w:drawing>
      </w:r>
    </w:p>
    <w:p w14:paraId="5019EF7B" w14:textId="7BD57C2D" w:rsidR="00354C8D" w:rsidRDefault="00354C8D" w:rsidP="00BD7894">
      <w:pPr>
        <w:pStyle w:val="ListParagraph"/>
        <w:numPr>
          <w:ilvl w:val="0"/>
          <w:numId w:val="33"/>
        </w:numPr>
      </w:pPr>
      <w:r>
        <w:t>Type a project name and click the start button.</w:t>
      </w:r>
    </w:p>
    <w:p w14:paraId="4809D723" w14:textId="43E0795D" w:rsidR="00944400" w:rsidRDefault="00944400" w:rsidP="00BD7894">
      <w:pPr>
        <w:pStyle w:val="ListParagraph"/>
        <w:numPr>
          <w:ilvl w:val="0"/>
          <w:numId w:val="33"/>
        </w:numPr>
      </w:pPr>
      <w:r>
        <w:t>Scroll the list of elements on the left side and familiarize yourself with the options.  There are elements for images, tables, form elements, text, etc.</w:t>
      </w:r>
    </w:p>
    <w:p w14:paraId="7CD8492D" w14:textId="2A9E054D" w:rsidR="00944400" w:rsidRDefault="00944400" w:rsidP="00944400">
      <w:r>
        <w:lastRenderedPageBreak/>
        <w:t xml:space="preserve">We are going to practice wireframing a typical </w:t>
      </w:r>
      <w:r w:rsidR="001E6B08">
        <w:t>home</w:t>
      </w:r>
      <w:r>
        <w:t xml:space="preserve"> page.  Check out </w:t>
      </w:r>
      <w:hyperlink r:id="rId8" w:history="1">
        <w:r w:rsidR="00DA2918" w:rsidRPr="00F53B3C">
          <w:rPr>
            <w:rStyle w:val="Hyperlink"/>
          </w:rPr>
          <w:t>https://shop.delimacoffee.com/collections/seasonal-limited-coffees/products/pumpkin-spice-12-00-oz</w:t>
        </w:r>
      </w:hyperlink>
      <w:r w:rsidR="001E6B08">
        <w:t xml:space="preserve">.  </w:t>
      </w:r>
    </w:p>
    <w:p w14:paraId="159CAC0B" w14:textId="17B292BD" w:rsidR="00944400" w:rsidRDefault="00944400" w:rsidP="00944400">
      <w:r>
        <w:t xml:space="preserve">Note the different elements to their page.   </w:t>
      </w:r>
      <w:r w:rsidR="00DA2918">
        <w:t xml:space="preserve">They have a product image.  A form on the right, feature images at the bottom and a large footer.  </w:t>
      </w:r>
    </w:p>
    <w:p w14:paraId="648E95AF" w14:textId="6B0CCCB7" w:rsidR="00944400" w:rsidRDefault="00944400" w:rsidP="00944400">
      <w:pPr>
        <w:pStyle w:val="ListParagraph"/>
        <w:numPr>
          <w:ilvl w:val="0"/>
          <w:numId w:val="33"/>
        </w:numPr>
      </w:pPr>
      <w:r>
        <w:t xml:space="preserve">Use </w:t>
      </w:r>
      <w:proofErr w:type="spellStart"/>
      <w:r>
        <w:t>MockFlow</w:t>
      </w:r>
      <w:proofErr w:type="spellEnd"/>
      <w:r w:rsidR="004B13FB">
        <w:t xml:space="preserve"> or equivalent layout software</w:t>
      </w:r>
      <w:r>
        <w:t xml:space="preserve"> to draw a wireframe of this</w:t>
      </w:r>
      <w:r w:rsidR="004B13FB">
        <w:t xml:space="preserve"> entire</w:t>
      </w:r>
      <w:r>
        <w:t xml:space="preserve"> page.  </w:t>
      </w:r>
    </w:p>
    <w:p w14:paraId="2FF2F581" w14:textId="651683A9" w:rsidR="00944400" w:rsidRPr="00D63CEA" w:rsidRDefault="00944400" w:rsidP="00944400">
      <w:pPr>
        <w:pStyle w:val="ListParagraph"/>
        <w:numPr>
          <w:ilvl w:val="0"/>
          <w:numId w:val="33"/>
        </w:numPr>
      </w:pPr>
      <w:r>
        <w:t>When you are done</w:t>
      </w:r>
      <w:r w:rsidR="004B13FB">
        <w:t>,</w:t>
      </w:r>
      <w:r w:rsidR="00DA2918">
        <w:t xml:space="preserve"> you can screen shot your wireframe or</w:t>
      </w:r>
      <w:r>
        <w:t xml:space="preserve">, click Project –&gt; Export </w:t>
      </w:r>
      <w:proofErr w:type="spellStart"/>
      <w:r>
        <w:t>WireFrame</w:t>
      </w:r>
      <w:proofErr w:type="spellEnd"/>
      <w:r>
        <w:t xml:space="preserve">.  Choose images and add the page you've been working on to the Added Pages Area.  Follow the onscreen instructions to download the </w:t>
      </w:r>
      <w:proofErr w:type="spellStart"/>
      <w:r>
        <w:t>png</w:t>
      </w:r>
      <w:proofErr w:type="spellEnd"/>
      <w:r>
        <w:t xml:space="preserve"> image file.</w:t>
      </w:r>
      <w:r w:rsidR="00E30C86">
        <w:t xml:space="preserve">  Save it in the lab06 folder you created above.</w:t>
      </w:r>
      <w:r>
        <w:t xml:space="preserve">  You will be turning this in.</w:t>
      </w:r>
      <w:r>
        <w:br/>
      </w:r>
      <w:r>
        <w:rPr>
          <w:noProof/>
        </w:rPr>
        <w:drawing>
          <wp:inline distT="0" distB="0" distL="0" distR="0" wp14:anchorId="51F6CCD2" wp14:editId="37AFBDC0">
            <wp:extent cx="268605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695AE3A8" w14:textId="77777777" w:rsidR="00201C75" w:rsidRDefault="00201C75">
      <w:pPr>
        <w:rPr>
          <w:rFonts w:ascii="Corbel" w:hAnsi="Corbel"/>
          <w:b/>
          <w:caps/>
          <w:spacing w:val="15"/>
        </w:rPr>
      </w:pPr>
      <w:r>
        <w:br w:type="page"/>
      </w:r>
    </w:p>
    <w:p w14:paraId="51FFF0D8" w14:textId="77777777" w:rsidR="004B13FB" w:rsidRDefault="004B13FB" w:rsidP="004B13FB">
      <w:pPr>
        <w:pStyle w:val="Heading2"/>
      </w:pPr>
      <w:r>
        <w:lastRenderedPageBreak/>
        <w:t>Lab Setup</w:t>
      </w:r>
    </w:p>
    <w:p w14:paraId="62C78048" w14:textId="77777777" w:rsidR="004B13FB" w:rsidRDefault="004B13FB" w:rsidP="004B13FB">
      <w:pPr>
        <w:pStyle w:val="ListParagraph"/>
        <w:numPr>
          <w:ilvl w:val="0"/>
          <w:numId w:val="33"/>
        </w:numPr>
      </w:pPr>
      <w:r>
        <w:t xml:space="preserve">Create a new folder in your </w:t>
      </w:r>
      <w:proofErr w:type="spellStart"/>
      <w:r>
        <w:t>Github</w:t>
      </w:r>
      <w:proofErr w:type="spellEnd"/>
      <w:r>
        <w:t xml:space="preserve"> repository called lab06.  Place a copy of your skills page from lab04 and your bio and contact pages from lab05 into the lab06 folder.</w:t>
      </w:r>
    </w:p>
    <w:p w14:paraId="73239257" w14:textId="3C6E2A55" w:rsidR="00D63CEA" w:rsidRDefault="00D63CEA" w:rsidP="00D63CEA">
      <w:pPr>
        <w:pStyle w:val="Heading2"/>
      </w:pPr>
      <w:r>
        <w:t>CSS Linked Stylesheets</w:t>
      </w:r>
    </w:p>
    <w:p w14:paraId="2AC9FE07" w14:textId="71C9997E" w:rsidR="00081A38" w:rsidRDefault="00081A38" w:rsidP="00D63CEA">
      <w:r>
        <w:t>CSS (cascading style sheets) set rules for the looks of your website.  There are three ways to put those rules into action.</w:t>
      </w:r>
    </w:p>
    <w:tbl>
      <w:tblPr>
        <w:tblStyle w:val="TableGrid"/>
        <w:tblW w:w="0" w:type="auto"/>
        <w:tblLook w:val="04A0" w:firstRow="1" w:lastRow="0" w:firstColumn="1" w:lastColumn="0" w:noHBand="0" w:noVBand="1"/>
      </w:tblPr>
      <w:tblGrid>
        <w:gridCol w:w="1747"/>
        <w:gridCol w:w="5676"/>
        <w:gridCol w:w="1927"/>
      </w:tblGrid>
      <w:tr w:rsidR="00081A38" w:rsidRPr="00081A38" w14:paraId="732F6DC1" w14:textId="77777777" w:rsidTr="00081A38">
        <w:tc>
          <w:tcPr>
            <w:tcW w:w="1705" w:type="dxa"/>
          </w:tcPr>
          <w:p w14:paraId="7A5A72CC" w14:textId="2F2B716A" w:rsidR="00081A38" w:rsidRPr="00081A38" w:rsidRDefault="00081A38" w:rsidP="00D63CEA">
            <w:pPr>
              <w:rPr>
                <w:b/>
                <w:bCs/>
              </w:rPr>
            </w:pPr>
            <w:r w:rsidRPr="00081A38">
              <w:rPr>
                <w:b/>
                <w:bCs/>
              </w:rPr>
              <w:t>Type</w:t>
            </w:r>
          </w:p>
        </w:tc>
        <w:tc>
          <w:tcPr>
            <w:tcW w:w="4528" w:type="dxa"/>
          </w:tcPr>
          <w:p w14:paraId="7AF2F81D" w14:textId="61E3004A" w:rsidR="00081A38" w:rsidRPr="00081A38" w:rsidRDefault="00081A38" w:rsidP="00D63CEA">
            <w:pPr>
              <w:rPr>
                <w:b/>
                <w:bCs/>
              </w:rPr>
            </w:pPr>
            <w:r w:rsidRPr="00081A38">
              <w:rPr>
                <w:b/>
                <w:bCs/>
              </w:rPr>
              <w:t>Example</w:t>
            </w:r>
          </w:p>
        </w:tc>
        <w:tc>
          <w:tcPr>
            <w:tcW w:w="3117" w:type="dxa"/>
          </w:tcPr>
          <w:p w14:paraId="5625620D" w14:textId="166DFB35" w:rsidR="00081A38" w:rsidRPr="00081A38" w:rsidRDefault="00081A38" w:rsidP="00D63CEA">
            <w:pPr>
              <w:rPr>
                <w:b/>
                <w:bCs/>
              </w:rPr>
            </w:pPr>
            <w:r>
              <w:rPr>
                <w:b/>
                <w:bCs/>
              </w:rPr>
              <w:t>Note</w:t>
            </w:r>
          </w:p>
        </w:tc>
      </w:tr>
      <w:tr w:rsidR="00081A38" w14:paraId="41DC0F78" w14:textId="77777777" w:rsidTr="00081A38">
        <w:tc>
          <w:tcPr>
            <w:tcW w:w="1705" w:type="dxa"/>
          </w:tcPr>
          <w:p w14:paraId="4C177AE8" w14:textId="110A73A4" w:rsidR="00081A38" w:rsidRDefault="00081A38" w:rsidP="00D63CEA">
            <w:r>
              <w:t>Linked/External</w:t>
            </w:r>
          </w:p>
        </w:tc>
        <w:tc>
          <w:tcPr>
            <w:tcW w:w="4528" w:type="dxa"/>
          </w:tcPr>
          <w:p w14:paraId="3BD2F61D" w14:textId="438FAF02" w:rsidR="00081A38" w:rsidRDefault="00081A38" w:rsidP="00D63CEA">
            <w:r>
              <w:rPr>
                <w:noProof/>
              </w:rPr>
              <w:drawing>
                <wp:inline distT="0" distB="0" distL="0" distR="0" wp14:anchorId="7A39C759" wp14:editId="15A1A98E">
                  <wp:extent cx="34575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733425"/>
                          </a:xfrm>
                          <a:prstGeom prst="rect">
                            <a:avLst/>
                          </a:prstGeom>
                        </pic:spPr>
                      </pic:pic>
                    </a:graphicData>
                  </a:graphic>
                </wp:inline>
              </w:drawing>
            </w:r>
          </w:p>
        </w:tc>
        <w:tc>
          <w:tcPr>
            <w:tcW w:w="3117" w:type="dxa"/>
          </w:tcPr>
          <w:p w14:paraId="27389C97" w14:textId="2246EC4F" w:rsidR="00081A38" w:rsidRDefault="00081A38" w:rsidP="00D63CEA">
            <w:r>
              <w:t>Style tags in a separate file specified by link element inside head.</w:t>
            </w:r>
          </w:p>
        </w:tc>
      </w:tr>
      <w:tr w:rsidR="00081A38" w14:paraId="511CB7A1" w14:textId="77777777" w:rsidTr="00081A38">
        <w:tc>
          <w:tcPr>
            <w:tcW w:w="1705" w:type="dxa"/>
          </w:tcPr>
          <w:p w14:paraId="324A346E" w14:textId="11D3C79C" w:rsidR="00081A38" w:rsidRDefault="00081A38" w:rsidP="00D63CEA">
            <w:r>
              <w:t>Embedded</w:t>
            </w:r>
          </w:p>
        </w:tc>
        <w:tc>
          <w:tcPr>
            <w:tcW w:w="4528" w:type="dxa"/>
          </w:tcPr>
          <w:p w14:paraId="63CA1E86" w14:textId="355F2836" w:rsidR="00081A38" w:rsidRDefault="00081A38" w:rsidP="00D63CEA">
            <w:r>
              <w:rPr>
                <w:noProof/>
              </w:rPr>
              <w:drawing>
                <wp:inline distT="0" distB="0" distL="0" distR="0" wp14:anchorId="2339625A" wp14:editId="0990FF4A">
                  <wp:extent cx="30765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942975"/>
                          </a:xfrm>
                          <a:prstGeom prst="rect">
                            <a:avLst/>
                          </a:prstGeom>
                        </pic:spPr>
                      </pic:pic>
                    </a:graphicData>
                  </a:graphic>
                </wp:inline>
              </w:drawing>
            </w:r>
          </w:p>
        </w:tc>
        <w:tc>
          <w:tcPr>
            <w:tcW w:w="3117" w:type="dxa"/>
          </w:tcPr>
          <w:p w14:paraId="5C01EE38" w14:textId="4E6E87F5" w:rsidR="00081A38" w:rsidRDefault="00081A38" w:rsidP="00D63CEA">
            <w:r>
              <w:t>All style rules in style element inside head tag of your document.</w:t>
            </w:r>
          </w:p>
        </w:tc>
      </w:tr>
      <w:tr w:rsidR="00081A38" w14:paraId="1B89050C" w14:textId="77777777" w:rsidTr="00081A38">
        <w:tc>
          <w:tcPr>
            <w:tcW w:w="1705" w:type="dxa"/>
          </w:tcPr>
          <w:p w14:paraId="55BD7ACC" w14:textId="63D344F2" w:rsidR="00081A38" w:rsidRDefault="00DA2918" w:rsidP="00D63CEA">
            <w:r>
              <w:rPr>
                <w:noProof/>
              </w:rPr>
              <mc:AlternateContent>
                <mc:Choice Requires="wps">
                  <w:drawing>
                    <wp:anchor distT="0" distB="0" distL="114300" distR="114300" simplePos="0" relativeHeight="251664384" behindDoc="0" locked="0" layoutInCell="1" allowOverlap="1" wp14:anchorId="3B08E72F" wp14:editId="7DB06B14">
                      <wp:simplePos x="0" y="0"/>
                      <wp:positionH relativeFrom="column">
                        <wp:posOffset>-52706</wp:posOffset>
                      </wp:positionH>
                      <wp:positionV relativeFrom="paragraph">
                        <wp:posOffset>6985</wp:posOffset>
                      </wp:positionV>
                      <wp:extent cx="5934075" cy="7334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EFA1CC8"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15pt,.55pt" to="463.1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" strokecolor="#c00000" strokeweight="1.5pt">
                      <v:stroke joinstyle="miter"/>
                    </v:line>
                  </w:pict>
                </mc:Fallback>
              </mc:AlternateContent>
            </w:r>
            <w:r w:rsidR="00081A38">
              <w:t>Inline</w:t>
            </w:r>
          </w:p>
        </w:tc>
        <w:tc>
          <w:tcPr>
            <w:tcW w:w="4528" w:type="dxa"/>
          </w:tcPr>
          <w:p w14:paraId="611CBFBF" w14:textId="14AD9D9D" w:rsidR="00081A38" w:rsidRDefault="00DA2918" w:rsidP="00D63CEA">
            <w:r>
              <w:rPr>
                <w:noProof/>
              </w:rPr>
              <mc:AlternateContent>
                <mc:Choice Requires="wps">
                  <w:drawing>
                    <wp:anchor distT="0" distB="0" distL="114300" distR="114300" simplePos="0" relativeHeight="251663360" behindDoc="0" locked="0" layoutInCell="1" allowOverlap="1" wp14:anchorId="63844B74" wp14:editId="22684931">
                      <wp:simplePos x="0" y="0"/>
                      <wp:positionH relativeFrom="column">
                        <wp:posOffset>-1163320</wp:posOffset>
                      </wp:positionH>
                      <wp:positionV relativeFrom="paragraph">
                        <wp:posOffset>5715</wp:posOffset>
                      </wp:positionV>
                      <wp:extent cx="5934075" cy="7334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123475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6pt,.45pt" to="375.6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" strokecolor="#c00000" strokeweight="1.5pt">
                      <v:stroke joinstyle="miter"/>
                    </v:line>
                  </w:pict>
                </mc:Fallback>
              </mc:AlternateContent>
            </w:r>
            <w:r w:rsidR="00081A38">
              <w:rPr>
                <w:noProof/>
              </w:rPr>
              <w:drawing>
                <wp:inline distT="0" distB="0" distL="0" distR="0" wp14:anchorId="024F4FCD" wp14:editId="37B50D31">
                  <wp:extent cx="25717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247650"/>
                          </a:xfrm>
                          <a:prstGeom prst="rect">
                            <a:avLst/>
                          </a:prstGeom>
                        </pic:spPr>
                      </pic:pic>
                    </a:graphicData>
                  </a:graphic>
                </wp:inline>
              </w:drawing>
            </w:r>
          </w:p>
        </w:tc>
        <w:tc>
          <w:tcPr>
            <w:tcW w:w="3117" w:type="dxa"/>
          </w:tcPr>
          <w:p w14:paraId="26F4E1D9" w14:textId="480D585A" w:rsidR="00081A38" w:rsidRDefault="00081A38" w:rsidP="00D63CEA">
            <w:r>
              <w:t>Style rules in the elements in the body of your web page.</w:t>
            </w:r>
          </w:p>
        </w:tc>
      </w:tr>
    </w:tbl>
    <w:p w14:paraId="05A10C53" w14:textId="02C7AB8B" w:rsidR="00081A38" w:rsidRDefault="00B10279" w:rsidP="00D63CEA">
      <w:r>
        <w:t xml:space="preserve">We will not use inline styles as this is </w:t>
      </w:r>
      <w:r w:rsidR="00DA2918">
        <w:t>not a</w:t>
      </w:r>
      <w:r>
        <w:t xml:space="preserve"> web developer industry best practice</w:t>
      </w:r>
      <w:r w:rsidR="00081A38">
        <w:t xml:space="preserve">.  That means you should never have a CSS rule anywhere </w:t>
      </w:r>
      <w:r>
        <w:t>inside the body tag</w:t>
      </w:r>
      <w:r w:rsidR="00081A38">
        <w:t xml:space="preserve">.  </w:t>
      </w:r>
      <w:r>
        <w:t xml:space="preserve">When we can, we’ll use linked stylesheets.  </w:t>
      </w:r>
      <w:r w:rsidR="00BD7894">
        <w:t>Why are linked stylesheets the best?  You can make one stylesheet and use it on hundreds of website pages.  Because you are using the same styles everywhere, it makes the looks of your website very consistent.  It also means faster page loading as the stylesheet will be downloaded by the browser once, cached on your computer and used repeatedly.</w:t>
      </w:r>
    </w:p>
    <w:p w14:paraId="0723E96E" w14:textId="69A51579" w:rsidR="00081A38" w:rsidRDefault="00081A38" w:rsidP="00081A38">
      <w:pPr>
        <w:pStyle w:val="ListParagraph"/>
        <w:numPr>
          <w:ilvl w:val="0"/>
          <w:numId w:val="30"/>
        </w:numPr>
      </w:pPr>
      <w:r>
        <w:t>Start by creating a CSS file in your lab06 folder called styles.css.  Be careful if you do this in VS Code.  Pick the CSS file type from the drop down or you could end up with the wrong file extension.</w:t>
      </w:r>
    </w:p>
    <w:p w14:paraId="0F5F1D1F" w14:textId="1F944448" w:rsidR="004B13FB" w:rsidRDefault="00081A38" w:rsidP="00D63CEA">
      <w:pPr>
        <w:pStyle w:val="ListParagraph"/>
        <w:numPr>
          <w:ilvl w:val="0"/>
          <w:numId w:val="30"/>
        </w:numPr>
      </w:pPr>
      <w:r>
        <w:t xml:space="preserve">Use the example </w:t>
      </w:r>
      <w:r w:rsidR="00BD7894">
        <w:t>in the above table</w:t>
      </w:r>
      <w:r>
        <w:t xml:space="preserve"> to add your </w:t>
      </w:r>
      <w:r w:rsidR="00C1547D">
        <w:t>external</w:t>
      </w:r>
      <w:r>
        <w:t xml:space="preserve"> style sheet to all three of your html pages</w:t>
      </w:r>
      <w:r w:rsidR="00BD7894">
        <w:t xml:space="preserve"> (bio, skills and contact)</w:t>
      </w:r>
      <w:r>
        <w:t xml:space="preserve">.  </w:t>
      </w:r>
      <w:r w:rsidR="00C1547D">
        <w:t xml:space="preserve">The value for the </w:t>
      </w:r>
      <w:proofErr w:type="spellStart"/>
      <w:r>
        <w:t>href</w:t>
      </w:r>
      <w:proofErr w:type="spellEnd"/>
      <w:r>
        <w:t xml:space="preserve"> </w:t>
      </w:r>
      <w:r w:rsidR="00C1547D">
        <w:t>attribute</w:t>
      </w:r>
      <w:r>
        <w:t xml:space="preserve"> must</w:t>
      </w:r>
      <w:r w:rsidR="00C1547D">
        <w:t xml:space="preserve"> be a</w:t>
      </w:r>
      <w:r>
        <w:t xml:space="preserve"> relatively link to the styles.css file you just created so think about what that path will be.</w:t>
      </w:r>
    </w:p>
    <w:p w14:paraId="160C456A" w14:textId="77777777" w:rsidR="004B13FB" w:rsidRDefault="004B13FB">
      <w:r>
        <w:br w:type="page"/>
      </w:r>
    </w:p>
    <w:p w14:paraId="164EC562" w14:textId="04B52C32" w:rsidR="00D63CEA" w:rsidRDefault="00D63CEA" w:rsidP="00D63CEA">
      <w:pPr>
        <w:pStyle w:val="Heading2"/>
      </w:pPr>
      <w:r>
        <w:lastRenderedPageBreak/>
        <w:t>CSS Selectors, Declarations</w:t>
      </w:r>
      <w:r w:rsidR="00370C52">
        <w:t xml:space="preserve">, Inheritance and text </w:t>
      </w:r>
      <w:r>
        <w:t>Formatting</w:t>
      </w:r>
    </w:p>
    <w:p w14:paraId="240A5111" w14:textId="1AC5AF0F" w:rsidR="00186139" w:rsidRDefault="00186139" w:rsidP="00186139">
      <w:r>
        <w:t xml:space="preserve">Let's start by picking a font for your entire portfolio website.  W3Schools has a listing of "Web Safe Font Families" – these are fonts you can expect most folks to have on their computer.  </w:t>
      </w:r>
      <w:hyperlink r:id="rId13" w:history="1">
        <w:r w:rsidRPr="00186139">
          <w:rPr>
            <w:rStyle w:val="Hyperlink"/>
          </w:rPr>
          <w:t>Take a loo</w:t>
        </w:r>
        <w:r w:rsidR="00B7130E">
          <w:rPr>
            <w:rStyle w:val="Hyperlink"/>
          </w:rPr>
          <w:t>k here</w:t>
        </w:r>
      </w:hyperlink>
      <w:r>
        <w:t xml:space="preserve"> and pick </w:t>
      </w:r>
      <w:r w:rsidR="00986B06">
        <w:t>a set</w:t>
      </w:r>
      <w:r>
        <w:t xml:space="preserve"> you like.</w:t>
      </w:r>
    </w:p>
    <w:p w14:paraId="2CD99E21" w14:textId="44A4CE16" w:rsidR="00A53174" w:rsidRDefault="00A53174" w:rsidP="00186139">
      <w:r>
        <w:t>Because of the DOM every tag inside the body will inherit the font you choose</w:t>
      </w:r>
      <w:r w:rsidR="00DA2918">
        <w:t>.  T</w:t>
      </w:r>
      <w:r>
        <w:t xml:space="preserve">he style will cascade to the other elements.  For example, in the graphic shown below the body tag contains h1, p, h2, </w:t>
      </w:r>
      <w:proofErr w:type="spellStart"/>
      <w:r>
        <w:t>em</w:t>
      </w:r>
      <w:proofErr w:type="spellEnd"/>
      <w:r>
        <w:t xml:space="preserve"> and </w:t>
      </w:r>
      <w:proofErr w:type="spellStart"/>
      <w:r>
        <w:t>img</w:t>
      </w:r>
      <w:proofErr w:type="spellEnd"/>
      <w:r>
        <w:t xml:space="preserve"> tags.  All of them will have their font face changed by the rule we write below</w:t>
      </w:r>
      <w:r w:rsidR="007A344E">
        <w:t xml:space="preserve"> if applicable</w:t>
      </w:r>
      <w:r>
        <w:t>.</w:t>
      </w:r>
    </w:p>
    <w:p w14:paraId="601BBF5B" w14:textId="2388EA17" w:rsidR="00A53174" w:rsidRDefault="00A53174" w:rsidP="00A53174">
      <w:pPr>
        <w:jc w:val="center"/>
      </w:pPr>
      <w:r>
        <w:rPr>
          <w:noProof/>
        </w:rPr>
        <w:drawing>
          <wp:inline distT="0" distB="0" distL="0" distR="0" wp14:anchorId="56893AA3" wp14:editId="699B6796">
            <wp:extent cx="492442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095500"/>
                    </a:xfrm>
                    <a:prstGeom prst="rect">
                      <a:avLst/>
                    </a:prstGeom>
                  </pic:spPr>
                </pic:pic>
              </a:graphicData>
            </a:graphic>
          </wp:inline>
        </w:drawing>
      </w:r>
    </w:p>
    <w:p w14:paraId="0EEC2A21" w14:textId="77777777" w:rsidR="00A53174" w:rsidRDefault="00A53174" w:rsidP="00186139"/>
    <w:p w14:paraId="097AC43B" w14:textId="69F02B80" w:rsidR="00186139" w:rsidRDefault="008F23ED" w:rsidP="00BE3957">
      <w:pPr>
        <w:pStyle w:val="ListParagraph"/>
        <w:numPr>
          <w:ilvl w:val="0"/>
          <w:numId w:val="30"/>
        </w:numPr>
      </w:pPr>
      <w:r>
        <w:t xml:space="preserve">Your styles.css file should be completely blank right now.  </w:t>
      </w:r>
      <w:r w:rsidR="00186139">
        <w:t>In your styles.css file, add a selector and declaration for th</w:t>
      </w:r>
      <w:r>
        <w:t>e</w:t>
      </w:r>
      <w:r w:rsidR="00186139">
        <w:t xml:space="preserve"> font family</w:t>
      </w:r>
      <w:r>
        <w:t xml:space="preserve"> you chose</w:t>
      </w:r>
      <w:r w:rsidR="00186139">
        <w:t>.</w:t>
      </w:r>
      <w:r>
        <w:t xml:space="preserve">  It's important that you type the font family exactly as shown</w:t>
      </w:r>
      <w:r w:rsidR="00B02E1B">
        <w:t xml:space="preserve"> on W3Schools</w:t>
      </w:r>
      <w:r>
        <w:t xml:space="preserve"> because some specific fonts need quotes around them and the more generic do not.</w:t>
      </w:r>
      <w:r w:rsidR="00DA3D40">
        <w:t xml:space="preserve">  </w:t>
      </w:r>
      <w:r w:rsidR="00186139">
        <w:t>Recall that the format for all CSS rules is the following:</w:t>
      </w:r>
    </w:p>
    <w:p w14:paraId="5B711174" w14:textId="134C10B2" w:rsidR="00186139" w:rsidRDefault="00186139" w:rsidP="00186139">
      <w:pPr>
        <w:ind w:left="360"/>
        <w:jc w:val="center"/>
      </w:pPr>
      <w:r>
        <w:rPr>
          <w:noProof/>
        </w:rPr>
        <w:drawing>
          <wp:inline distT="0" distB="0" distL="0" distR="0" wp14:anchorId="7E941D28" wp14:editId="132F81BE">
            <wp:extent cx="22098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238125"/>
                    </a:xfrm>
                    <a:prstGeom prst="rect">
                      <a:avLst/>
                    </a:prstGeom>
                  </pic:spPr>
                </pic:pic>
              </a:graphicData>
            </a:graphic>
          </wp:inline>
        </w:drawing>
      </w:r>
    </w:p>
    <w:p w14:paraId="4A789AB8" w14:textId="6CF1726C" w:rsidR="00BE3957" w:rsidRDefault="008F23ED" w:rsidP="00186139">
      <w:pPr>
        <w:ind w:left="720"/>
      </w:pPr>
      <w:r>
        <w:t>Replace selector with body, replace property with font-fa</w:t>
      </w:r>
      <w:r w:rsidR="00666EB8">
        <w:t>mily</w:t>
      </w:r>
      <w:r>
        <w:t xml:space="preserve"> and replace value with the fonts you chose.</w:t>
      </w:r>
      <w:r w:rsidR="00DA2918">
        <w:br/>
      </w:r>
      <w:r w:rsidR="00DA2918">
        <w:br/>
      </w:r>
      <w:r w:rsidR="00DA2918" w:rsidRPr="00DA2918">
        <w:rPr>
          <w:color w:val="FF0000"/>
        </w:rPr>
        <w:t>Warning:  The styles.css file can only contain CSS rules.  You cannot put HTML tags or text on the CSS page</w:t>
      </w:r>
      <w:r w:rsidR="004B13FB">
        <w:rPr>
          <w:color w:val="FF0000"/>
        </w:rPr>
        <w:t>.</w:t>
      </w:r>
      <w:r w:rsidR="00DA2918">
        <w:rPr>
          <w:color w:val="FF0000"/>
        </w:rPr>
        <w:t xml:space="preserve">  All your HTML tags must be in the .html pages.</w:t>
      </w:r>
    </w:p>
    <w:p w14:paraId="1AA9F3FD" w14:textId="3B6DBEF0" w:rsidR="002D3BC1" w:rsidRDefault="007E1465" w:rsidP="002D3BC1">
      <w:pPr>
        <w:pStyle w:val="ListParagraph"/>
        <w:numPr>
          <w:ilvl w:val="0"/>
          <w:numId w:val="30"/>
        </w:numPr>
      </w:pPr>
      <w:r>
        <w:t xml:space="preserve">Pick a color for your headings other than black.  </w:t>
      </w:r>
      <w:r w:rsidR="00207F3E">
        <w:t>A</w:t>
      </w:r>
      <w:r>
        <w:t xml:space="preserve"> list of color names </w:t>
      </w:r>
      <w:r w:rsidR="00207F3E">
        <w:t>is located</w:t>
      </w:r>
      <w:r>
        <w:t xml:space="preserve"> </w:t>
      </w:r>
      <w:r w:rsidR="00207F3E">
        <w:t>on</w:t>
      </w:r>
      <w:r>
        <w:t xml:space="preserve"> </w:t>
      </w:r>
      <w:r w:rsidR="00207F3E">
        <w:t xml:space="preserve">the </w:t>
      </w:r>
      <w:hyperlink r:id="rId16" w:history="1">
        <w:r w:rsidRPr="00B7130E">
          <w:rPr>
            <w:rStyle w:val="Hyperlink"/>
          </w:rPr>
          <w:t>W3Schools website</w:t>
        </w:r>
        <w:r w:rsidR="00B7130E" w:rsidRPr="00B7130E">
          <w:rPr>
            <w:rStyle w:val="Hyperlink"/>
          </w:rPr>
          <w:t xml:space="preserve"> here</w:t>
        </w:r>
      </w:hyperlink>
      <w:r>
        <w:t xml:space="preserve">.  </w:t>
      </w:r>
      <w:r w:rsidR="00B7130E">
        <w:t xml:space="preserve">This will be an example of selecting multiple elements because we are going to style all the h1 and h2 elements on all the pages.  Recall that if </w:t>
      </w:r>
      <w:r w:rsidR="00B7130E">
        <w:lastRenderedPageBreak/>
        <w:t>you have more than one selector you can group them in the selector area with commas in between like this:</w:t>
      </w:r>
    </w:p>
    <w:p w14:paraId="5553FAA5" w14:textId="4B81450C" w:rsidR="00B7130E" w:rsidRDefault="00B7130E" w:rsidP="00B7130E">
      <w:pPr>
        <w:jc w:val="center"/>
      </w:pPr>
      <w:r>
        <w:rPr>
          <w:noProof/>
        </w:rPr>
        <w:drawing>
          <wp:inline distT="0" distB="0" distL="0" distR="0" wp14:anchorId="7264A86E" wp14:editId="1A9E7076">
            <wp:extent cx="33528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85750"/>
                    </a:xfrm>
                    <a:prstGeom prst="rect">
                      <a:avLst/>
                    </a:prstGeom>
                  </pic:spPr>
                </pic:pic>
              </a:graphicData>
            </a:graphic>
          </wp:inline>
        </w:drawing>
      </w:r>
    </w:p>
    <w:p w14:paraId="55554FC3" w14:textId="5248E846" w:rsidR="00B7130E" w:rsidRDefault="00B7130E" w:rsidP="00B7130E">
      <w:pPr>
        <w:pStyle w:val="ListParagraph"/>
        <w:numPr>
          <w:ilvl w:val="0"/>
          <w:numId w:val="30"/>
        </w:numPr>
      </w:pPr>
      <w:r>
        <w:t>Go back to the styles.css file and add a new grouped selector to it</w:t>
      </w:r>
      <w:r w:rsidR="008F23ED">
        <w:t xml:space="preserve"> under the font-face rule</w:t>
      </w:r>
      <w:r>
        <w:t>.  In our case the selectors are h1, h2.  The property is color and the value is whatever color name you chose in the last direction.</w:t>
      </w:r>
      <w:r>
        <w:br/>
      </w:r>
    </w:p>
    <w:p w14:paraId="4CBCF7F2" w14:textId="2F8C5590" w:rsidR="00B7130E" w:rsidRDefault="00DD1D39" w:rsidP="00DD1D39">
      <w:pPr>
        <w:ind w:left="360"/>
      </w:pPr>
      <w:proofErr w:type="gramStart"/>
      <w:r>
        <w:t>Next</w:t>
      </w:r>
      <w:proofErr w:type="gramEnd"/>
      <w:r>
        <w:t xml:space="preserve"> we will work on your skills page.  Currently it contains one table.  We are going to turn it into a zebra table.  What is that?  It's a table that stripes every other row with a background color so that it's easier for users to see the differentiation between the rows.  Here's an example of a zebra table.</w:t>
      </w:r>
    </w:p>
    <w:p w14:paraId="35BB3EF8" w14:textId="11B99F59" w:rsidR="00DD1D39" w:rsidRDefault="00DD1D39" w:rsidP="00DD1D39">
      <w:pPr>
        <w:ind w:left="360"/>
        <w:jc w:val="center"/>
      </w:pPr>
      <w:r>
        <w:rPr>
          <w:noProof/>
        </w:rPr>
        <w:drawing>
          <wp:inline distT="0" distB="0" distL="0" distR="0" wp14:anchorId="46C20AF3" wp14:editId="1D2AE5AB">
            <wp:extent cx="498157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647825"/>
                    </a:xfrm>
                    <a:prstGeom prst="rect">
                      <a:avLst/>
                    </a:prstGeom>
                  </pic:spPr>
                </pic:pic>
              </a:graphicData>
            </a:graphic>
          </wp:inline>
        </w:drawing>
      </w:r>
    </w:p>
    <w:p w14:paraId="1922E516" w14:textId="05BF8DE7" w:rsidR="00DD1D39" w:rsidRDefault="006F355B" w:rsidP="00DD1D39">
      <w:pPr>
        <w:ind w:left="360"/>
      </w:pPr>
      <w:r>
        <w:t>If we tried to style the tr tag</w:t>
      </w:r>
      <w:r w:rsidR="00B10279">
        <w:t>,</w:t>
      </w:r>
      <w:r>
        <w:t xml:space="preserve"> we'd change the color of every row in the table</w:t>
      </w:r>
      <w:r w:rsidR="00B10279">
        <w:t>.</w:t>
      </w:r>
      <w:r>
        <w:t xml:space="preserve"> </w:t>
      </w:r>
      <w:r w:rsidR="00B10279">
        <w:t>W</w:t>
      </w:r>
      <w:r>
        <w:t xml:space="preserve">e don't want that.  </w:t>
      </w:r>
      <w:r w:rsidR="00B10279">
        <w:t>Instead</w:t>
      </w:r>
      <w:r w:rsidR="004B13FB">
        <w:t>,</w:t>
      </w:r>
      <w:r w:rsidR="00B10279">
        <w:t xml:space="preserve"> we’ll</w:t>
      </w:r>
      <w:r>
        <w:t xml:space="preserve"> use a class selector.  Class is an attribute that you can add to any element.  It names the element for the purpose of styling it.  Here's an element with the corresponding class selector</w:t>
      </w:r>
      <w:r w:rsidR="00207F3E">
        <w:t xml:space="preserve">. </w:t>
      </w:r>
      <w:r w:rsidR="00345F57">
        <w:t xml:space="preserve"> </w:t>
      </w:r>
      <w:r w:rsidR="00207F3E">
        <w:t>N</w:t>
      </w:r>
      <w:r w:rsidR="00345F57">
        <w:t>ote the period before the class name in the stylesheet</w:t>
      </w:r>
      <w:r w:rsidR="00207F3E">
        <w:t>.  That period is how the web browser knows to look for a class attribute to apply the style to instead of an element.</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6F355B" w14:paraId="5014A2E9" w14:textId="77777777" w:rsidTr="006F355B">
        <w:tc>
          <w:tcPr>
            <w:tcW w:w="4675" w:type="dxa"/>
          </w:tcPr>
          <w:p w14:paraId="5D4B2CF0" w14:textId="38966579" w:rsidR="006F355B" w:rsidRDefault="006F355B" w:rsidP="00DD1D39">
            <w:r>
              <w:t xml:space="preserve">In your html page </w:t>
            </w:r>
          </w:p>
        </w:tc>
        <w:tc>
          <w:tcPr>
            <w:tcW w:w="4675" w:type="dxa"/>
          </w:tcPr>
          <w:p w14:paraId="2807D8CB" w14:textId="3B4C4DBD" w:rsidR="006F355B" w:rsidRDefault="006F355B" w:rsidP="00DD1D39">
            <w:r>
              <w:t>&lt;h1 class="special"&gt;Lorem Ipsum&lt;/h1&gt;</w:t>
            </w:r>
          </w:p>
        </w:tc>
      </w:tr>
      <w:tr w:rsidR="006F355B" w14:paraId="4F349758" w14:textId="77777777" w:rsidTr="006F355B">
        <w:tc>
          <w:tcPr>
            <w:tcW w:w="4675" w:type="dxa"/>
          </w:tcPr>
          <w:p w14:paraId="42BAA334" w14:textId="47EFC4FE" w:rsidR="006F355B" w:rsidRDefault="006F355B" w:rsidP="00DD1D39">
            <w:r>
              <w:t>In your CSS linked stylesheet</w:t>
            </w:r>
          </w:p>
        </w:tc>
        <w:tc>
          <w:tcPr>
            <w:tcW w:w="4675" w:type="dxa"/>
          </w:tcPr>
          <w:p w14:paraId="0D13E493" w14:textId="06BEDE2D" w:rsidR="006F355B" w:rsidRDefault="006F355B" w:rsidP="00DD1D39">
            <w:proofErr w:type="gramStart"/>
            <w:r>
              <w:t>.special</w:t>
            </w:r>
            <w:proofErr w:type="gramEnd"/>
            <w:r>
              <w:t xml:space="preserve"> {color: purple}</w:t>
            </w:r>
          </w:p>
        </w:tc>
      </w:tr>
    </w:tbl>
    <w:p w14:paraId="4B85139B" w14:textId="635E1772" w:rsidR="006F355B" w:rsidRDefault="006F355B" w:rsidP="00DD1D39">
      <w:pPr>
        <w:ind w:left="360"/>
      </w:pPr>
    </w:p>
    <w:p w14:paraId="2BB66BF9" w14:textId="096361EC" w:rsidR="006F355B" w:rsidRDefault="006F355B" w:rsidP="006F355B">
      <w:pPr>
        <w:pStyle w:val="ListParagraph"/>
        <w:numPr>
          <w:ilvl w:val="0"/>
          <w:numId w:val="30"/>
        </w:numPr>
      </w:pPr>
      <w:r>
        <w:t>To style every other table row in the skills table, we need to add a class attribute to all the even table rows (tr tags).  Add</w:t>
      </w:r>
      <w:r w:rsidR="00AB203E">
        <w:t xml:space="preserve"> the attribute</w:t>
      </w:r>
      <w:r>
        <w:t xml:space="preserve"> class="</w:t>
      </w:r>
      <w:proofErr w:type="spellStart"/>
      <w:r>
        <w:t>evenrow</w:t>
      </w:r>
      <w:proofErr w:type="spellEnd"/>
      <w:r>
        <w:t xml:space="preserve">" </w:t>
      </w:r>
      <w:r w:rsidR="00792A96">
        <w:t>to these rows.</w:t>
      </w:r>
      <w:r w:rsidR="00792A96">
        <w:br/>
      </w:r>
    </w:p>
    <w:p w14:paraId="337D09F0" w14:textId="6ADDB1A4" w:rsidR="00186139" w:rsidRDefault="00792A96" w:rsidP="00186139">
      <w:pPr>
        <w:pStyle w:val="ListParagraph"/>
        <w:numPr>
          <w:ilvl w:val="0"/>
          <w:numId w:val="30"/>
        </w:numPr>
      </w:pPr>
      <w:r>
        <w:lastRenderedPageBreak/>
        <w:t>Now we are going to change the background color of those rows with a rule in styles.css.  Add a rule</w:t>
      </w:r>
      <w:r w:rsidR="00E70DCA">
        <w:t xml:space="preserve"> to styles.css</w:t>
      </w:r>
      <w:r>
        <w:t xml:space="preserve"> with the </w:t>
      </w:r>
      <w:proofErr w:type="gramStart"/>
      <w:r>
        <w:t>selector .</w:t>
      </w:r>
      <w:proofErr w:type="spellStart"/>
      <w:r>
        <w:t>evenrow</w:t>
      </w:r>
      <w:proofErr w:type="spellEnd"/>
      <w:proofErr w:type="gramEnd"/>
      <w:r>
        <w:t>, the property background-color and pick a color value from the color names that we used above.</w:t>
      </w:r>
    </w:p>
    <w:p w14:paraId="3A753636" w14:textId="65693E49" w:rsidR="00D63CEA" w:rsidRPr="00D63CEA" w:rsidRDefault="00370C52" w:rsidP="00D63CEA">
      <w:pPr>
        <w:pStyle w:val="Heading2"/>
      </w:pPr>
      <w:r>
        <w:t xml:space="preserve">Units of Measure </w:t>
      </w:r>
      <w:r w:rsidR="00D63CEA">
        <w:t>Inheritance and DOM</w:t>
      </w:r>
    </w:p>
    <w:p w14:paraId="21D03251" w14:textId="35EB18AC" w:rsidR="00D63CEA" w:rsidRDefault="003D39E5" w:rsidP="003D39E5">
      <w:r>
        <w:t xml:space="preserve">CSS has different units of measure for specifying the size of fonts.  We are going to use the </w:t>
      </w:r>
      <w:proofErr w:type="spellStart"/>
      <w:r>
        <w:t>em</w:t>
      </w:r>
      <w:proofErr w:type="spellEnd"/>
      <w:r>
        <w:t xml:space="preserve"> measurement.  The browser has a default size for each element.  That default size is specified as 1 </w:t>
      </w:r>
      <w:proofErr w:type="spellStart"/>
      <w:r>
        <w:t>em</w:t>
      </w:r>
      <w:proofErr w:type="spellEnd"/>
      <w:r>
        <w:t xml:space="preserve">.  2 </w:t>
      </w:r>
      <w:proofErr w:type="spellStart"/>
      <w:proofErr w:type="gramStart"/>
      <w:r>
        <w:t>em</w:t>
      </w:r>
      <w:proofErr w:type="spellEnd"/>
      <w:proofErr w:type="gramEnd"/>
      <w:r>
        <w:t xml:space="preserve"> would specify the browser to render the text twice the size of default.  .5 </w:t>
      </w:r>
      <w:proofErr w:type="spellStart"/>
      <w:r>
        <w:t>em</w:t>
      </w:r>
      <w:proofErr w:type="spellEnd"/>
      <w:r>
        <w:t xml:space="preserve"> would tell the browser to render the text half the size of the browser default.  </w:t>
      </w:r>
    </w:p>
    <w:p w14:paraId="171E4811" w14:textId="60CCF756" w:rsidR="003D39E5" w:rsidRDefault="003D39E5" w:rsidP="003D39E5">
      <w:pPr>
        <w:pStyle w:val="ListParagraph"/>
        <w:numPr>
          <w:ilvl w:val="0"/>
          <w:numId w:val="30"/>
        </w:numPr>
      </w:pPr>
      <w:r>
        <w:t xml:space="preserve">Let's change our heading font sizes for all pages (h1 and h2).  </w:t>
      </w:r>
      <w:r w:rsidR="004A2B70">
        <w:t xml:space="preserve">Different fonts display at different sizes so I'm going to let you play around with this one and decide what the best size is for your font-family.  We are going to write separate rules for h1 and h2.  </w:t>
      </w:r>
    </w:p>
    <w:p w14:paraId="32399275" w14:textId="19C2917E" w:rsidR="004A2B70" w:rsidRDefault="004A2B70" w:rsidP="004A2B70">
      <w:pPr>
        <w:pStyle w:val="ListParagraph"/>
        <w:numPr>
          <w:ilvl w:val="1"/>
          <w:numId w:val="30"/>
        </w:numPr>
      </w:pPr>
      <w:r>
        <w:t xml:space="preserve">For the first rule your selector should be h1, your property should be font-face and your value should be x </w:t>
      </w:r>
      <w:proofErr w:type="spellStart"/>
      <w:r>
        <w:t>em</w:t>
      </w:r>
      <w:proofErr w:type="spellEnd"/>
      <w:r>
        <w:t xml:space="preserve"> &lt;- where </w:t>
      </w:r>
      <w:proofErr w:type="gramStart"/>
      <w:r>
        <w:t>you</w:t>
      </w:r>
      <w:proofErr w:type="gramEnd"/>
      <w:r>
        <w:t xml:space="preserve"> x with the size number you choose.</w:t>
      </w:r>
    </w:p>
    <w:p w14:paraId="585460BE" w14:textId="41E3C796" w:rsidR="004A2B70" w:rsidRDefault="004A2B70" w:rsidP="004A2B70">
      <w:pPr>
        <w:pStyle w:val="ListParagraph"/>
        <w:numPr>
          <w:ilvl w:val="1"/>
          <w:numId w:val="30"/>
        </w:numPr>
      </w:pPr>
      <w:r>
        <w:t>Repeat the same process for h2.  It's customary to make the h2 heading slightly smaller two show the user that is less important.</w:t>
      </w:r>
    </w:p>
    <w:p w14:paraId="6FE119BE" w14:textId="44CA594A"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2A2F1ED" w14:textId="4C18AC48" w:rsidR="00E30C86" w:rsidRDefault="00B15DE1" w:rsidP="00036C32">
      <w:pPr>
        <w:pStyle w:val="ListParagraph"/>
        <w:numPr>
          <w:ilvl w:val="0"/>
          <w:numId w:val="21"/>
        </w:numPr>
      </w:pPr>
      <w:r>
        <w:t>To turn in your wireframe, submit the GitHub URL for the wireframe image</w:t>
      </w:r>
      <w:r w:rsidR="00816B7A">
        <w:t xml:space="preserve"> you exported above</w:t>
      </w:r>
      <w:r>
        <w:t>.</w:t>
      </w:r>
      <w:r w:rsidR="00B23EA1">
        <w:br/>
      </w:r>
    </w:p>
    <w:p w14:paraId="6B091330" w14:textId="69961BF2" w:rsidR="008B1C6B" w:rsidRDefault="008B1C6B" w:rsidP="00036C32">
      <w:pPr>
        <w:pStyle w:val="ListParagraph"/>
        <w:numPr>
          <w:ilvl w:val="0"/>
          <w:numId w:val="21"/>
        </w:num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036C32">
        <w:t xml:space="preserve">  </w:t>
      </w:r>
      <w:r w:rsidR="00B23EA1">
        <w:br/>
      </w:r>
    </w:p>
    <w:p w14:paraId="6C7A16A8" w14:textId="3EBB124B" w:rsidR="00BB32D7" w:rsidRDefault="00BB32D7" w:rsidP="008B1C6B">
      <w:pPr>
        <w:pStyle w:val="ListParagraph"/>
        <w:numPr>
          <w:ilvl w:val="0"/>
          <w:numId w:val="2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rsidR="00B23EA1">
        <w:br/>
      </w:r>
    </w:p>
    <w:p w14:paraId="0114638B" w14:textId="2304CCAB" w:rsidR="00965295" w:rsidRPr="00691361" w:rsidRDefault="007A0AAA" w:rsidP="008B1C6B">
      <w:pPr>
        <w:pStyle w:val="ListParagraph"/>
        <w:numPr>
          <w:ilvl w:val="0"/>
          <w:numId w:val="21"/>
        </w:numPr>
        <w:rPr>
          <w:color w:val="FF0000"/>
        </w:rPr>
      </w:pPr>
      <w:r>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18953A62" w14:textId="68F5AC4B" w:rsidR="004B13FB" w:rsidRDefault="004B13FB" w:rsidP="00965295">
      <w:pPr>
        <w:pStyle w:val="ListParagraph"/>
        <w:numPr>
          <w:ilvl w:val="1"/>
          <w:numId w:val="21"/>
        </w:numPr>
      </w:pPr>
      <w:r>
        <w:t>Who’s copy document did you review?</w:t>
      </w:r>
    </w:p>
    <w:p w14:paraId="33DF9AF4" w14:textId="2C13F09B" w:rsidR="00DA5B45" w:rsidRDefault="00DA5B45" w:rsidP="00DA5B45">
      <w:pPr>
        <w:pStyle w:val="ListParagraph"/>
        <w:ind w:left="1440"/>
      </w:pPr>
      <w:r>
        <w:t xml:space="preserve">Ethan </w:t>
      </w:r>
      <w:proofErr w:type="spellStart"/>
      <w:r>
        <w:t>Nagorsky</w:t>
      </w:r>
      <w:proofErr w:type="spellEnd"/>
      <w:r>
        <w:t xml:space="preserve"> </w:t>
      </w:r>
    </w:p>
    <w:p w14:paraId="06F638B2" w14:textId="58828CBC" w:rsidR="00965295" w:rsidRDefault="00965295" w:rsidP="00965295">
      <w:pPr>
        <w:pStyle w:val="ListParagraph"/>
        <w:numPr>
          <w:ilvl w:val="1"/>
          <w:numId w:val="21"/>
        </w:numPr>
      </w:pPr>
      <w:r>
        <w:t>What typos are in your partner’s copy document?</w:t>
      </w:r>
    </w:p>
    <w:p w14:paraId="235DF745" w14:textId="347221B6" w:rsidR="00641C67" w:rsidRDefault="00634E1A" w:rsidP="00641C67">
      <w:r>
        <w:lastRenderedPageBreak/>
        <w:t xml:space="preserve">“Eventually I started learning out in Colorado, Utah, and </w:t>
      </w:r>
      <w:proofErr w:type="gramStart"/>
      <w:r>
        <w:t>Vancouver..</w:t>
      </w:r>
      <w:proofErr w:type="gramEnd"/>
      <w:r>
        <w:t xml:space="preserve">” take out “out”- not needed. </w:t>
      </w:r>
    </w:p>
    <w:p w14:paraId="19840DAC" w14:textId="1ED8D36D" w:rsidR="005D2867" w:rsidRDefault="005D2867" w:rsidP="00641C67">
      <w:r>
        <w:t xml:space="preserve">Not many typos. </w:t>
      </w:r>
    </w:p>
    <w:p w14:paraId="21023716" w14:textId="100434D7" w:rsidR="00965295" w:rsidRDefault="00691361" w:rsidP="00965295">
      <w:pPr>
        <w:pStyle w:val="ListParagraph"/>
        <w:numPr>
          <w:ilvl w:val="1"/>
          <w:numId w:val="21"/>
        </w:numPr>
      </w:pPr>
      <w:r>
        <w:t>What didn’t they c</w:t>
      </w:r>
      <w:r w:rsidR="00965295">
        <w:t>ommunicate clearly</w:t>
      </w:r>
      <w:r>
        <w:t>?</w:t>
      </w:r>
      <w:r w:rsidR="00965295">
        <w:t xml:space="preserve">  </w:t>
      </w:r>
      <w:r>
        <w:t>G</w:t>
      </w:r>
      <w:r w:rsidR="00965295">
        <w:t>ive me details here?</w:t>
      </w:r>
    </w:p>
    <w:p w14:paraId="0C6BE829" w14:textId="52198463" w:rsidR="002C27FF" w:rsidRDefault="002C27FF" w:rsidP="002C27FF">
      <w:pPr>
        <w:pStyle w:val="ListParagraph"/>
        <w:ind w:left="1440"/>
      </w:pPr>
      <w:r>
        <w:t>Ethan</w:t>
      </w:r>
      <w:r w:rsidR="008141E7">
        <w:t>’</w:t>
      </w:r>
      <w:r>
        <w:t xml:space="preserve">s goal was to talk about snowboarding and skiing but I feel this goal got a little lost in the second page and turned into more talking about a vacation. It is very interesting but I feel it was not what he wanted to do. </w:t>
      </w:r>
    </w:p>
    <w:p w14:paraId="25AC5B72" w14:textId="055716CD" w:rsidR="00965295" w:rsidRDefault="00965295" w:rsidP="00965295">
      <w:pPr>
        <w:pStyle w:val="ListParagraph"/>
        <w:numPr>
          <w:ilvl w:val="1"/>
          <w:numId w:val="21"/>
        </w:numPr>
      </w:pPr>
      <w:r>
        <w:t>Did the copy seem like it was too much/not enough? Explain.</w:t>
      </w:r>
    </w:p>
    <w:p w14:paraId="79126EE4" w14:textId="15D4855A" w:rsidR="00C15BAB" w:rsidRDefault="00C15BAB" w:rsidP="00C15BAB">
      <w:pPr>
        <w:pStyle w:val="ListParagraph"/>
        <w:ind w:left="1440"/>
      </w:pPr>
      <w:r>
        <w:t xml:space="preserve">A lot of words and story-telling which means a lot of reading. When going to a website you do not necessarily want to read paragraphs. Change the format to make it more user friendly and interactive. </w:t>
      </w:r>
    </w:p>
    <w:p w14:paraId="05AE6FCB" w14:textId="057E2AD8" w:rsidR="00965295" w:rsidRDefault="00691361" w:rsidP="00965295">
      <w:pPr>
        <w:pStyle w:val="ListParagraph"/>
        <w:numPr>
          <w:ilvl w:val="1"/>
          <w:numId w:val="21"/>
        </w:numPr>
      </w:pPr>
      <w:r>
        <w:t xml:space="preserve">Where could your partner use </w:t>
      </w:r>
      <w:r w:rsidR="00965295">
        <w:t>headings, bullet points, etc. to make the copy stand out more to users?</w:t>
      </w:r>
    </w:p>
    <w:p w14:paraId="543E578A" w14:textId="6B4E73BB" w:rsidR="00D17317" w:rsidRDefault="00D17317" w:rsidP="00D17317">
      <w:pPr>
        <w:pStyle w:val="ListParagraph"/>
        <w:ind w:left="1440"/>
      </w:pPr>
      <w:r>
        <w:t xml:space="preserve">On the second page when talking about Zermatt instead of putting it in paragraph form you can format it in bullets to keep the reader more engaged. </w:t>
      </w:r>
    </w:p>
    <w:p w14:paraId="690E6A3D" w14:textId="77777777" w:rsidR="00A952BE" w:rsidRDefault="00965295" w:rsidP="00965295">
      <w:pPr>
        <w:pStyle w:val="ListParagraph"/>
        <w:numPr>
          <w:ilvl w:val="1"/>
          <w:numId w:val="21"/>
        </w:numPr>
      </w:pPr>
      <w:r>
        <w:t>Any other comments?</w:t>
      </w:r>
    </w:p>
    <w:p w14:paraId="3A3D5754" w14:textId="01056748" w:rsidR="007A0AAA" w:rsidRDefault="00A952BE" w:rsidP="00A952BE">
      <w:pPr>
        <w:pStyle w:val="ListParagraph"/>
        <w:ind w:left="1440"/>
      </w:pPr>
      <w:r>
        <w:t xml:space="preserve">Instead of talking about Zermatt in the second page maybe make it into more of a blog and give skiing tips on the second page and then tell a skiing story on the third page like you did. </w:t>
      </w:r>
      <w:r w:rsidR="00B23EA1">
        <w:br/>
      </w:r>
    </w:p>
    <w:p w14:paraId="4FAED7C4" w14:textId="10035FAD"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0"/>
  </w:num>
  <w:num w:numId="4">
    <w:abstractNumId w:val="32"/>
  </w:num>
  <w:num w:numId="5">
    <w:abstractNumId w:val="8"/>
  </w:num>
  <w:num w:numId="6">
    <w:abstractNumId w:val="22"/>
  </w:num>
  <w:num w:numId="7">
    <w:abstractNumId w:val="10"/>
  </w:num>
  <w:num w:numId="8">
    <w:abstractNumId w:val="12"/>
  </w:num>
  <w:num w:numId="9">
    <w:abstractNumId w:val="18"/>
  </w:num>
  <w:num w:numId="10">
    <w:abstractNumId w:val="23"/>
  </w:num>
  <w:num w:numId="11">
    <w:abstractNumId w:val="26"/>
  </w:num>
  <w:num w:numId="12">
    <w:abstractNumId w:val="13"/>
  </w:num>
  <w:num w:numId="13">
    <w:abstractNumId w:val="30"/>
  </w:num>
  <w:num w:numId="14">
    <w:abstractNumId w:val="5"/>
  </w:num>
  <w:num w:numId="15">
    <w:abstractNumId w:val="7"/>
  </w:num>
  <w:num w:numId="16">
    <w:abstractNumId w:val="17"/>
  </w:num>
  <w:num w:numId="17">
    <w:abstractNumId w:val="2"/>
  </w:num>
  <w:num w:numId="18">
    <w:abstractNumId w:val="27"/>
  </w:num>
  <w:num w:numId="19">
    <w:abstractNumId w:val="3"/>
  </w:num>
  <w:num w:numId="20">
    <w:abstractNumId w:val="31"/>
  </w:num>
  <w:num w:numId="21">
    <w:abstractNumId w:val="9"/>
  </w:num>
  <w:num w:numId="22">
    <w:abstractNumId w:val="24"/>
  </w:num>
  <w:num w:numId="23">
    <w:abstractNumId w:val="16"/>
  </w:num>
  <w:num w:numId="24">
    <w:abstractNumId w:val="29"/>
  </w:num>
  <w:num w:numId="25">
    <w:abstractNumId w:val="6"/>
  </w:num>
  <w:num w:numId="26">
    <w:abstractNumId w:val="28"/>
  </w:num>
  <w:num w:numId="27">
    <w:abstractNumId w:val="4"/>
  </w:num>
  <w:num w:numId="28">
    <w:abstractNumId w:val="1"/>
  </w:num>
  <w:num w:numId="29">
    <w:abstractNumId w:val="25"/>
  </w:num>
  <w:num w:numId="30">
    <w:abstractNumId w:val="14"/>
  </w:num>
  <w:num w:numId="31">
    <w:abstractNumId w:val="15"/>
  </w:num>
  <w:num w:numId="32">
    <w:abstractNumId w:val="1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6B11"/>
    <w:rsid w:val="000769A4"/>
    <w:rsid w:val="00081A38"/>
    <w:rsid w:val="000C0F24"/>
    <w:rsid w:val="000C5280"/>
    <w:rsid w:val="000E080B"/>
    <w:rsid w:val="000F201D"/>
    <w:rsid w:val="0011148D"/>
    <w:rsid w:val="00115F77"/>
    <w:rsid w:val="00121D3B"/>
    <w:rsid w:val="001423B1"/>
    <w:rsid w:val="00151CC1"/>
    <w:rsid w:val="00167F78"/>
    <w:rsid w:val="00183AB6"/>
    <w:rsid w:val="00186139"/>
    <w:rsid w:val="001A3125"/>
    <w:rsid w:val="001B4B77"/>
    <w:rsid w:val="001E6B08"/>
    <w:rsid w:val="00201C75"/>
    <w:rsid w:val="00207F3E"/>
    <w:rsid w:val="00213436"/>
    <w:rsid w:val="00214D08"/>
    <w:rsid w:val="0027422D"/>
    <w:rsid w:val="00276466"/>
    <w:rsid w:val="00294357"/>
    <w:rsid w:val="002C27FF"/>
    <w:rsid w:val="002C48DE"/>
    <w:rsid w:val="002D3BC1"/>
    <w:rsid w:val="00311124"/>
    <w:rsid w:val="00322CE7"/>
    <w:rsid w:val="0033397E"/>
    <w:rsid w:val="00345F57"/>
    <w:rsid w:val="00354C8D"/>
    <w:rsid w:val="00367DF0"/>
    <w:rsid w:val="00370C52"/>
    <w:rsid w:val="0038523E"/>
    <w:rsid w:val="00392B9C"/>
    <w:rsid w:val="003B7843"/>
    <w:rsid w:val="003C1E70"/>
    <w:rsid w:val="003C4CB7"/>
    <w:rsid w:val="003C774C"/>
    <w:rsid w:val="003D39E5"/>
    <w:rsid w:val="003F0CDA"/>
    <w:rsid w:val="0043236D"/>
    <w:rsid w:val="004351EC"/>
    <w:rsid w:val="00435D78"/>
    <w:rsid w:val="00443922"/>
    <w:rsid w:val="00455A83"/>
    <w:rsid w:val="00471E31"/>
    <w:rsid w:val="004862E9"/>
    <w:rsid w:val="00497E3B"/>
    <w:rsid w:val="004A2B70"/>
    <w:rsid w:val="004A52D8"/>
    <w:rsid w:val="004B13FB"/>
    <w:rsid w:val="004C5925"/>
    <w:rsid w:val="004E75E1"/>
    <w:rsid w:val="005127FA"/>
    <w:rsid w:val="005251AE"/>
    <w:rsid w:val="00545667"/>
    <w:rsid w:val="00554DEA"/>
    <w:rsid w:val="00566B5B"/>
    <w:rsid w:val="0056755E"/>
    <w:rsid w:val="00592388"/>
    <w:rsid w:val="005A1B4B"/>
    <w:rsid w:val="005B2CBF"/>
    <w:rsid w:val="005D2867"/>
    <w:rsid w:val="005E520F"/>
    <w:rsid w:val="005E559C"/>
    <w:rsid w:val="00604D67"/>
    <w:rsid w:val="00620D2F"/>
    <w:rsid w:val="00634E1A"/>
    <w:rsid w:val="00641C67"/>
    <w:rsid w:val="00646182"/>
    <w:rsid w:val="006508A6"/>
    <w:rsid w:val="00664CFA"/>
    <w:rsid w:val="00666EB8"/>
    <w:rsid w:val="00672F6B"/>
    <w:rsid w:val="006753A0"/>
    <w:rsid w:val="00691361"/>
    <w:rsid w:val="0069599A"/>
    <w:rsid w:val="006A6DFB"/>
    <w:rsid w:val="006B50AC"/>
    <w:rsid w:val="006F01BF"/>
    <w:rsid w:val="006F355B"/>
    <w:rsid w:val="0072404E"/>
    <w:rsid w:val="0075766A"/>
    <w:rsid w:val="00792A96"/>
    <w:rsid w:val="007A0AAA"/>
    <w:rsid w:val="007A344E"/>
    <w:rsid w:val="007A3850"/>
    <w:rsid w:val="007B3471"/>
    <w:rsid w:val="007B5056"/>
    <w:rsid w:val="007B61DA"/>
    <w:rsid w:val="007E1465"/>
    <w:rsid w:val="00811AE3"/>
    <w:rsid w:val="008141E7"/>
    <w:rsid w:val="00816B7A"/>
    <w:rsid w:val="00841E9E"/>
    <w:rsid w:val="00853BA9"/>
    <w:rsid w:val="0087468F"/>
    <w:rsid w:val="00883D6F"/>
    <w:rsid w:val="00890E8B"/>
    <w:rsid w:val="008A11BB"/>
    <w:rsid w:val="008A4498"/>
    <w:rsid w:val="008B1C6B"/>
    <w:rsid w:val="008B463A"/>
    <w:rsid w:val="008D5D30"/>
    <w:rsid w:val="008E3592"/>
    <w:rsid w:val="008F23ED"/>
    <w:rsid w:val="00912200"/>
    <w:rsid w:val="0092314F"/>
    <w:rsid w:val="00944400"/>
    <w:rsid w:val="00957226"/>
    <w:rsid w:val="00964DC9"/>
    <w:rsid w:val="00965295"/>
    <w:rsid w:val="00965CD9"/>
    <w:rsid w:val="009811D9"/>
    <w:rsid w:val="00986B06"/>
    <w:rsid w:val="009C4360"/>
    <w:rsid w:val="009D45FE"/>
    <w:rsid w:val="009E0060"/>
    <w:rsid w:val="009E327A"/>
    <w:rsid w:val="009E46ED"/>
    <w:rsid w:val="00A04C64"/>
    <w:rsid w:val="00A10757"/>
    <w:rsid w:val="00A53174"/>
    <w:rsid w:val="00A74EEF"/>
    <w:rsid w:val="00A83891"/>
    <w:rsid w:val="00A9354C"/>
    <w:rsid w:val="00A952BE"/>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130E"/>
    <w:rsid w:val="00B767E3"/>
    <w:rsid w:val="00BA5091"/>
    <w:rsid w:val="00BB32D7"/>
    <w:rsid w:val="00BD45BA"/>
    <w:rsid w:val="00BD7894"/>
    <w:rsid w:val="00BE3957"/>
    <w:rsid w:val="00BF4BF0"/>
    <w:rsid w:val="00C07907"/>
    <w:rsid w:val="00C1547D"/>
    <w:rsid w:val="00C15BAB"/>
    <w:rsid w:val="00C539A6"/>
    <w:rsid w:val="00C64966"/>
    <w:rsid w:val="00C6501E"/>
    <w:rsid w:val="00C66EB7"/>
    <w:rsid w:val="00CD7665"/>
    <w:rsid w:val="00D17317"/>
    <w:rsid w:val="00D2241C"/>
    <w:rsid w:val="00D238AD"/>
    <w:rsid w:val="00D24B7C"/>
    <w:rsid w:val="00D33FDF"/>
    <w:rsid w:val="00D43A6B"/>
    <w:rsid w:val="00D4573B"/>
    <w:rsid w:val="00D63CEA"/>
    <w:rsid w:val="00D641D5"/>
    <w:rsid w:val="00D713FE"/>
    <w:rsid w:val="00D74BD2"/>
    <w:rsid w:val="00DA2918"/>
    <w:rsid w:val="00DA3D40"/>
    <w:rsid w:val="00DA5B45"/>
    <w:rsid w:val="00DD1D39"/>
    <w:rsid w:val="00DD2DAD"/>
    <w:rsid w:val="00DD7E4B"/>
    <w:rsid w:val="00DF00E1"/>
    <w:rsid w:val="00E01EF9"/>
    <w:rsid w:val="00E03818"/>
    <w:rsid w:val="00E15B14"/>
    <w:rsid w:val="00E21B8C"/>
    <w:rsid w:val="00E30C86"/>
    <w:rsid w:val="00E33F9F"/>
    <w:rsid w:val="00E52A6B"/>
    <w:rsid w:val="00E70DCA"/>
    <w:rsid w:val="00E7187C"/>
    <w:rsid w:val="00E75C46"/>
    <w:rsid w:val="00E852E2"/>
    <w:rsid w:val="00EB169B"/>
    <w:rsid w:val="00EB48C3"/>
    <w:rsid w:val="00EC0746"/>
    <w:rsid w:val="00EC303B"/>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delimacoffee.com/collections/seasonal-limited-coffees/products/pumpkin-spice-12-00-oz" TargetMode="External"/><Relationship Id="rId13" Type="http://schemas.openxmlformats.org/officeDocument/2006/relationships/hyperlink" Target="https://www.w3schools.com/cssref/css_websafe_fonts.asp"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schools.com/colors/colors_nam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ockflow.com/signu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42</cp:revision>
  <dcterms:created xsi:type="dcterms:W3CDTF">2021-10-07T15:08:00Z</dcterms:created>
  <dcterms:modified xsi:type="dcterms:W3CDTF">2021-10-07T15:22:00Z</dcterms:modified>
</cp:coreProperties>
</file>