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80" w:rsidRPr="00227F80" w:rsidRDefault="009D3ACA" w:rsidP="00227F80">
      <w:pPr>
        <w:pStyle w:val="Ttulo1"/>
      </w:pPr>
      <w:bookmarkStart w:id="0" w:name="_Toc509255030"/>
      <w:r>
        <w:t>6. Ayudas económicas para estudiar las tecnologías</w:t>
      </w:r>
      <w:bookmarkEnd w:id="0"/>
    </w:p>
    <w:p w:rsidR="00D5523B" w:rsidRPr="00227F80" w:rsidRDefault="00D5523B">
      <w:pPr>
        <w:rPr>
          <w:rFonts w:ascii="Arial" w:hAnsi="Arial" w:cs="Arial"/>
        </w:rPr>
      </w:pPr>
      <w:r w:rsidRPr="00227F80">
        <w:rPr>
          <w:rFonts w:ascii="Arial" w:hAnsi="Arial" w:cs="Arial"/>
        </w:rPr>
        <w:t>Hemos realizado búsquedas para intentar encontrar descuentos en cuanto a la formación en las tecnologías que hemos elegido. De esta manera podremos sacarle el máximo partido a las tecnologías con las que nos disponemos a trabajar.</w:t>
      </w:r>
    </w:p>
    <w:p w:rsidR="00B82248" w:rsidRPr="00227F80" w:rsidRDefault="00227F80">
      <w:pPr>
        <w:rPr>
          <w:rFonts w:ascii="Arial" w:hAnsi="Arial" w:cs="Arial"/>
        </w:rPr>
      </w:pPr>
      <w:r w:rsidRPr="00227F8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56D3B47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7394038" cy="1211182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038" cy="121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23B" w:rsidRPr="00227F80">
        <w:rPr>
          <w:rFonts w:ascii="Arial" w:hAnsi="Arial" w:cs="Arial"/>
        </w:rPr>
        <w:t xml:space="preserve">Tras realizar múltiples </w:t>
      </w:r>
      <w:proofErr w:type="gramStart"/>
      <w:r w:rsidR="00D5523B" w:rsidRPr="00227F80">
        <w:rPr>
          <w:rFonts w:ascii="Arial" w:hAnsi="Arial" w:cs="Arial"/>
        </w:rPr>
        <w:t>búsquedas ,</w:t>
      </w:r>
      <w:proofErr w:type="gramEnd"/>
      <w:r w:rsidR="00D5523B" w:rsidRPr="00227F80">
        <w:rPr>
          <w:rFonts w:ascii="Arial" w:hAnsi="Arial" w:cs="Arial"/>
        </w:rPr>
        <w:t xml:space="preserve"> hemos encontrado una página en la que realizan descuentos en cursos de formación en los que estamos interesados.</w:t>
      </w:r>
      <w:r w:rsidR="00B82248" w:rsidRPr="00227F80">
        <w:rPr>
          <w:rFonts w:ascii="Arial" w:hAnsi="Arial" w:cs="Arial"/>
        </w:rPr>
        <w:t xml:space="preserve"> Esta plataforma se llama Udemy, y nos proporciona un descuento en un curso sobre Bugzilla, que es una de las herramientas que hemos seleccionado y utilizado.</w:t>
      </w:r>
    </w:p>
    <w:p w:rsidR="00B82248" w:rsidRDefault="00B82248"/>
    <w:p w:rsidR="00227F80" w:rsidRDefault="00227F80">
      <w:r>
        <w:t>Este curso tiene una duración de 12 clases de 1 hora cada uno, un importe de 12 euros, cuando antes valía 34,</w:t>
      </w:r>
      <w:proofErr w:type="gramStart"/>
      <w:r>
        <w:t xml:space="preserve">00 </w:t>
      </w:r>
      <w:r w:rsidR="0096430C">
        <w:t>.</w:t>
      </w:r>
      <w:proofErr w:type="gramEnd"/>
      <w:r w:rsidR="0096430C">
        <w:t xml:space="preserve"> También se parecía que es un curso fiable ya que tiene 5 estrellas de calificación.</w:t>
      </w:r>
      <w:r w:rsidR="00B97CE9">
        <w:t xml:space="preserve"> La página donde se oferta es la siguiente: </w:t>
      </w:r>
      <w:hyperlink r:id="rId6" w:history="1">
        <w:r w:rsidR="00B97CE9" w:rsidRPr="00A666DD">
          <w:rPr>
            <w:rStyle w:val="Hipervnculo"/>
          </w:rPr>
          <w:t>https://www.udemy.com/topic/bugzilla/?sort=price-high-to-low&amp;persist_locale&amp;locale=es_ES</w:t>
        </w:r>
      </w:hyperlink>
    </w:p>
    <w:p w:rsidR="00A666DD" w:rsidRDefault="00A666DD"/>
    <w:p w:rsidR="00A666DD" w:rsidRDefault="00A666DD"/>
    <w:p w:rsidR="00A666DD" w:rsidRDefault="00A666DD">
      <w:r>
        <w:t>En cuanto a la segunda herramienta que se va a utilizar</w:t>
      </w:r>
      <w:r w:rsidR="004C51CC">
        <w:t xml:space="preserve">, Mantis Bug </w:t>
      </w:r>
      <w:proofErr w:type="spellStart"/>
      <w:r w:rsidR="004C51CC">
        <w:t>Track</w:t>
      </w:r>
      <w:r w:rsidR="00011C57">
        <w:t>er</w:t>
      </w:r>
      <w:proofErr w:type="spellEnd"/>
      <w:r w:rsidR="004C51CC">
        <w:t xml:space="preserve">, no hemos encontrado ayudas </w:t>
      </w:r>
      <w:proofErr w:type="gramStart"/>
      <w:r w:rsidR="004C51CC">
        <w:t>económicas</w:t>
      </w:r>
      <w:proofErr w:type="gramEnd"/>
      <w:r w:rsidR="004C51CC">
        <w:t xml:space="preserve"> así como descuentos en cursos, esto es debido a que no existen cursos de pago, sino que son gratuitos.</w:t>
      </w:r>
      <w:r>
        <w:t xml:space="preserve"> </w:t>
      </w:r>
    </w:p>
    <w:p w:rsidR="0096430C" w:rsidRDefault="0096430C"/>
    <w:p w:rsidR="0096430C" w:rsidRDefault="0096430C">
      <w:pPr>
        <w:rPr>
          <w:noProof/>
        </w:rPr>
      </w:pPr>
    </w:p>
    <w:p w:rsidR="00BB6C49" w:rsidRDefault="00BB6C49"/>
    <w:p w:rsidR="00BB6C49" w:rsidRDefault="00BB6C49"/>
    <w:p w:rsidR="00BB6C49" w:rsidRDefault="00BB6C49"/>
    <w:p w:rsidR="00BB6C49" w:rsidRDefault="00BB6C49"/>
    <w:p w:rsidR="00BB6C49" w:rsidRDefault="00BB6C49"/>
    <w:p w:rsidR="0096430C" w:rsidRDefault="0096430C"/>
    <w:p w:rsidR="004155FA" w:rsidRDefault="004155FA" w:rsidP="004155FA">
      <w:pPr>
        <w:pStyle w:val="Ttulo1"/>
      </w:pPr>
      <w:r>
        <w:lastRenderedPageBreak/>
        <w:t xml:space="preserve">7. Recursos para implementar las tecnologías </w:t>
      </w:r>
    </w:p>
    <w:p w:rsidR="00EB0505" w:rsidRPr="00933D23" w:rsidRDefault="00EB0505" w:rsidP="00EB0505">
      <w:pPr>
        <w:pStyle w:val="Ttulo2"/>
        <w:rPr>
          <w:color w:val="000000" w:themeColor="text1"/>
          <w:sz w:val="24"/>
          <w:szCs w:val="24"/>
        </w:rPr>
      </w:pPr>
      <w:bookmarkStart w:id="1" w:name="_Toc509255032"/>
      <w:r w:rsidRPr="00933D23">
        <w:rPr>
          <w:color w:val="000000" w:themeColor="text1"/>
          <w:sz w:val="24"/>
          <w:szCs w:val="24"/>
        </w:rPr>
        <w:t>7.1 Recursos para implementar la tecnología A</w:t>
      </w:r>
      <w:bookmarkEnd w:id="1"/>
    </w:p>
    <w:p w:rsidR="00EB0505" w:rsidRDefault="00EB0505" w:rsidP="00933D23">
      <w:pPr>
        <w:pStyle w:val="Ttulo3"/>
        <w:rPr>
          <w:color w:val="000000" w:themeColor="text1"/>
        </w:rPr>
      </w:pPr>
      <w:bookmarkStart w:id="2" w:name="_Toc509255033"/>
      <w:r w:rsidRPr="00933D23">
        <w:rPr>
          <w:color w:val="000000" w:themeColor="text1"/>
        </w:rPr>
        <w:t xml:space="preserve">7.1.1 Recursos gratuitos para implementar la tecnología </w:t>
      </w:r>
      <w:bookmarkEnd w:id="2"/>
      <w:proofErr w:type="spellStart"/>
      <w:r w:rsidR="00933D23" w:rsidRPr="00933D23">
        <w:rPr>
          <w:color w:val="000000" w:themeColor="text1"/>
        </w:rPr>
        <w:t>BugZilla</w:t>
      </w:r>
      <w:proofErr w:type="spellEnd"/>
      <w:r w:rsidR="00933D23" w:rsidRPr="00933D23">
        <w:rPr>
          <w:color w:val="000000" w:themeColor="text1"/>
        </w:rPr>
        <w:t xml:space="preserve"> </w:t>
      </w:r>
      <w:r w:rsidRPr="00933D23">
        <w:rPr>
          <w:color w:val="000000" w:themeColor="text1"/>
        </w:rPr>
        <w:t>A.</w:t>
      </w:r>
    </w:p>
    <w:p w:rsidR="00BA7D17" w:rsidRDefault="00BA7D17" w:rsidP="00BA7D17">
      <w:r>
        <w:t xml:space="preserve">En la </w:t>
      </w:r>
      <w:proofErr w:type="spellStart"/>
      <w:r>
        <w:t>prop</w:t>
      </w:r>
      <w:r w:rsidR="00515B18">
        <w:t>opia</w:t>
      </w:r>
      <w:proofErr w:type="spellEnd"/>
      <w:r w:rsidR="00515B18">
        <w:t xml:space="preserve"> página web de </w:t>
      </w:r>
      <w:proofErr w:type="spellStart"/>
      <w:r w:rsidR="00515B18">
        <w:t>BugZila</w:t>
      </w:r>
      <w:proofErr w:type="spellEnd"/>
      <w:r w:rsidR="00515B18">
        <w:t>, podemos descargar la herramienta de una manera gratuita.</w:t>
      </w:r>
    </w:p>
    <w:p w:rsidR="00515B18" w:rsidRDefault="00515B18" w:rsidP="00BA7D17">
      <w:r>
        <w:rPr>
          <w:noProof/>
        </w:rPr>
        <w:drawing>
          <wp:inline distT="0" distB="0" distL="0" distR="0" wp14:anchorId="0BE5D8CD" wp14:editId="479475D6">
            <wp:extent cx="3019425" cy="676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18" w:rsidRDefault="00515B18" w:rsidP="00BA7D17">
      <w:r>
        <w:rPr>
          <w:noProof/>
        </w:rPr>
        <w:drawing>
          <wp:anchor distT="0" distB="0" distL="114300" distR="114300" simplePos="0" relativeHeight="251660288" behindDoc="0" locked="0" layoutInCell="1" allowOverlap="1" wp14:anchorId="04FDEC9E">
            <wp:simplePos x="0" y="0"/>
            <wp:positionH relativeFrom="column">
              <wp:posOffset>5715</wp:posOffset>
            </wp:positionH>
            <wp:positionV relativeFrom="paragraph">
              <wp:posOffset>172720</wp:posOffset>
            </wp:positionV>
            <wp:extent cx="4467225" cy="44577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B18" w:rsidRDefault="00515B18" w:rsidP="00BA7D17"/>
    <w:p w:rsidR="00515B18" w:rsidRDefault="00515B18" w:rsidP="00BA7D17"/>
    <w:p w:rsidR="00515B18" w:rsidRDefault="00515B18" w:rsidP="00BA7D17"/>
    <w:p w:rsidR="00BA7D17" w:rsidRDefault="00BA7D17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515B18" w:rsidP="00BA7D17"/>
    <w:p w:rsidR="00515B18" w:rsidRDefault="00403BB6" w:rsidP="00BA7D17">
      <w:r>
        <w:t xml:space="preserve">El enlace para acceder a la página es </w:t>
      </w:r>
      <w:proofErr w:type="gramStart"/>
      <w:r w:rsidR="00ED5F69">
        <w:t>el siguiente página</w:t>
      </w:r>
      <w:proofErr w:type="gramEnd"/>
      <w:r w:rsidR="00ED5F69">
        <w:t xml:space="preserve">: </w:t>
      </w:r>
      <w:hyperlink r:id="rId9" w:anchor="howtoget" w:history="1">
        <w:r w:rsidR="00ED5F69" w:rsidRPr="00ED5F69">
          <w:rPr>
            <w:rStyle w:val="Hipervnculo"/>
          </w:rPr>
          <w:t>https://www.bugzilla.org/download/#howtoget</w:t>
        </w:r>
      </w:hyperlink>
    </w:p>
    <w:p w:rsidR="00515B18" w:rsidRDefault="00515B18" w:rsidP="00BA7D17"/>
    <w:p w:rsidR="00515B18" w:rsidRDefault="00515B18" w:rsidP="00BA7D17"/>
    <w:p w:rsidR="00515B18" w:rsidRPr="00BA7D17" w:rsidRDefault="00515B18" w:rsidP="00BA7D17"/>
    <w:p w:rsidR="00933D23" w:rsidRPr="00933D23" w:rsidRDefault="00933D23" w:rsidP="00933D23"/>
    <w:p w:rsidR="00933D23" w:rsidRDefault="00515B18" w:rsidP="00933D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 podemos usar otros métodos, p</w:t>
      </w:r>
      <w:r w:rsidR="00933D23" w:rsidRPr="00933D23">
        <w:rPr>
          <w:rFonts w:ascii="Arial" w:hAnsi="Arial" w:cs="Arial"/>
        </w:rPr>
        <w:t xml:space="preserve">ara implementar </w:t>
      </w:r>
      <w:proofErr w:type="spellStart"/>
      <w:r w:rsidR="00933D23" w:rsidRPr="00933D23">
        <w:rPr>
          <w:rFonts w:ascii="Arial" w:hAnsi="Arial" w:cs="Arial"/>
        </w:rPr>
        <w:t>BugZilla</w:t>
      </w:r>
      <w:proofErr w:type="spellEnd"/>
      <w:r w:rsidR="00933D23" w:rsidRPr="00933D23">
        <w:rPr>
          <w:rFonts w:ascii="Arial" w:hAnsi="Arial" w:cs="Arial"/>
        </w:rPr>
        <w:t xml:space="preserve"> podemos usar </w:t>
      </w:r>
      <w:r w:rsidR="00933D23">
        <w:rPr>
          <w:rFonts w:ascii="Arial" w:hAnsi="Arial" w:cs="Arial"/>
        </w:rPr>
        <w:t xml:space="preserve">la página </w:t>
      </w:r>
      <w:proofErr w:type="spellStart"/>
      <w:r w:rsidR="00933D23">
        <w:rPr>
          <w:rFonts w:ascii="Arial" w:hAnsi="Arial" w:cs="Arial"/>
        </w:rPr>
        <w:t>softonic</w:t>
      </w:r>
      <w:proofErr w:type="spellEnd"/>
      <w:r w:rsidR="00933D23">
        <w:rPr>
          <w:rFonts w:ascii="Arial" w:hAnsi="Arial" w:cs="Arial"/>
        </w:rPr>
        <w:t>, que te permite implementar la herramienta de una forma gratuita.</w:t>
      </w:r>
    </w:p>
    <w:p w:rsidR="00BA7D17" w:rsidRDefault="00BA7D17" w:rsidP="00933D2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D21520" wp14:editId="42A76C9E">
            <wp:extent cx="5400040" cy="1983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17" w:rsidRDefault="00BA7D17" w:rsidP="00933D23">
      <w:pPr>
        <w:rPr>
          <w:rFonts w:ascii="Arial" w:hAnsi="Arial" w:cs="Arial"/>
        </w:rPr>
      </w:pPr>
    </w:p>
    <w:p w:rsidR="00ED5F69" w:rsidRPr="007C4746" w:rsidRDefault="00BA7D17" w:rsidP="0040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continuación</w:t>
      </w:r>
      <w:proofErr w:type="gramEnd"/>
      <w:r>
        <w:rPr>
          <w:rFonts w:ascii="Arial" w:hAnsi="Arial" w:cs="Arial"/>
        </w:rPr>
        <w:t xml:space="preserve"> mostraré una serie de pros y contras que también te aporta la página sobre la tecnología.</w:t>
      </w:r>
    </w:p>
    <w:p w:rsidR="00ED5F69" w:rsidRDefault="00ED5F69" w:rsidP="00403BB6"/>
    <w:p w:rsidR="00ED5F69" w:rsidRDefault="00BA7D17" w:rsidP="00403BB6">
      <w:r>
        <w:rPr>
          <w:noProof/>
        </w:rPr>
        <w:drawing>
          <wp:inline distT="0" distB="0" distL="0" distR="0" wp14:anchorId="2AC9E60B" wp14:editId="5401060E">
            <wp:extent cx="4305300" cy="19894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522" cy="20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509255034"/>
    </w:p>
    <w:p w:rsidR="00ED5F69" w:rsidRDefault="00ED5F69" w:rsidP="00403BB6">
      <w:r>
        <w:t>El enlace para acceder a la página es el siguiente:</w:t>
      </w:r>
      <w:r w:rsidRPr="00ED5F69">
        <w:t xml:space="preserve"> </w:t>
      </w:r>
      <w:hyperlink r:id="rId12" w:history="1">
        <w:r w:rsidRPr="00ED5F69">
          <w:rPr>
            <w:rStyle w:val="Hipervnculo"/>
          </w:rPr>
          <w:t>https://bugzilla.softonic.com/?ex=DSK-1260.4</w:t>
        </w:r>
      </w:hyperlink>
    </w:p>
    <w:p w:rsidR="00F71897" w:rsidRDefault="00F71897" w:rsidP="00403BB6"/>
    <w:p w:rsidR="007C4746" w:rsidRDefault="00F71897" w:rsidP="00403BB6">
      <w:r>
        <w:t xml:space="preserve">También podemos encontrar videos tutoriales en </w:t>
      </w:r>
      <w:proofErr w:type="spellStart"/>
      <w:r>
        <w:t>youtube</w:t>
      </w:r>
      <w:proofErr w:type="spellEnd"/>
      <w:r>
        <w:t xml:space="preserve"> para instalarlo paso a paso.</w:t>
      </w:r>
    </w:p>
    <w:p w:rsidR="00ED5F69" w:rsidRDefault="00F71897" w:rsidP="00403BB6">
      <w:r>
        <w:rPr>
          <w:noProof/>
        </w:rPr>
        <w:drawing>
          <wp:anchor distT="0" distB="0" distL="114300" distR="114300" simplePos="0" relativeHeight="251664384" behindDoc="0" locked="0" layoutInCell="1" allowOverlap="1" wp14:anchorId="01D31376">
            <wp:simplePos x="0" y="0"/>
            <wp:positionH relativeFrom="column">
              <wp:posOffset>-95250</wp:posOffset>
            </wp:positionH>
            <wp:positionV relativeFrom="paragraph">
              <wp:posOffset>128270</wp:posOffset>
            </wp:positionV>
            <wp:extent cx="4538345" cy="205803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C49" w:rsidRDefault="00BB6C49" w:rsidP="00403BB6"/>
    <w:p w:rsidR="007C4746" w:rsidRDefault="007C4746" w:rsidP="00403BB6"/>
    <w:p w:rsidR="007C4746" w:rsidRDefault="007C4746" w:rsidP="00403BB6"/>
    <w:p w:rsidR="007C4746" w:rsidRDefault="007C4746" w:rsidP="00403BB6"/>
    <w:p w:rsidR="00BB6C49" w:rsidRDefault="00BB6C49" w:rsidP="00403BB6"/>
    <w:p w:rsidR="00BB6C49" w:rsidRDefault="00BB6C49" w:rsidP="00403BB6"/>
    <w:p w:rsidR="00BB6C49" w:rsidRDefault="00BB6C49" w:rsidP="00403BB6"/>
    <w:p w:rsidR="00BB6C49" w:rsidRDefault="00BB6C49" w:rsidP="00403BB6"/>
    <w:p w:rsidR="00ED5F69" w:rsidRPr="00ED5F69" w:rsidRDefault="00403BB6" w:rsidP="00403BB6">
      <w:pPr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 w:rsidRPr="00ED5F69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7.1.2 Recursos no gratuitos para </w:t>
      </w:r>
      <w:proofErr w:type="gramStart"/>
      <w:r w:rsidRPr="00ED5F69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implementar </w:t>
      </w:r>
      <w:bookmarkEnd w:id="3"/>
      <w:r w:rsidRPr="00ED5F69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ED5F69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>BugZilla</w:t>
      </w:r>
      <w:proofErr w:type="spellEnd"/>
      <w:proofErr w:type="gramEnd"/>
    </w:p>
    <w:p w:rsidR="00403BB6" w:rsidRDefault="00403BB6" w:rsidP="0040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 han encontrado partes de pago o aspectos en los que haya que pagar en </w:t>
      </w:r>
      <w:proofErr w:type="spellStart"/>
      <w:proofErr w:type="gramStart"/>
      <w:r>
        <w:rPr>
          <w:rFonts w:ascii="Arial" w:hAnsi="Arial" w:cs="Arial"/>
        </w:rPr>
        <w:t>BugZilla</w:t>
      </w:r>
      <w:proofErr w:type="spellEnd"/>
      <w:r>
        <w:rPr>
          <w:rFonts w:ascii="Arial" w:hAnsi="Arial" w:cs="Arial"/>
        </w:rPr>
        <w:t xml:space="preserve"> .</w:t>
      </w:r>
      <w:proofErr w:type="gramEnd"/>
    </w:p>
    <w:p w:rsidR="00403BB6" w:rsidRDefault="00403BB6" w:rsidP="00403BB6">
      <w:pPr>
        <w:rPr>
          <w:rFonts w:ascii="Arial" w:hAnsi="Arial" w:cs="Arial"/>
        </w:rPr>
      </w:pPr>
    </w:p>
    <w:p w:rsidR="00B923A5" w:rsidRDefault="00B923A5" w:rsidP="00403BB6">
      <w:pPr>
        <w:rPr>
          <w:rFonts w:ascii="Arial" w:hAnsi="Arial" w:cs="Arial"/>
        </w:rPr>
      </w:pPr>
      <w:bookmarkStart w:id="4" w:name="_GoBack"/>
      <w:bookmarkEnd w:id="4"/>
    </w:p>
    <w:p w:rsidR="00403BB6" w:rsidRDefault="00403BB6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509255036"/>
      <w:r w:rsidRPr="00ED5F69">
        <w:rPr>
          <w:rFonts w:ascii="Arial" w:hAnsi="Arial" w:cs="Arial"/>
          <w:b/>
          <w:color w:val="000000" w:themeColor="text1"/>
          <w:sz w:val="28"/>
          <w:szCs w:val="28"/>
        </w:rPr>
        <w:t xml:space="preserve">7.2.1 Recursos gratuitos para implementar </w:t>
      </w:r>
      <w:bookmarkEnd w:id="5"/>
      <w:proofErr w:type="spellStart"/>
      <w:r w:rsidR="002358F9">
        <w:rPr>
          <w:rFonts w:ascii="Arial" w:hAnsi="Arial" w:cs="Arial"/>
          <w:b/>
          <w:color w:val="000000" w:themeColor="text1"/>
          <w:sz w:val="28"/>
          <w:szCs w:val="28"/>
        </w:rPr>
        <w:t>MantisBug</w:t>
      </w:r>
      <w:proofErr w:type="spellEnd"/>
      <w:r w:rsidR="002358F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11C57">
        <w:rPr>
          <w:rFonts w:ascii="Arial" w:hAnsi="Arial" w:cs="Arial"/>
          <w:b/>
          <w:color w:val="000000" w:themeColor="text1"/>
          <w:sz w:val="28"/>
          <w:szCs w:val="28"/>
        </w:rPr>
        <w:t>T</w:t>
      </w:r>
      <w:r w:rsidR="002358F9">
        <w:rPr>
          <w:rFonts w:ascii="Arial" w:hAnsi="Arial" w:cs="Arial"/>
          <w:b/>
          <w:color w:val="000000" w:themeColor="text1"/>
          <w:sz w:val="28"/>
          <w:szCs w:val="28"/>
        </w:rPr>
        <w:t>racker</w:t>
      </w:r>
      <w:proofErr w:type="spellEnd"/>
    </w:p>
    <w:p w:rsidR="00E91133" w:rsidRDefault="00E91133" w:rsidP="002358F9"/>
    <w:p w:rsidR="00E91133" w:rsidRDefault="00C654E7" w:rsidP="002358F9">
      <w:r>
        <w:t>En cuanto a este software, es posible descargarlo de una manera totalmente gratuita en la propia página</w:t>
      </w:r>
      <w:r w:rsidR="00B923A5">
        <w:t>, se puede apreciar en la siguiente captura.</w:t>
      </w:r>
    </w:p>
    <w:p w:rsidR="00E91133" w:rsidRDefault="00B923A5" w:rsidP="002358F9">
      <w:r>
        <w:rPr>
          <w:noProof/>
        </w:rPr>
        <w:drawing>
          <wp:anchor distT="0" distB="0" distL="114300" distR="114300" simplePos="0" relativeHeight="251665408" behindDoc="0" locked="0" layoutInCell="1" allowOverlap="1" wp14:anchorId="1645044D">
            <wp:simplePos x="0" y="0"/>
            <wp:positionH relativeFrom="margin">
              <wp:posOffset>-461010</wp:posOffset>
            </wp:positionH>
            <wp:positionV relativeFrom="paragraph">
              <wp:posOffset>415290</wp:posOffset>
            </wp:positionV>
            <wp:extent cx="6427470" cy="2144395"/>
            <wp:effectExtent l="0" t="0" r="0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133" w:rsidRDefault="00E91133" w:rsidP="002358F9">
      <w:pPr>
        <w:rPr>
          <w:noProof/>
        </w:rPr>
      </w:pPr>
    </w:p>
    <w:p w:rsidR="00B923A5" w:rsidRDefault="00B923A5" w:rsidP="002358F9"/>
    <w:p w:rsidR="00B923A5" w:rsidRDefault="00B923A5" w:rsidP="002358F9"/>
    <w:p w:rsidR="00E91133" w:rsidRDefault="00E91133" w:rsidP="002358F9"/>
    <w:p w:rsidR="00E91133" w:rsidRDefault="00B923A5" w:rsidP="002358F9">
      <w:r>
        <w:t>La versión que estaríamos descargando, en concreto, sería la 2.20. En la propia página tenemos un apartado de mantenimiento o ayuda por si nos surge algún problema y un apartado de demo como vemos en la imagen.</w:t>
      </w:r>
    </w:p>
    <w:p w:rsidR="00B923A5" w:rsidRDefault="00B923A5" w:rsidP="002358F9"/>
    <w:p w:rsidR="00B923A5" w:rsidRDefault="00B923A5" w:rsidP="002358F9">
      <w:proofErr w:type="gramStart"/>
      <w:r>
        <w:t>Link</w:t>
      </w:r>
      <w:proofErr w:type="gramEnd"/>
      <w:r>
        <w:t xml:space="preserve"> de la página: </w:t>
      </w:r>
      <w:hyperlink r:id="rId15" w:history="1">
        <w:r w:rsidRPr="00B923A5">
          <w:rPr>
            <w:rStyle w:val="Hipervnculo"/>
          </w:rPr>
          <w:t>https://www.mantisbt.org/index.php</w:t>
        </w:r>
      </w:hyperlink>
    </w:p>
    <w:p w:rsidR="00B923A5" w:rsidRDefault="00B923A5" w:rsidP="002358F9"/>
    <w:p w:rsidR="00B923A5" w:rsidRDefault="00B923A5" w:rsidP="002358F9"/>
    <w:p w:rsidR="00B923A5" w:rsidRDefault="00B923A5" w:rsidP="002358F9"/>
    <w:p w:rsidR="00B923A5" w:rsidRDefault="00B923A5" w:rsidP="002358F9"/>
    <w:p w:rsidR="00B923A5" w:rsidRPr="002358F9" w:rsidRDefault="00B923A5" w:rsidP="002358F9"/>
    <w:p w:rsidR="00ED5F69" w:rsidRDefault="002358F9" w:rsidP="00ED5F69">
      <w:r>
        <w:lastRenderedPageBreak/>
        <w:t xml:space="preserve">Esta tecnología, como la anterior también se puede descargar gratuitamente en </w:t>
      </w:r>
      <w:proofErr w:type="spellStart"/>
      <w:r>
        <w:t>softonic</w:t>
      </w:r>
      <w:proofErr w:type="spellEnd"/>
      <w:r w:rsidR="0096641B">
        <w:t xml:space="preserve"> como podemos ver en la siguiente captura</w:t>
      </w:r>
      <w:r w:rsidR="00E91133">
        <w:t>.</w:t>
      </w:r>
    </w:p>
    <w:p w:rsidR="002358F9" w:rsidRDefault="002358F9" w:rsidP="00ED5F69"/>
    <w:p w:rsidR="002358F9" w:rsidRDefault="002358F9" w:rsidP="00ED5F69">
      <w:r>
        <w:rPr>
          <w:noProof/>
        </w:rPr>
        <w:drawing>
          <wp:inline distT="0" distB="0" distL="0" distR="0" wp14:anchorId="14263973" wp14:editId="0F0E31BC">
            <wp:extent cx="5400040" cy="2046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33" w:rsidRDefault="00E91133" w:rsidP="00ED5F69"/>
    <w:p w:rsidR="00E91133" w:rsidRDefault="00E91133" w:rsidP="00ED5F69"/>
    <w:p w:rsidR="00ED5F69" w:rsidRDefault="00E91133" w:rsidP="00ED5F69">
      <w:r>
        <w:t>También contiene su correspondiente tabla de pros y contras</w:t>
      </w:r>
    </w:p>
    <w:p w:rsidR="00E91133" w:rsidRDefault="00E91133" w:rsidP="00ED5F69">
      <w:r>
        <w:rPr>
          <w:noProof/>
        </w:rPr>
        <w:drawing>
          <wp:inline distT="0" distB="0" distL="0" distR="0" wp14:anchorId="6BA73E2C" wp14:editId="48D46388">
            <wp:extent cx="5143500" cy="1381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33" w:rsidRDefault="00E91133" w:rsidP="00ED5F69">
      <w:proofErr w:type="gramStart"/>
      <w:r>
        <w:t>Link</w:t>
      </w:r>
      <w:proofErr w:type="gramEnd"/>
      <w:r>
        <w:t xml:space="preserve"> de la página:</w:t>
      </w:r>
      <w:r w:rsidRPr="00E91133">
        <w:t xml:space="preserve"> </w:t>
      </w:r>
      <w:hyperlink r:id="rId18" w:history="1">
        <w:r w:rsidRPr="00E91133">
          <w:rPr>
            <w:rStyle w:val="Hipervnculo"/>
          </w:rPr>
          <w:t>https://mantis-bug-tracker.en.softonic.com/?ex=DSK-1262.7</w:t>
        </w:r>
      </w:hyperlink>
    </w:p>
    <w:p w:rsidR="00B923A5" w:rsidRDefault="00B923A5" w:rsidP="00ED5F69"/>
    <w:p w:rsidR="00E91133" w:rsidRDefault="00B923A5" w:rsidP="00ED5F69">
      <w:r>
        <w:rPr>
          <w:noProof/>
        </w:rPr>
        <w:drawing>
          <wp:anchor distT="0" distB="0" distL="114300" distR="114300" simplePos="0" relativeHeight="251663360" behindDoc="1" locked="0" layoutInCell="1" allowOverlap="1" wp14:anchorId="70121E4C" wp14:editId="022146F8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4428490" cy="2045335"/>
            <wp:effectExtent l="0" t="0" r="0" b="0"/>
            <wp:wrapTight wrapText="bothSides">
              <wp:wrapPolygon edited="0">
                <wp:start x="0" y="0"/>
                <wp:lineTo x="0" y="21325"/>
                <wp:lineTo x="21464" y="21325"/>
                <wp:lineTo x="214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/>
                    <a:stretch/>
                  </pic:blipFill>
                  <pic:spPr bwMode="auto">
                    <a:xfrm>
                      <a:off x="0" y="0"/>
                      <a:ext cx="4428490" cy="20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133">
        <w:t xml:space="preserve">También nos podemos apoyar en </w:t>
      </w:r>
      <w:proofErr w:type="gramStart"/>
      <w:r w:rsidR="00E91133">
        <w:t>diferente vídeos</w:t>
      </w:r>
      <w:proofErr w:type="gramEnd"/>
      <w:r w:rsidR="00E91133">
        <w:t xml:space="preserve"> de </w:t>
      </w:r>
      <w:proofErr w:type="spellStart"/>
      <w:r w:rsidR="00E91133">
        <w:t>youtube</w:t>
      </w:r>
      <w:proofErr w:type="spellEnd"/>
      <w:r w:rsidR="00E91133">
        <w:t xml:space="preserve"> que te indican cómo realizar la descarga:</w:t>
      </w:r>
    </w:p>
    <w:p w:rsidR="00BB6C49" w:rsidRDefault="00BB6C49" w:rsidP="00ED5F69"/>
    <w:p w:rsidR="00ED5F69" w:rsidRDefault="00ED5F69" w:rsidP="00ED5F69"/>
    <w:p w:rsidR="00ED5F69" w:rsidRPr="00ED5F69" w:rsidRDefault="00ED5F69" w:rsidP="00ED5F69"/>
    <w:p w:rsidR="00ED5F69" w:rsidRDefault="00ED5F69" w:rsidP="00ED5F69"/>
    <w:p w:rsidR="00ED5F69" w:rsidRPr="00ED5F69" w:rsidRDefault="00ED5F69" w:rsidP="00ED5F69"/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6" w:name="_Toc509255037"/>
    </w:p>
    <w:p w:rsidR="00BB6C49" w:rsidRDefault="00B923A5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A159FF">
            <wp:simplePos x="0" y="0"/>
            <wp:positionH relativeFrom="margin">
              <wp:posOffset>-38735</wp:posOffset>
            </wp:positionH>
            <wp:positionV relativeFrom="paragraph">
              <wp:posOffset>240665</wp:posOffset>
            </wp:positionV>
            <wp:extent cx="4895215" cy="2292985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Pr="00BB6C49" w:rsidRDefault="00BB6C49" w:rsidP="00BB6C49"/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B6C49" w:rsidRDefault="00BB6C49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011C57" w:rsidRDefault="00011C57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011C57" w:rsidRDefault="00011C57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011C57" w:rsidRDefault="00011C57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03BB6" w:rsidRPr="00ED5F69" w:rsidRDefault="00403BB6" w:rsidP="00403BB6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ED5F69">
        <w:rPr>
          <w:rFonts w:ascii="Arial" w:hAnsi="Arial" w:cs="Arial"/>
          <w:b/>
          <w:color w:val="000000" w:themeColor="text1"/>
          <w:sz w:val="28"/>
          <w:szCs w:val="28"/>
        </w:rPr>
        <w:t>7.2.2 Recursos no gratuitos para implementar la tecnología B</w:t>
      </w:r>
      <w:bookmarkEnd w:id="6"/>
    </w:p>
    <w:p w:rsidR="00403BB6" w:rsidRPr="00ED5F69" w:rsidRDefault="00403BB6" w:rsidP="00403BB6">
      <w:pPr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</w:p>
    <w:p w:rsidR="00BB6C49" w:rsidRDefault="00BB6C49" w:rsidP="00BB6C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 han encontrado partes de pago o aspectos en los que haya que pagar en </w:t>
      </w:r>
      <w:proofErr w:type="spellStart"/>
      <w:proofErr w:type="gramStart"/>
      <w:r>
        <w:rPr>
          <w:rFonts w:ascii="Arial" w:hAnsi="Arial" w:cs="Arial"/>
        </w:rPr>
        <w:t>BugZilla</w:t>
      </w:r>
      <w:proofErr w:type="spellEnd"/>
      <w:r>
        <w:rPr>
          <w:rFonts w:ascii="Arial" w:hAnsi="Arial" w:cs="Arial"/>
        </w:rPr>
        <w:t xml:space="preserve"> .</w:t>
      </w:r>
      <w:proofErr w:type="gramEnd"/>
    </w:p>
    <w:p w:rsidR="00403BB6" w:rsidRPr="00403BB6" w:rsidRDefault="00403BB6" w:rsidP="00403BB6">
      <w:pPr>
        <w:rPr>
          <w:rFonts w:ascii="Arial" w:hAnsi="Arial" w:cs="Arial"/>
        </w:rPr>
      </w:pPr>
    </w:p>
    <w:p w:rsidR="00933D23" w:rsidRPr="00933D23" w:rsidRDefault="00933D23" w:rsidP="00933D23">
      <w:pPr>
        <w:rPr>
          <w:color w:val="000000" w:themeColor="text1"/>
        </w:rPr>
      </w:pPr>
    </w:p>
    <w:p w:rsidR="00933D23" w:rsidRPr="00933D23" w:rsidRDefault="00933D23" w:rsidP="00933D23"/>
    <w:p w:rsidR="00EB0505" w:rsidRPr="00EB0505" w:rsidRDefault="00EB0505" w:rsidP="00EB0505"/>
    <w:p w:rsidR="00B82248" w:rsidRDefault="00B82248"/>
    <w:sectPr w:rsidR="00B8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79F8"/>
    <w:multiLevelType w:val="multilevel"/>
    <w:tmpl w:val="81647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CA"/>
    <w:rsid w:val="00011C57"/>
    <w:rsid w:val="001A44E6"/>
    <w:rsid w:val="00227F80"/>
    <w:rsid w:val="002358F9"/>
    <w:rsid w:val="00403BB6"/>
    <w:rsid w:val="004155FA"/>
    <w:rsid w:val="004C51CC"/>
    <w:rsid w:val="00515B18"/>
    <w:rsid w:val="0069146C"/>
    <w:rsid w:val="007C4746"/>
    <w:rsid w:val="008A2678"/>
    <w:rsid w:val="00933D23"/>
    <w:rsid w:val="0096430C"/>
    <w:rsid w:val="0096641B"/>
    <w:rsid w:val="009D3ACA"/>
    <w:rsid w:val="00A666DD"/>
    <w:rsid w:val="00B82248"/>
    <w:rsid w:val="00B923A5"/>
    <w:rsid w:val="00B97CE9"/>
    <w:rsid w:val="00BA7D17"/>
    <w:rsid w:val="00BB6C49"/>
    <w:rsid w:val="00C654E7"/>
    <w:rsid w:val="00D5523B"/>
    <w:rsid w:val="00E91133"/>
    <w:rsid w:val="00EB0505"/>
    <w:rsid w:val="00ED5F69"/>
    <w:rsid w:val="00F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8F0F"/>
  <w15:chartTrackingRefBased/>
  <w15:docId w15:val="{A4744A16-B742-440B-9F1C-3B7F4655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ACA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0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AC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66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66D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0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mantis-bug-tracker.en.softonic.com/?ex=DSK-1262.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ugzilla.softonic.com/?ex=DSK-1260.4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udemy.com/topic/bugzilla/?sort=price-high-to-low&amp;persist_locale&amp;locale=es_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mantisbt.org/index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bugzilla.org/download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6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</dc:creator>
  <cp:keywords/>
  <dc:description/>
  <cp:lastModifiedBy>Pichi</cp:lastModifiedBy>
  <cp:revision>7</cp:revision>
  <dcterms:created xsi:type="dcterms:W3CDTF">2019-03-14T19:26:00Z</dcterms:created>
  <dcterms:modified xsi:type="dcterms:W3CDTF">2019-03-18T12:10:00Z</dcterms:modified>
</cp:coreProperties>
</file>