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6234C0" w14:textId="77777777" w:rsidR="00A22BF2" w:rsidRPr="00A22BF2" w:rsidRDefault="00A22BF2" w:rsidP="00A22B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A22BF2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GDI (Graphics Device Interface) – Summary for VCL</w:t>
      </w:r>
    </w:p>
    <w:p w14:paraId="438E7760" w14:textId="77777777" w:rsidR="00A22BF2" w:rsidRPr="00A22BF2" w:rsidRDefault="00A22BF2" w:rsidP="00A22B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22B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GDI</w:t>
      </w:r>
      <w:r w:rsidRPr="00A22B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is the classic Windows graphics API used by VCL to render </w:t>
      </w:r>
      <w:r w:rsidRPr="00A22B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text, shapes, bitmaps, and images</w:t>
      </w:r>
      <w:r w:rsidRPr="00A22B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on screen or printers. In Delphi VCL, you usually access GDI </w:t>
      </w:r>
      <w:r w:rsidRPr="00A22B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indirectly</w:t>
      </w:r>
      <w:r w:rsidRPr="00A22B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through classes like </w:t>
      </w:r>
      <w:r w:rsidRPr="00A22BF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TCanvas</w:t>
      </w:r>
      <w:r w:rsidRPr="00A22B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 but you can also call </w:t>
      </w:r>
      <w:r w:rsidRPr="00A22B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raw WinAPI GDI functions</w:t>
      </w:r>
      <w:r w:rsidRPr="00A22B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when needed.</w:t>
      </w:r>
    </w:p>
    <w:p w14:paraId="4B867E9B" w14:textId="77777777" w:rsidR="00A22BF2" w:rsidRPr="00A22BF2" w:rsidRDefault="00A22BF2" w:rsidP="00A22B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A22BF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Core Concepts</w:t>
      </w:r>
    </w:p>
    <w:p w14:paraId="01B3ED42" w14:textId="77777777" w:rsidR="00A22BF2" w:rsidRPr="00A22BF2" w:rsidRDefault="00A22BF2" w:rsidP="00A22BF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22B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Device Context (DC)</w:t>
      </w:r>
      <w:r w:rsidRPr="00A22B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 A handle (</w:t>
      </w:r>
      <w:r w:rsidRPr="00A22BF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HDC</w:t>
      </w:r>
      <w:r w:rsidRPr="00A22B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 that represents a drawing surface (form, control, bitmap, printer).</w:t>
      </w:r>
    </w:p>
    <w:p w14:paraId="6EA1B47F" w14:textId="77777777" w:rsidR="00A22BF2" w:rsidRPr="00A22BF2" w:rsidRDefault="00A22BF2" w:rsidP="00A22BF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22B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GDI Objects</w:t>
      </w:r>
      <w:r w:rsidRPr="00A22B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 Pens, brushes, fonts, bitmaps—must be selected into a DC before use.</w:t>
      </w:r>
    </w:p>
    <w:p w14:paraId="4C965CD5" w14:textId="77777777" w:rsidR="00A22BF2" w:rsidRPr="00A22BF2" w:rsidRDefault="00A22BF2" w:rsidP="00A22BF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22B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State-based</w:t>
      </w:r>
      <w:r w:rsidRPr="00A22B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 You select objects into the DC, draw, then restore the previous state.</w:t>
      </w:r>
    </w:p>
    <w:p w14:paraId="3F7428FA" w14:textId="77777777" w:rsidR="00A22BF2" w:rsidRPr="00A22BF2" w:rsidRDefault="00A22BF2" w:rsidP="00A22B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A22BF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Common GDI Function Categories</w:t>
      </w:r>
    </w:p>
    <w:p w14:paraId="6654D13D" w14:textId="77777777" w:rsidR="00A22BF2" w:rsidRPr="00A22BF2" w:rsidRDefault="00A22BF2" w:rsidP="00A22BF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A22B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1. Device Context Management</w:t>
      </w:r>
    </w:p>
    <w:p w14:paraId="5EEC09DE" w14:textId="77777777" w:rsidR="00A22BF2" w:rsidRPr="00A22BF2" w:rsidRDefault="00A22BF2" w:rsidP="00A22BF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22BF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GetDC</w:t>
      </w:r>
      <w:r w:rsidRPr="00A22B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 </w:t>
      </w:r>
      <w:r w:rsidRPr="00A22BF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ReleaseDC</w:t>
      </w:r>
    </w:p>
    <w:p w14:paraId="20437B64" w14:textId="77777777" w:rsidR="00A22BF2" w:rsidRPr="00A22BF2" w:rsidRDefault="00A22BF2" w:rsidP="00A22BF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22BF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BeginPaint</w:t>
      </w:r>
      <w:r w:rsidRPr="00A22B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 </w:t>
      </w:r>
      <w:r w:rsidRPr="00A22BF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EndPaint</w:t>
      </w:r>
    </w:p>
    <w:p w14:paraId="57E17AD3" w14:textId="77777777" w:rsidR="00A22BF2" w:rsidRPr="00A22BF2" w:rsidRDefault="00A22BF2" w:rsidP="00A22BF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22BF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SaveDC</w:t>
      </w:r>
      <w:r w:rsidRPr="00A22B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 </w:t>
      </w:r>
      <w:r w:rsidRPr="00A22BF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RestoreDC</w:t>
      </w:r>
    </w:p>
    <w:p w14:paraId="0031E625" w14:textId="77777777" w:rsidR="00A22BF2" w:rsidRPr="00A22BF2" w:rsidRDefault="00A22BF2" w:rsidP="00A22B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22B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In VCL, </w:t>
      </w:r>
      <w:r w:rsidRPr="00A22BF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TCanvas.Handle</w:t>
      </w:r>
      <w:r w:rsidRPr="00A22B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gives you the </w:t>
      </w:r>
      <w:r w:rsidRPr="00A22BF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HDC</w:t>
      </w:r>
      <w:r w:rsidRPr="00A22B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14:paraId="1556C5BA" w14:textId="77777777" w:rsidR="00A22BF2" w:rsidRPr="00A22BF2" w:rsidRDefault="00A22BF2" w:rsidP="00A22BF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A22B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2. Drawing Primitives</w:t>
      </w:r>
    </w:p>
    <w:p w14:paraId="3CEC3176" w14:textId="77777777" w:rsidR="00A22BF2" w:rsidRPr="00A22BF2" w:rsidRDefault="00A22BF2" w:rsidP="00A22BF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22BF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MoveToEx</w:t>
      </w:r>
      <w:r w:rsidRPr="00A22B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 </w:t>
      </w:r>
      <w:r w:rsidRPr="00A22BF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LineTo</w:t>
      </w:r>
    </w:p>
    <w:p w14:paraId="4C324940" w14:textId="77777777" w:rsidR="00A22BF2" w:rsidRPr="00A22BF2" w:rsidRDefault="00A22BF2" w:rsidP="00A22BF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22BF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Rectangle</w:t>
      </w:r>
      <w:r w:rsidRPr="00A22B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 </w:t>
      </w:r>
      <w:r w:rsidRPr="00A22BF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Ellipse</w:t>
      </w:r>
      <w:r w:rsidRPr="00A22B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 </w:t>
      </w:r>
      <w:r w:rsidRPr="00A22BF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RoundRect</w:t>
      </w:r>
    </w:p>
    <w:p w14:paraId="4030EFF2" w14:textId="77777777" w:rsidR="00A22BF2" w:rsidRPr="00A22BF2" w:rsidRDefault="00A22BF2" w:rsidP="00A22BF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22BF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Polygon</w:t>
      </w:r>
      <w:r w:rsidRPr="00A22B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 </w:t>
      </w:r>
      <w:r w:rsidRPr="00A22BF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Polyline</w:t>
      </w:r>
    </w:p>
    <w:p w14:paraId="3071ECA2" w14:textId="77777777" w:rsidR="00A22BF2" w:rsidRPr="00A22BF2" w:rsidRDefault="00A22BF2" w:rsidP="00A22B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22B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(VCL wrappers: </w:t>
      </w:r>
      <w:r w:rsidRPr="00A22BF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Canvas.LineTo</w:t>
      </w:r>
      <w:r w:rsidRPr="00A22B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 </w:t>
      </w:r>
      <w:r w:rsidRPr="00A22BF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Canvas.Rectangle</w:t>
      </w:r>
      <w:r w:rsidRPr="00A22B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 etc.)</w:t>
      </w:r>
    </w:p>
    <w:p w14:paraId="1D8FD4E7" w14:textId="77777777" w:rsidR="00A22BF2" w:rsidRPr="00A22BF2" w:rsidRDefault="00A22BF2" w:rsidP="00A22BF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A22B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3. Text Output</w:t>
      </w:r>
    </w:p>
    <w:p w14:paraId="31E7516C" w14:textId="77777777" w:rsidR="00A22BF2" w:rsidRPr="00A22BF2" w:rsidRDefault="00A22BF2" w:rsidP="00A22BF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22BF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TextOut</w:t>
      </w:r>
    </w:p>
    <w:p w14:paraId="122B7C38" w14:textId="77777777" w:rsidR="00A22BF2" w:rsidRPr="00A22BF2" w:rsidRDefault="00A22BF2" w:rsidP="00A22BF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22BF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DrawText</w:t>
      </w:r>
    </w:p>
    <w:p w14:paraId="29493DF9" w14:textId="77777777" w:rsidR="00A22BF2" w:rsidRPr="00A22BF2" w:rsidRDefault="00A22BF2" w:rsidP="00A22BF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22BF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GetTextExtentPoint32</w:t>
      </w:r>
    </w:p>
    <w:p w14:paraId="79DB33D3" w14:textId="77777777" w:rsidR="00A22BF2" w:rsidRPr="00A22BF2" w:rsidRDefault="00A22BF2" w:rsidP="00A22B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22B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(VCL: </w:t>
      </w:r>
      <w:r w:rsidRPr="00A22BF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Canvas.TextOut</w:t>
      </w:r>
      <w:r w:rsidRPr="00A22B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 </w:t>
      </w:r>
      <w:r w:rsidRPr="00A22BF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Canvas.TextWidth</w:t>
      </w:r>
      <w:r w:rsidRPr="00A22B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 </w:t>
      </w:r>
      <w:r w:rsidRPr="00A22BF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Canvas.TextHeight</w:t>
      </w:r>
      <w:r w:rsidRPr="00A22B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</w:t>
      </w:r>
    </w:p>
    <w:p w14:paraId="69601299" w14:textId="77777777" w:rsidR="00A22BF2" w:rsidRPr="00A22BF2" w:rsidRDefault="00A22BF2" w:rsidP="00A22BF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A22B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4. Bitmaps &amp; Blitting</w:t>
      </w:r>
    </w:p>
    <w:p w14:paraId="25B65578" w14:textId="77777777" w:rsidR="00A22BF2" w:rsidRPr="00A22BF2" w:rsidRDefault="00A22BF2" w:rsidP="00A22BF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22BF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BitBlt</w:t>
      </w:r>
    </w:p>
    <w:p w14:paraId="5EF9A6EC" w14:textId="77777777" w:rsidR="00A22BF2" w:rsidRPr="00A22BF2" w:rsidRDefault="00A22BF2" w:rsidP="00A22BF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22BF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StretchBlt</w:t>
      </w:r>
    </w:p>
    <w:p w14:paraId="2A858CC5" w14:textId="77777777" w:rsidR="00A22BF2" w:rsidRPr="00A22BF2" w:rsidRDefault="00A22BF2" w:rsidP="00A22BF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22BF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TransparentBlt</w:t>
      </w:r>
    </w:p>
    <w:p w14:paraId="60761DA8" w14:textId="77777777" w:rsidR="00A22BF2" w:rsidRPr="00A22BF2" w:rsidRDefault="00A22BF2" w:rsidP="00A22B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22B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>(VCL: </w:t>
      </w:r>
      <w:r w:rsidRPr="00A22BF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Canvas.Draw</w:t>
      </w:r>
      <w:r w:rsidRPr="00A22B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 </w:t>
      </w:r>
      <w:r w:rsidRPr="00A22BF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StretchDraw</w:t>
      </w:r>
      <w:r w:rsidRPr="00A22B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</w:t>
      </w:r>
    </w:p>
    <w:p w14:paraId="2E5CA9CC" w14:textId="77777777" w:rsidR="00A22BF2" w:rsidRPr="00A22BF2" w:rsidRDefault="00A22BF2" w:rsidP="00A22BF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A22B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5. GDI Object Management</w:t>
      </w:r>
    </w:p>
    <w:p w14:paraId="33EAC2F0" w14:textId="77777777" w:rsidR="00A22BF2" w:rsidRPr="00A22BF2" w:rsidRDefault="00A22BF2" w:rsidP="00A22BF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22BF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CreatePen</w:t>
      </w:r>
      <w:r w:rsidRPr="00A22B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 </w:t>
      </w:r>
      <w:r w:rsidRPr="00A22BF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CreateSolidBrush</w:t>
      </w:r>
      <w:r w:rsidRPr="00A22B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 </w:t>
      </w:r>
      <w:r w:rsidRPr="00A22BF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CreateFont</w:t>
      </w:r>
    </w:p>
    <w:p w14:paraId="50454422" w14:textId="77777777" w:rsidR="00A22BF2" w:rsidRPr="00A22BF2" w:rsidRDefault="00A22BF2" w:rsidP="00A22BF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22BF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SelectObject</w:t>
      </w:r>
    </w:p>
    <w:p w14:paraId="0C53A91E" w14:textId="77777777" w:rsidR="00A22BF2" w:rsidRPr="00A22BF2" w:rsidRDefault="00A22BF2" w:rsidP="00A22BF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22BF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DeleteObject</w:t>
      </w:r>
      <w:r w:rsidRPr="00A22BF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A22BF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(critical to avoid leaks)</w:t>
      </w:r>
    </w:p>
    <w:p w14:paraId="2ADDA6E0" w14:textId="5012AB11" w:rsidR="00861735" w:rsidRPr="00E51274" w:rsidRDefault="00E51274" w:rsidP="00E51274">
      <w:pPr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52"/>
          <w:szCs w:val="52"/>
          <w:u w:val="single"/>
          <w14:ligatures w14:val="none"/>
        </w:rPr>
      </w:pPr>
      <w:r w:rsidRPr="00E51274">
        <w:rPr>
          <w:rFonts w:ascii="Times New Roman" w:eastAsia="Times New Roman" w:hAnsi="Times New Roman" w:cs="Times New Roman"/>
          <w:b/>
          <w:bCs/>
          <w:color w:val="000000"/>
          <w:kern w:val="0"/>
          <w:sz w:val="52"/>
          <w:szCs w:val="52"/>
          <w:u w:val="single"/>
          <w14:ligatures w14:val="none"/>
        </w:rPr>
        <w:t>About memory management</w:t>
      </w:r>
    </w:p>
    <w:p w14:paraId="47FA9DBC" w14:textId="77777777" w:rsidR="00E51274" w:rsidRPr="00E51274" w:rsidRDefault="00E51274" w:rsidP="00E512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E51274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1) Stack vs Heap vs “GDI Heap” (kernel objects)</w:t>
      </w:r>
    </w:p>
    <w:p w14:paraId="74820E02" w14:textId="77777777" w:rsidR="00E51274" w:rsidRPr="00E51274" w:rsidRDefault="00E51274" w:rsidP="00E512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5127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A) Your Delphi variables (stack)</w:t>
      </w:r>
    </w:p>
    <w:p w14:paraId="3C606554" w14:textId="77777777" w:rsidR="00E51274" w:rsidRPr="00E51274" w:rsidRDefault="00E51274" w:rsidP="00E5127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Local variables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like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HDC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HPEN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HBRUSH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HFONT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HBITMAP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TCanvas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TBitmap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 etc. </w:t>
      </w:r>
      <w:r w:rsidRPr="00E5127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as variables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are just </w:t>
      </w:r>
      <w:r w:rsidRPr="00E51274">
        <w:rPr>
          <w:rFonts w:ascii="Times New Roman" w:eastAsia="Times New Roman" w:hAnsi="Times New Roman" w:cs="Times New Roman"/>
          <w:i/>
          <w:iCs/>
          <w:color w:val="000000"/>
          <w:kern w:val="0"/>
          <w14:ligatures w14:val="none"/>
        </w:rPr>
        <w:t>references/handles/pointers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14:paraId="591C1211" w14:textId="77777777" w:rsidR="00E51274" w:rsidRPr="00E51274" w:rsidRDefault="00E51274" w:rsidP="00E5127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Those local variables live on the </w:t>
      </w:r>
      <w:r w:rsidRPr="00E5127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stack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when they’re locals.</w:t>
      </w:r>
    </w:p>
    <w:p w14:paraId="24EE0C1D" w14:textId="77777777" w:rsidR="00E51274" w:rsidRPr="00E51274" w:rsidRDefault="00E51274" w:rsidP="00E512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Example:</w:t>
      </w:r>
    </w:p>
    <w:p w14:paraId="5B538AA0" w14:textId="77777777" w:rsidR="00E51274" w:rsidRPr="00E51274" w:rsidRDefault="00E51274" w:rsidP="00E5127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var Pen: HPEN;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the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Pen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variable is on the stack (just a number-sized handle).</w:t>
      </w:r>
    </w:p>
    <w:p w14:paraId="2EFA1104" w14:textId="77777777" w:rsidR="00E51274" w:rsidRPr="00E51274" w:rsidRDefault="00E51274" w:rsidP="00E512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5127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B) Delphi objects (process heap)</w:t>
      </w:r>
    </w:p>
    <w:p w14:paraId="4A6B87B7" w14:textId="77777777" w:rsidR="00E51274" w:rsidRPr="00E51274" w:rsidRDefault="00E51274" w:rsidP="00E5127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Anything you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Create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in Delphi (e.g.,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TBitmap.Create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TFont.Create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TStringList.Create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 allocates the </w:t>
      </w:r>
      <w:r w:rsidRPr="00E5127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Delphi object instance on the heap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14:paraId="1A425957" w14:textId="77777777" w:rsidR="00E51274" w:rsidRPr="00E51274" w:rsidRDefault="00E51274" w:rsidP="00E5127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But: those objects often </w:t>
      </w:r>
      <w:r w:rsidRPr="00E51274">
        <w:rPr>
          <w:rFonts w:ascii="Times New Roman" w:eastAsia="Times New Roman" w:hAnsi="Times New Roman" w:cs="Times New Roman"/>
          <w:i/>
          <w:iCs/>
          <w:color w:val="000000"/>
          <w:kern w:val="0"/>
          <w14:ligatures w14:val="none"/>
        </w:rPr>
        <w:t>own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underlying OS resources.</w:t>
      </w:r>
    </w:p>
    <w:p w14:paraId="7E6A1A9F" w14:textId="77777777" w:rsidR="00E51274" w:rsidRPr="00E51274" w:rsidRDefault="00E51274" w:rsidP="00E512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Example:</w:t>
      </w:r>
    </w:p>
    <w:p w14:paraId="478C328F" w14:textId="77777777" w:rsidR="00E51274" w:rsidRPr="00E51274" w:rsidRDefault="00E51274" w:rsidP="00E5127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TBitmap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object memory is on your heap.</w:t>
      </w:r>
    </w:p>
    <w:p w14:paraId="687C67E5" w14:textId="77777777" w:rsidR="00E51274" w:rsidRPr="00E51274" w:rsidRDefault="00E51274" w:rsidP="00E5127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The bitmap’s </w:t>
      </w:r>
      <w:r w:rsidRPr="00E5127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pixel storage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might be managed in process memory, but the associated </w:t>
      </w:r>
      <w:r w:rsidRPr="00E5127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HBITMAP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is an OS GDI object (next section), depending on how it’s created/used.</w:t>
      </w:r>
    </w:p>
    <w:p w14:paraId="07AAB521" w14:textId="77777777" w:rsidR="00E51274" w:rsidRPr="00E51274" w:rsidRDefault="00E51274" w:rsidP="00E512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5127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C) GDI objects and DCs (OS-managed resources, not your heap)</w:t>
      </w:r>
    </w:p>
    <w:p w14:paraId="3AF36CE9" w14:textId="77777777" w:rsidR="00E51274" w:rsidRPr="00E51274" w:rsidRDefault="00E51274" w:rsidP="00E512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This is the crucial part: </w:t>
      </w:r>
      <w:r w:rsidRPr="00E5127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GDI “objects” are kernel/user objects managed by Windows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 referenced by handles:</w:t>
      </w:r>
    </w:p>
    <w:p w14:paraId="27A5E9C8" w14:textId="77777777" w:rsidR="00E51274" w:rsidRPr="00E51274" w:rsidRDefault="00E51274" w:rsidP="00E5127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CreatePen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returns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HPEN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(OS resource)</w:t>
      </w:r>
    </w:p>
    <w:p w14:paraId="23066DE8" w14:textId="77777777" w:rsidR="00E51274" w:rsidRPr="00E51274" w:rsidRDefault="00E51274" w:rsidP="00E5127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CreateSolidBrush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HBRUSH</w:t>
      </w:r>
    </w:p>
    <w:p w14:paraId="48B3255D" w14:textId="77777777" w:rsidR="00E51274" w:rsidRPr="00E51274" w:rsidRDefault="00E51274" w:rsidP="00E5127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CreateFontIndirect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HFONT</w:t>
      </w:r>
    </w:p>
    <w:p w14:paraId="1BAD3096" w14:textId="77777777" w:rsidR="00E51274" w:rsidRPr="00E51274" w:rsidRDefault="00E51274" w:rsidP="00E5127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lastRenderedPageBreak/>
        <w:t>CreateCompatibleBitmap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/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CreateDIBSection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HBITMAP</w:t>
      </w:r>
    </w:p>
    <w:p w14:paraId="5E2DAF20" w14:textId="77777777" w:rsidR="00E51274" w:rsidRPr="00E51274" w:rsidRDefault="00E51274" w:rsidP="00E5127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CreateCompatibleDC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HDC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(a memory DC)</w:t>
      </w:r>
    </w:p>
    <w:p w14:paraId="19A44727" w14:textId="77777777" w:rsidR="00E51274" w:rsidRPr="00E51274" w:rsidRDefault="00E51274" w:rsidP="00E512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These are </w:t>
      </w:r>
      <w:r w:rsidRPr="00E5127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not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your heap allocations. If you “leak” them, your process keeps consuming </w:t>
      </w:r>
      <w:r w:rsidRPr="00E5127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GDI handle table entries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and associated OS memory. The symptom is often:</w:t>
      </w:r>
    </w:p>
    <w:p w14:paraId="4E4A658E" w14:textId="77777777" w:rsidR="00E51274" w:rsidRPr="00E51274" w:rsidRDefault="00E51274" w:rsidP="00E5127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GDI object count rising (Task Manager “GDI Objects” column)</w:t>
      </w:r>
    </w:p>
    <w:p w14:paraId="1726CFE1" w14:textId="77777777" w:rsidR="00E51274" w:rsidRPr="00E51274" w:rsidRDefault="00E51274" w:rsidP="00E5127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Drawing glitches, “Out of resources”, failures creating bitmaps/fonts, etc.</w:t>
      </w:r>
    </w:p>
    <w:p w14:paraId="4701B5AB" w14:textId="77777777" w:rsidR="00E51274" w:rsidRPr="00E51274" w:rsidRDefault="00E51274" w:rsidP="00E512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So the mental model is:</w:t>
      </w:r>
    </w:p>
    <w:p w14:paraId="27A32D2D" w14:textId="77777777" w:rsidR="00E51274" w:rsidRPr="00E51274" w:rsidRDefault="00E51274" w:rsidP="00E5127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Stack/heap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 where </w:t>
      </w:r>
      <w:r w:rsidRPr="00E51274">
        <w:rPr>
          <w:rFonts w:ascii="Times New Roman" w:eastAsia="Times New Roman" w:hAnsi="Times New Roman" w:cs="Times New Roman"/>
          <w:i/>
          <w:iCs/>
          <w:color w:val="000000"/>
          <w:kern w:val="0"/>
          <w14:ligatures w14:val="none"/>
        </w:rPr>
        <w:t>your references and Delphi wrapper objects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live</w:t>
      </w:r>
    </w:p>
    <w:p w14:paraId="3A08D8D6" w14:textId="77777777" w:rsidR="00E51274" w:rsidRPr="00E51274" w:rsidRDefault="00E51274" w:rsidP="00E5127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OS GDI resources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 where </w:t>
      </w:r>
      <w:r w:rsidRPr="00E51274">
        <w:rPr>
          <w:rFonts w:ascii="Times New Roman" w:eastAsia="Times New Roman" w:hAnsi="Times New Roman" w:cs="Times New Roman"/>
          <w:i/>
          <w:iCs/>
          <w:color w:val="000000"/>
          <w:kern w:val="0"/>
          <w14:ligatures w14:val="none"/>
        </w:rPr>
        <w:t>the actual pen/brush/font/DC/bitmap resources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live</w:t>
      </w:r>
    </w:p>
    <w:p w14:paraId="00735A25" w14:textId="77777777" w:rsidR="00E51274" w:rsidRPr="00E51274" w:rsidRDefault="00212A03" w:rsidP="00E5127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2A03">
        <w:rPr>
          <w:rFonts w:ascii="Times New Roman" w:eastAsia="Times New Roman" w:hAnsi="Times New Roman" w:cs="Times New Roman"/>
          <w:noProof/>
          <w:kern w:val="0"/>
        </w:rPr>
        <w:pict w14:anchorId="37EA49DB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6455ED18" w14:textId="77777777" w:rsidR="00E51274" w:rsidRPr="00E51274" w:rsidRDefault="00E51274" w:rsidP="00E512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E51274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2) Where do functions live?</w:t>
      </w:r>
    </w:p>
    <w:p w14:paraId="4F759FA4" w14:textId="77777777" w:rsidR="00E51274" w:rsidRPr="00E51274" w:rsidRDefault="00E51274" w:rsidP="00E5127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Your </w:t>
      </w:r>
      <w:r w:rsidRPr="00E5127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Delphi functions/methods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 code is in the module’s </w:t>
      </w:r>
      <w:r w:rsidRPr="00E5127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code segment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(loaded image), not stack/heap.</w:t>
      </w:r>
    </w:p>
    <w:p w14:paraId="6E7A276C" w14:textId="77777777" w:rsidR="00E51274" w:rsidRPr="00E51274" w:rsidRDefault="00E51274" w:rsidP="00E5127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Windows GDI functions (e.g.,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BitBlt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CreatePen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 live in system DLLs (e.g.,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gdi32.dll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 loaded in your process space.</w:t>
      </w:r>
    </w:p>
    <w:p w14:paraId="5F475A0F" w14:textId="77777777" w:rsidR="00E51274" w:rsidRPr="00E51274" w:rsidRDefault="00E51274" w:rsidP="00E5127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What matters for leaks is not where functions live, but </w:t>
      </w:r>
      <w:r w:rsidRPr="00E5127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what resources they allocate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14:paraId="4F56ED01" w14:textId="77777777" w:rsidR="00E51274" w:rsidRPr="00E51274" w:rsidRDefault="00212A03" w:rsidP="00E5127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2A03">
        <w:rPr>
          <w:rFonts w:ascii="Times New Roman" w:eastAsia="Times New Roman" w:hAnsi="Times New Roman" w:cs="Times New Roman"/>
          <w:noProof/>
          <w:kern w:val="0"/>
        </w:rPr>
        <w:pict w14:anchorId="7134DBAA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54CF2D5B" w14:textId="77777777" w:rsidR="00E51274" w:rsidRPr="00E51274" w:rsidRDefault="00E51274" w:rsidP="00E512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E51274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3) The #1 Leak Rule: “Who owns the handle?”</w:t>
      </w:r>
    </w:p>
    <w:p w14:paraId="2B0BEEC7" w14:textId="77777777" w:rsidR="00E51274" w:rsidRPr="00E51274" w:rsidRDefault="00E51274" w:rsidP="00E512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If </w:t>
      </w:r>
      <w:r w:rsidRPr="00E51274">
        <w:rPr>
          <w:rFonts w:ascii="Times New Roman" w:eastAsia="Times New Roman" w:hAnsi="Times New Roman" w:cs="Times New Roman"/>
          <w:i/>
          <w:iCs/>
          <w:color w:val="000000"/>
          <w:kern w:val="0"/>
          <w14:ligatures w14:val="none"/>
        </w:rPr>
        <w:t>you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call a WinAPI function that returns a new handle, you usually must free it.</w:t>
      </w:r>
    </w:p>
    <w:p w14:paraId="03D3FF4B" w14:textId="77777777" w:rsidR="00E51274" w:rsidRPr="00E51274" w:rsidRDefault="00E51274" w:rsidP="00E512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5127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Typical “you must free” pairs</w:t>
      </w:r>
    </w:p>
    <w:p w14:paraId="76F5A028" w14:textId="77777777" w:rsidR="00E51274" w:rsidRPr="00E51274" w:rsidRDefault="00E51274" w:rsidP="00E5127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CreatePen/CreatePenIndirect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DeleteObject(HPEN)</w:t>
      </w:r>
    </w:p>
    <w:p w14:paraId="480E1C69" w14:textId="77777777" w:rsidR="00E51274" w:rsidRPr="00E51274" w:rsidRDefault="00E51274" w:rsidP="00E5127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CreateSolidBrush/CreateBrushIndirect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DeleteObject(HBRUSH)</w:t>
      </w:r>
    </w:p>
    <w:p w14:paraId="6064C7FA" w14:textId="77777777" w:rsidR="00E51274" w:rsidRPr="00E51274" w:rsidRDefault="00E51274" w:rsidP="00E5127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CreateFontIndirect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DeleteObject(HFONT)</w:t>
      </w:r>
    </w:p>
    <w:p w14:paraId="1558A7E0" w14:textId="77777777" w:rsidR="00E51274" w:rsidRPr="00E51274" w:rsidRDefault="00E51274" w:rsidP="00E5127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CreateCompatibleBitmap/CreateDIBSection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DeleteObject(HBITMAP)</w:t>
      </w:r>
    </w:p>
    <w:p w14:paraId="052CFEFD" w14:textId="77777777" w:rsidR="00E51274" w:rsidRPr="00E51274" w:rsidRDefault="00E51274" w:rsidP="00E5127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CreateCompatibleDC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DeleteDC(HDC)</w:t>
      </w:r>
    </w:p>
    <w:p w14:paraId="2A3EF5BF" w14:textId="77777777" w:rsidR="00E51274" w:rsidRPr="00E51274" w:rsidRDefault="00E51274" w:rsidP="00E5127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GetDC(HWND)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ReleaseDC(HWND, HDC)</w:t>
      </w:r>
    </w:p>
    <w:p w14:paraId="4C665EF4" w14:textId="77777777" w:rsidR="00E51274" w:rsidRPr="00E51274" w:rsidRDefault="00E51274" w:rsidP="00E5127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BeginPaint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EndPaint</w:t>
      </w:r>
    </w:p>
    <w:p w14:paraId="0E5583D2" w14:textId="77777777" w:rsidR="00E51274" w:rsidRPr="00E51274" w:rsidRDefault="00E51274" w:rsidP="00E512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5127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Typical “do NOT free” handles</w:t>
      </w:r>
    </w:p>
    <w:p w14:paraId="01AEC637" w14:textId="77777777" w:rsidR="00E51274" w:rsidRPr="00E51274" w:rsidRDefault="00E51274" w:rsidP="00E5127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Stock objects from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GetStockObject(...)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(don’t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DeleteObject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</w:t>
      </w:r>
    </w:p>
    <w:p w14:paraId="28F6E4ED" w14:textId="77777777" w:rsidR="00E51274" w:rsidRPr="00E51274" w:rsidRDefault="00E51274" w:rsidP="00E5127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 DC you didn’t create/own (e.g.,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Canvas.Handle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during paint lifecycle) — don’t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DeleteDC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it</w:t>
      </w:r>
    </w:p>
    <w:p w14:paraId="22B933BD" w14:textId="77777777" w:rsidR="00E51274" w:rsidRPr="00E51274" w:rsidRDefault="00212A03" w:rsidP="00E5127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2A03">
        <w:rPr>
          <w:rFonts w:ascii="Times New Roman" w:eastAsia="Times New Roman" w:hAnsi="Times New Roman" w:cs="Times New Roman"/>
          <w:noProof/>
          <w:kern w:val="0"/>
        </w:rPr>
        <w:lastRenderedPageBreak/>
        <w:pict w14:anchorId="5F0764A1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3602A9C2" w14:textId="77777777" w:rsidR="00E51274" w:rsidRPr="00E51274" w:rsidRDefault="00E51274" w:rsidP="00E512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E51274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4) VCL wrappers: what they do for you (and what they don’t)</w:t>
      </w:r>
    </w:p>
    <w:p w14:paraId="1F3757FD" w14:textId="77777777" w:rsidR="00E51274" w:rsidRPr="00E51274" w:rsidRDefault="00E51274" w:rsidP="00E512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5127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Safe/easy path</w:t>
      </w:r>
    </w:p>
    <w:p w14:paraId="29373697" w14:textId="77777777" w:rsidR="00E51274" w:rsidRPr="00E51274" w:rsidRDefault="00E51274" w:rsidP="00E512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If you stick to VCL objects:</w:t>
      </w:r>
    </w:p>
    <w:p w14:paraId="463602BE" w14:textId="77777777" w:rsidR="00E51274" w:rsidRPr="00E51274" w:rsidRDefault="00E51274" w:rsidP="00E5127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Canvas.Pen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Canvas.Brush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Canvas.Font</w:t>
      </w:r>
    </w:p>
    <w:p w14:paraId="2113FC3B" w14:textId="77777777" w:rsidR="00E51274" w:rsidRPr="00E51274" w:rsidRDefault="00E51274" w:rsidP="00E5127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TBitmap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TImageList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 etc.</w:t>
      </w:r>
    </w:p>
    <w:p w14:paraId="16C028AC" w14:textId="77777777" w:rsidR="00E51274" w:rsidRPr="00E51274" w:rsidRDefault="00E51274" w:rsidP="00E512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…then the VCL generally manages underlying handles for you, </w:t>
      </w:r>
      <w:r w:rsidRPr="00E51274">
        <w:rPr>
          <w:rFonts w:ascii="Times New Roman" w:eastAsia="Times New Roman" w:hAnsi="Times New Roman" w:cs="Times New Roman"/>
          <w:i/>
          <w:iCs/>
          <w:color w:val="000000"/>
          <w:kern w:val="0"/>
          <w14:ligatures w14:val="none"/>
        </w:rPr>
        <w:t>as long as you free the VCL objects you created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Free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FreeAndNil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 or owner components).</w:t>
      </w:r>
    </w:p>
    <w:p w14:paraId="64E4FBAA" w14:textId="77777777" w:rsidR="00E51274" w:rsidRPr="00E51274" w:rsidRDefault="00E51274" w:rsidP="00E512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5127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The danger zone</w:t>
      </w:r>
    </w:p>
    <w:p w14:paraId="3F9796E7" w14:textId="77777777" w:rsidR="00E51274" w:rsidRPr="00E51274" w:rsidRDefault="00E51274" w:rsidP="00E512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Leaks and performance problems mostly come from:</w:t>
      </w:r>
    </w:p>
    <w:p w14:paraId="3584F635" w14:textId="77777777" w:rsidR="00E51274" w:rsidRPr="00E51274" w:rsidRDefault="00E51274" w:rsidP="00E5127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Calling </w:t>
      </w:r>
      <w:r w:rsidRPr="00E5127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raw GDI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create functions and not deleting</w:t>
      </w:r>
    </w:p>
    <w:p w14:paraId="48E6245F" w14:textId="77777777" w:rsidR="00E51274" w:rsidRPr="00E51274" w:rsidRDefault="00E51274" w:rsidP="00E5127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Re-creating pens/brushes/fonts/bitmaps </w:t>
      </w:r>
      <w:r w:rsidRPr="00E5127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inside </w:t>
      </w:r>
      <w:r w:rsidRPr="00E51274">
        <w:rPr>
          <w:rFonts w:ascii="Courier New" w:eastAsia="Times New Roman" w:hAnsi="Courier New" w:cs="Courier New"/>
          <w:b/>
          <w:bCs/>
          <w:color w:val="000000"/>
          <w:kern w:val="0"/>
          <w:sz w:val="20"/>
          <w:szCs w:val="20"/>
          <w14:ligatures w14:val="none"/>
        </w:rPr>
        <w:t>OnPaint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every time</w:t>
      </w:r>
    </w:p>
    <w:p w14:paraId="400E378A" w14:textId="77777777" w:rsidR="00E51274" w:rsidRPr="00E51274" w:rsidRDefault="00E51274" w:rsidP="00E5127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Selecting an object into a DC and not restoring the previous selection</w:t>
      </w:r>
    </w:p>
    <w:p w14:paraId="7C75799A" w14:textId="77777777" w:rsidR="00E51274" w:rsidRPr="00E51274" w:rsidRDefault="00E51274" w:rsidP="00E5127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Holding on to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GetDC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too long or forgetting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ReleaseDC</w:t>
      </w:r>
    </w:p>
    <w:p w14:paraId="41C70C4B" w14:textId="77777777" w:rsidR="00E51274" w:rsidRPr="00E51274" w:rsidRDefault="00212A03" w:rsidP="00E5127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2A03">
        <w:rPr>
          <w:rFonts w:ascii="Times New Roman" w:eastAsia="Times New Roman" w:hAnsi="Times New Roman" w:cs="Times New Roman"/>
          <w:noProof/>
          <w:kern w:val="0"/>
        </w:rPr>
        <w:pict w14:anchorId="08BA2DD1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0C2F8320" w14:textId="77777777" w:rsidR="00E51274" w:rsidRPr="00E51274" w:rsidRDefault="00E51274" w:rsidP="00E512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E51274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5) Correct “SelectObject” discipline (restore what you replace)</w:t>
      </w:r>
    </w:p>
    <w:p w14:paraId="15C608FE" w14:textId="77777777" w:rsidR="00E51274" w:rsidRPr="00E51274" w:rsidRDefault="00E51274" w:rsidP="00E512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When you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SelectObject(DC, NewObj)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 Windows returns the </w:t>
      </w:r>
      <w:r w:rsidRPr="00E5127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old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object. You must select it back before deleting the new one.</w:t>
      </w:r>
    </w:p>
    <w:p w14:paraId="6953ABBF" w14:textId="77777777" w:rsidR="00E51274" w:rsidRPr="00E51274" w:rsidRDefault="00E51274" w:rsidP="00E512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Pattern:</w:t>
      </w:r>
    </w:p>
    <w:p w14:paraId="49F0B66C" w14:textId="77777777" w:rsidR="00E51274" w:rsidRPr="00E51274" w:rsidRDefault="00E51274" w:rsidP="00E5127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Create object</w:t>
      </w:r>
    </w:p>
    <w:p w14:paraId="329326A0" w14:textId="77777777" w:rsidR="00E51274" w:rsidRPr="00E51274" w:rsidRDefault="00E51274" w:rsidP="00E5127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Select into DC (save old)</w:t>
      </w:r>
    </w:p>
    <w:p w14:paraId="523D9659" w14:textId="77777777" w:rsidR="00E51274" w:rsidRPr="00E51274" w:rsidRDefault="00E51274" w:rsidP="00E5127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Draw</w:t>
      </w:r>
    </w:p>
    <w:p w14:paraId="1FBDC673" w14:textId="77777777" w:rsidR="00E51274" w:rsidRPr="00E51274" w:rsidRDefault="00E51274" w:rsidP="00E5127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Select old back</w:t>
      </w:r>
    </w:p>
    <w:p w14:paraId="4E72F5C1" w14:textId="77777777" w:rsidR="00E51274" w:rsidRPr="00E51274" w:rsidRDefault="00E51274" w:rsidP="00E5127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Delete the created object</w:t>
      </w:r>
    </w:p>
    <w:p w14:paraId="2B4ACDFF" w14:textId="77777777" w:rsidR="00E51274" w:rsidRPr="00E51274" w:rsidRDefault="00E51274" w:rsidP="00E512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If you delete an object that’s still selected into a DC, you can get undefined behavior or silent resource issues.</w:t>
      </w:r>
    </w:p>
    <w:p w14:paraId="6FCD8427" w14:textId="77777777" w:rsidR="00E51274" w:rsidRPr="00E51274" w:rsidRDefault="00212A03" w:rsidP="00E5127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2A03">
        <w:rPr>
          <w:rFonts w:ascii="Times New Roman" w:eastAsia="Times New Roman" w:hAnsi="Times New Roman" w:cs="Times New Roman"/>
          <w:noProof/>
          <w:kern w:val="0"/>
        </w:rPr>
        <w:pict w14:anchorId="3B84D682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3A53C82D" w14:textId="77777777" w:rsidR="00E51274" w:rsidRPr="00E51274" w:rsidRDefault="00E51274" w:rsidP="00E512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E51274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lastRenderedPageBreak/>
        <w:t>6) Performance best practices (Delphi/VCL painting)</w:t>
      </w:r>
    </w:p>
    <w:p w14:paraId="3B333180" w14:textId="77777777" w:rsidR="00E51274" w:rsidRPr="00E51274" w:rsidRDefault="00E51274" w:rsidP="00E512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5127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A) Avoid churn inside </w:t>
      </w:r>
      <w:r w:rsidRPr="00E51274">
        <w:rPr>
          <w:rFonts w:ascii="Courier New" w:eastAsia="Times New Roman" w:hAnsi="Courier New" w:cs="Courier New"/>
          <w:b/>
          <w:bCs/>
          <w:color w:val="000000"/>
          <w:kern w:val="0"/>
          <w:sz w:val="20"/>
          <w:szCs w:val="20"/>
          <w14:ligatures w14:val="none"/>
        </w:rPr>
        <w:t>OnPaint</w:t>
      </w:r>
    </w:p>
    <w:p w14:paraId="35FEDC75" w14:textId="77777777" w:rsidR="00E51274" w:rsidRPr="00E51274" w:rsidRDefault="00E51274" w:rsidP="00E512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Bad for performance:</w:t>
      </w:r>
    </w:p>
    <w:p w14:paraId="0D5C4FFF" w14:textId="77777777" w:rsidR="00E51274" w:rsidRPr="00E51274" w:rsidRDefault="00E51274" w:rsidP="00E5127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Creating pens/brushes/fonts/bitmaps every paint</w:t>
      </w:r>
    </w:p>
    <w:p w14:paraId="297594CC" w14:textId="77777777" w:rsidR="00E51274" w:rsidRPr="00E51274" w:rsidRDefault="00E51274" w:rsidP="00E5127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Loading images from disk in paint</w:t>
      </w:r>
    </w:p>
    <w:p w14:paraId="1EDA2191" w14:textId="77777777" w:rsidR="00E51274" w:rsidRPr="00E51274" w:rsidRDefault="00E51274" w:rsidP="00E5127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Creating memory DC each paint (sometimes OK, but cache if frequent)</w:t>
      </w:r>
    </w:p>
    <w:p w14:paraId="314667C8" w14:textId="77777777" w:rsidR="00E51274" w:rsidRPr="00E51274" w:rsidRDefault="00E51274" w:rsidP="00E512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Good:</w:t>
      </w:r>
    </w:p>
    <w:p w14:paraId="75082EA8" w14:textId="77777777" w:rsidR="00E51274" w:rsidRPr="00E51274" w:rsidRDefault="00E51274" w:rsidP="00E5127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Cache reusable objects (fonts, bitmaps, pens) at form creation or lazily.</w:t>
      </w:r>
    </w:p>
    <w:p w14:paraId="55F2DC6A" w14:textId="77777777" w:rsidR="00E51274" w:rsidRPr="00E51274" w:rsidRDefault="00E51274" w:rsidP="00E5127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Recreate only when a parameter changes (size, DPI, theme, color scheme).</w:t>
      </w:r>
    </w:p>
    <w:p w14:paraId="60FEB23C" w14:textId="77777777" w:rsidR="00E51274" w:rsidRPr="00E51274" w:rsidRDefault="00E51274" w:rsidP="00E512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5127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B) Use buffering to reduce flicker + reduce redundant painting</w:t>
      </w:r>
    </w:p>
    <w:p w14:paraId="26089EEF" w14:textId="77777777" w:rsidR="00E51274" w:rsidRPr="00E51274" w:rsidRDefault="00E51274" w:rsidP="00E5127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Enable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DoubleBuffered := True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many controls/forms (often helps).</w:t>
      </w:r>
    </w:p>
    <w:p w14:paraId="33C60952" w14:textId="77777777" w:rsidR="00E51274" w:rsidRPr="00E51274" w:rsidRDefault="00E51274" w:rsidP="00E5127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For heavy custom drawing, use an offscreen bitmap:</w:t>
      </w:r>
    </w:p>
    <w:p w14:paraId="4F60681A" w14:textId="77777777" w:rsidR="00E51274" w:rsidRPr="00E51274" w:rsidRDefault="00E51274" w:rsidP="00E51274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Paint to a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TBitmap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once or when invalidated</w:t>
      </w:r>
    </w:p>
    <w:p w14:paraId="40869B11" w14:textId="77777777" w:rsidR="00E51274" w:rsidRPr="00E51274" w:rsidRDefault="00E51274" w:rsidP="00E51274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In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OnPaint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 just blit it (fast)</w:t>
      </w:r>
    </w:p>
    <w:p w14:paraId="06F7AB0E" w14:textId="77777777" w:rsidR="00E51274" w:rsidRPr="00E51274" w:rsidRDefault="00E51274" w:rsidP="00E512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5127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C) Prefer DIB sections for fast pixel work</w:t>
      </w:r>
    </w:p>
    <w:p w14:paraId="6669DD53" w14:textId="77777777" w:rsidR="00E51274" w:rsidRPr="00E51274" w:rsidRDefault="00E51274" w:rsidP="00E512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If you do per-pixel manipulation:</w:t>
      </w:r>
    </w:p>
    <w:p w14:paraId="065C9D8F" w14:textId="77777777" w:rsidR="00E51274" w:rsidRPr="00E51274" w:rsidRDefault="00E51274" w:rsidP="00E5127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Use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CreateDIBSection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(or VCL facilities that give you access to scanlines).</w:t>
      </w:r>
    </w:p>
    <w:p w14:paraId="2A1539B6" w14:textId="77777777" w:rsidR="00E51274" w:rsidRPr="00E51274" w:rsidRDefault="00E51274" w:rsidP="00E5127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Avoid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GetPixel/SetPixel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in loops (very slow).</w:t>
      </w:r>
    </w:p>
    <w:p w14:paraId="0B53CEE4" w14:textId="77777777" w:rsidR="00E51274" w:rsidRPr="00E51274" w:rsidRDefault="00E51274" w:rsidP="00E512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5127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D) Keep DPI changes in mind</w:t>
      </w:r>
    </w:p>
    <w:p w14:paraId="2934B727" w14:textId="77777777" w:rsidR="00E51274" w:rsidRPr="00E51274" w:rsidRDefault="00E51274" w:rsidP="00E512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VCL is DPI-aware; caching fonts/bitmaps should be invalidated on DPI change. Rebuild caches when:</w:t>
      </w:r>
    </w:p>
    <w:p w14:paraId="66632117" w14:textId="77777777" w:rsidR="00E51274" w:rsidRPr="00E51274" w:rsidRDefault="00E51274" w:rsidP="00E5127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DPI changes</w:t>
      </w:r>
    </w:p>
    <w:p w14:paraId="03F96BF7" w14:textId="77777777" w:rsidR="00E51274" w:rsidRPr="00E51274" w:rsidRDefault="00E51274" w:rsidP="00E5127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Control size changes</w:t>
      </w:r>
    </w:p>
    <w:p w14:paraId="12AF98D5" w14:textId="77777777" w:rsidR="00E51274" w:rsidRPr="00E51274" w:rsidRDefault="00E51274" w:rsidP="00E5127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Theme/color changes</w:t>
      </w:r>
    </w:p>
    <w:p w14:paraId="7586DC65" w14:textId="77777777" w:rsidR="00E51274" w:rsidRPr="00E51274" w:rsidRDefault="00212A03" w:rsidP="00E5127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2A03">
        <w:rPr>
          <w:rFonts w:ascii="Times New Roman" w:eastAsia="Times New Roman" w:hAnsi="Times New Roman" w:cs="Times New Roman"/>
          <w:noProof/>
          <w:kern w:val="0"/>
        </w:rPr>
        <w:pict w14:anchorId="031C5672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51C217A9" w14:textId="77777777" w:rsidR="00E51274" w:rsidRPr="00E51274" w:rsidRDefault="00E51274" w:rsidP="00E512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E51274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7) Leak-avoidance checklist (the practical one)</w:t>
      </w:r>
    </w:p>
    <w:p w14:paraId="1E1289BC" w14:textId="77777777" w:rsidR="00E51274" w:rsidRPr="00E51274" w:rsidRDefault="00E51274" w:rsidP="00E512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5127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Handle lifecycle</w:t>
      </w:r>
    </w:p>
    <w:p w14:paraId="483AB4E2" w14:textId="77777777" w:rsidR="00E51274" w:rsidRPr="00E51274" w:rsidRDefault="00E51274" w:rsidP="00E5127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>If you called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Create*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you probably owe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DeleteObject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/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DeleteDC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14:paraId="0F3A15CD" w14:textId="77777777" w:rsidR="00E51274" w:rsidRPr="00E51274" w:rsidRDefault="00E51274" w:rsidP="00E5127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If you called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GetDC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you owe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ReleaseDC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14:paraId="426308D4" w14:textId="77777777" w:rsidR="00E51274" w:rsidRPr="00E51274" w:rsidRDefault="00E51274" w:rsidP="00E5127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If you called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BeginPaint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you owe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EndPaint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14:paraId="6C567F0F" w14:textId="77777777" w:rsidR="00E51274" w:rsidRPr="00E51274" w:rsidRDefault="00E51274" w:rsidP="00E5127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Always restore old object after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SelectObject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14:paraId="4D555EAE" w14:textId="77777777" w:rsidR="00E51274" w:rsidRPr="00E51274" w:rsidRDefault="00E51274" w:rsidP="00E512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5127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Delphi object lifecycle</w:t>
      </w:r>
    </w:p>
    <w:p w14:paraId="5F1E1931" w14:textId="77777777" w:rsidR="00E51274" w:rsidRPr="00E51274" w:rsidRDefault="00E51274" w:rsidP="00E5127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Any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TObject.Create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you do → ensure a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try..finally Free; end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14:paraId="20B960CB" w14:textId="77777777" w:rsidR="00E51274" w:rsidRPr="00E51274" w:rsidRDefault="00E51274" w:rsidP="00E5127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Prefer component ownership (drop on form or pass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Owner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 when appropriate.</w:t>
      </w:r>
    </w:p>
    <w:p w14:paraId="02C3061F" w14:textId="77777777" w:rsidR="00E51274" w:rsidRPr="00E51274" w:rsidRDefault="00E51274" w:rsidP="00E512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5127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In VCL paint code</w:t>
      </w:r>
    </w:p>
    <w:p w14:paraId="0ECE737C" w14:textId="77777777" w:rsidR="00E51274" w:rsidRPr="00E51274" w:rsidRDefault="00E51274" w:rsidP="00E5127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Do not allocate large bitmaps repeatedly in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OnPaint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14:paraId="21311393" w14:textId="77777777" w:rsidR="00E51274" w:rsidRPr="00E51274" w:rsidRDefault="00E51274" w:rsidP="00E5127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Don’t keep a DC from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GetDC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around; get it, use it, release it.</w:t>
      </w:r>
    </w:p>
    <w:p w14:paraId="72C8A95E" w14:textId="77777777" w:rsidR="00E51274" w:rsidRPr="00E51274" w:rsidRDefault="00E51274" w:rsidP="00E512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5127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Monitoring</w:t>
      </w:r>
    </w:p>
    <w:p w14:paraId="1716797B" w14:textId="77777777" w:rsidR="00E51274" w:rsidRPr="00E51274" w:rsidRDefault="00E51274" w:rsidP="00E5127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Add the “GDI Objects” column in Task Manager (Details tab) and watch it while you exercise your UI.</w:t>
      </w:r>
    </w:p>
    <w:p w14:paraId="543F2099" w14:textId="77777777" w:rsidR="00E51274" w:rsidRPr="00E51274" w:rsidRDefault="00E51274" w:rsidP="00E5127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If it climbs and never returns, you’re leaking GDI handles.</w:t>
      </w:r>
    </w:p>
    <w:p w14:paraId="14D28146" w14:textId="77777777" w:rsidR="00E51274" w:rsidRPr="00E51274" w:rsidRDefault="00212A03" w:rsidP="00E5127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2A03">
        <w:rPr>
          <w:rFonts w:ascii="Times New Roman" w:eastAsia="Times New Roman" w:hAnsi="Times New Roman" w:cs="Times New Roman"/>
          <w:noProof/>
          <w:kern w:val="0"/>
        </w:rPr>
        <w:pict w14:anchorId="3D0A7D96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6AB61F49" w14:textId="6B4F86C6" w:rsidR="00E51274" w:rsidRPr="00E51274" w:rsidRDefault="00E51274" w:rsidP="00E512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E51274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8) Reliable Delphi patterns </w:t>
      </w:r>
    </w:p>
    <w:p w14:paraId="67DB30F3" w14:textId="77777777" w:rsidR="00E51274" w:rsidRPr="00E51274" w:rsidRDefault="00E51274" w:rsidP="00E512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5127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A) Safe create/free for Delphi objects</w:t>
      </w:r>
    </w:p>
    <w:p w14:paraId="5EF1B6AA" w14:textId="77777777" w:rsidR="00E51274" w:rsidRPr="00E51274" w:rsidRDefault="00E51274" w:rsidP="00E51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var</w:t>
      </w:r>
    </w:p>
    <w:p w14:paraId="79F9702C" w14:textId="77777777" w:rsidR="00E51274" w:rsidRPr="00E51274" w:rsidRDefault="00E51274" w:rsidP="00E51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Bmp: TBitmap;</w:t>
      </w:r>
    </w:p>
    <w:p w14:paraId="71512EB5" w14:textId="77777777" w:rsidR="00E51274" w:rsidRPr="00E51274" w:rsidRDefault="00E51274" w:rsidP="00E51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begin</w:t>
      </w:r>
    </w:p>
    <w:p w14:paraId="5279D727" w14:textId="77777777" w:rsidR="00E51274" w:rsidRPr="00E51274" w:rsidRDefault="00E51274" w:rsidP="00E51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Bmp := TBitmap.Create;</w:t>
      </w:r>
    </w:p>
    <w:p w14:paraId="273FE7AF" w14:textId="77777777" w:rsidR="00E51274" w:rsidRPr="00E51274" w:rsidRDefault="00E51274" w:rsidP="00E51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try</w:t>
      </w:r>
    </w:p>
    <w:p w14:paraId="59A7E95B" w14:textId="77777777" w:rsidR="00E51274" w:rsidRPr="00E51274" w:rsidRDefault="00E51274" w:rsidP="00E51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// use Bmp</w:t>
      </w:r>
    </w:p>
    <w:p w14:paraId="19B03E86" w14:textId="77777777" w:rsidR="00E51274" w:rsidRPr="00E51274" w:rsidRDefault="00E51274" w:rsidP="00E51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finally</w:t>
      </w:r>
    </w:p>
    <w:p w14:paraId="195B54D4" w14:textId="77777777" w:rsidR="00E51274" w:rsidRPr="00E51274" w:rsidRDefault="00E51274" w:rsidP="00E51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Bmp.Free;</w:t>
      </w:r>
    </w:p>
    <w:p w14:paraId="5FD1FAB1" w14:textId="77777777" w:rsidR="00E51274" w:rsidRPr="00E51274" w:rsidRDefault="00E51274" w:rsidP="00E51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end;</w:t>
      </w:r>
    </w:p>
    <w:p w14:paraId="158B428D" w14:textId="77777777" w:rsidR="00E51274" w:rsidRPr="00E51274" w:rsidRDefault="00E51274" w:rsidP="00E51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end;</w:t>
      </w:r>
    </w:p>
    <w:p w14:paraId="1A84E46E" w14:textId="77777777" w:rsidR="00E51274" w:rsidRPr="00E51274" w:rsidRDefault="00E51274" w:rsidP="00E512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5127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B) Safe WinAPI GDI object selection pattern</w:t>
      </w:r>
    </w:p>
    <w:p w14:paraId="773C1531" w14:textId="77777777" w:rsidR="00E51274" w:rsidRPr="00E51274" w:rsidRDefault="00E51274" w:rsidP="00E51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var</w:t>
      </w:r>
    </w:p>
    <w:p w14:paraId="5705F2B5" w14:textId="77777777" w:rsidR="00E51274" w:rsidRPr="00E51274" w:rsidRDefault="00E51274" w:rsidP="00E51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Pen, OldPen: HPEN;</w:t>
      </w:r>
    </w:p>
    <w:p w14:paraId="1A3CF7FA" w14:textId="77777777" w:rsidR="00E51274" w:rsidRPr="00E51274" w:rsidRDefault="00E51274" w:rsidP="00E51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begin</w:t>
      </w:r>
    </w:p>
    <w:p w14:paraId="3001ECB7" w14:textId="77777777" w:rsidR="00E51274" w:rsidRPr="00E51274" w:rsidRDefault="00E51274" w:rsidP="00E51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Pen := CreatePen(PS_SOLID, 2, ColorToRGB(clRed));</w:t>
      </w:r>
    </w:p>
    <w:p w14:paraId="54E2F97A" w14:textId="77777777" w:rsidR="00E51274" w:rsidRPr="00E51274" w:rsidRDefault="00E51274" w:rsidP="00E51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OldPen := SelectObject(Canvas.Handle, Pen);</w:t>
      </w:r>
    </w:p>
    <w:p w14:paraId="2289A4B9" w14:textId="77777777" w:rsidR="00E51274" w:rsidRPr="00E51274" w:rsidRDefault="00E51274" w:rsidP="00E51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try</w:t>
      </w:r>
    </w:p>
    <w:p w14:paraId="15811A29" w14:textId="77777777" w:rsidR="00E51274" w:rsidRPr="00E51274" w:rsidRDefault="00E51274" w:rsidP="00E51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MoveToEx(Canvas.Handle, 10, 10, nil);</w:t>
      </w:r>
    </w:p>
    <w:p w14:paraId="14D55F47" w14:textId="77777777" w:rsidR="00E51274" w:rsidRPr="00E51274" w:rsidRDefault="00E51274" w:rsidP="00E51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LineTo(Canvas.Handle, 200, 200);</w:t>
      </w:r>
    </w:p>
    <w:p w14:paraId="58B4EC1A" w14:textId="77777777" w:rsidR="00E51274" w:rsidRPr="00E51274" w:rsidRDefault="00E51274" w:rsidP="00E51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lastRenderedPageBreak/>
        <w:t xml:space="preserve">  finally</w:t>
      </w:r>
    </w:p>
    <w:p w14:paraId="2FD27BF6" w14:textId="77777777" w:rsidR="00E51274" w:rsidRPr="00E51274" w:rsidRDefault="00E51274" w:rsidP="00E51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SelectObject(Canvas.Handle, OldPen);</w:t>
      </w:r>
    </w:p>
    <w:p w14:paraId="38EA5007" w14:textId="77777777" w:rsidR="00E51274" w:rsidRPr="00E51274" w:rsidRDefault="00E51274" w:rsidP="00E51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DeleteObject(Pen);</w:t>
      </w:r>
    </w:p>
    <w:p w14:paraId="100CF736" w14:textId="77777777" w:rsidR="00E51274" w:rsidRPr="00E51274" w:rsidRDefault="00E51274" w:rsidP="00E51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end;</w:t>
      </w:r>
    </w:p>
    <w:p w14:paraId="5C747DD9" w14:textId="77777777" w:rsidR="00E51274" w:rsidRPr="00E51274" w:rsidRDefault="00E51274" w:rsidP="00E51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end;</w:t>
      </w:r>
    </w:p>
    <w:p w14:paraId="7C0CE69D" w14:textId="77777777" w:rsidR="00E51274" w:rsidRPr="00E51274" w:rsidRDefault="00E51274" w:rsidP="00E512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5127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C) Safe GetDC / ReleaseDC</w:t>
      </w:r>
    </w:p>
    <w:p w14:paraId="15F80DBF" w14:textId="77777777" w:rsidR="00E51274" w:rsidRPr="00E51274" w:rsidRDefault="00E51274" w:rsidP="00E51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var</w:t>
      </w:r>
    </w:p>
    <w:p w14:paraId="683423D6" w14:textId="77777777" w:rsidR="00E51274" w:rsidRPr="00E51274" w:rsidRDefault="00E51274" w:rsidP="00E51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DC: HDC;</w:t>
      </w:r>
    </w:p>
    <w:p w14:paraId="334FC593" w14:textId="77777777" w:rsidR="00E51274" w:rsidRPr="00E51274" w:rsidRDefault="00E51274" w:rsidP="00E51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begin</w:t>
      </w:r>
    </w:p>
    <w:p w14:paraId="165B6369" w14:textId="77777777" w:rsidR="00E51274" w:rsidRPr="00E51274" w:rsidRDefault="00E51274" w:rsidP="00E51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DC := GetDC(Handle);</w:t>
      </w:r>
    </w:p>
    <w:p w14:paraId="4B015FCD" w14:textId="77777777" w:rsidR="00E51274" w:rsidRPr="00E51274" w:rsidRDefault="00E51274" w:rsidP="00E51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try</w:t>
      </w:r>
    </w:p>
    <w:p w14:paraId="0EC51F35" w14:textId="77777777" w:rsidR="00E51274" w:rsidRPr="00E51274" w:rsidRDefault="00E51274" w:rsidP="00E51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// draw with DC</w:t>
      </w:r>
    </w:p>
    <w:p w14:paraId="3B4ADEAA" w14:textId="77777777" w:rsidR="00E51274" w:rsidRPr="00E51274" w:rsidRDefault="00E51274" w:rsidP="00E51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finally</w:t>
      </w:r>
    </w:p>
    <w:p w14:paraId="424CF241" w14:textId="77777777" w:rsidR="00E51274" w:rsidRPr="00E51274" w:rsidRDefault="00E51274" w:rsidP="00E51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ReleaseDC(Handle, DC);</w:t>
      </w:r>
    </w:p>
    <w:p w14:paraId="1CF680EE" w14:textId="77777777" w:rsidR="00E51274" w:rsidRPr="00E51274" w:rsidRDefault="00E51274" w:rsidP="00E51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end;</w:t>
      </w:r>
    </w:p>
    <w:p w14:paraId="37BCF1B8" w14:textId="77777777" w:rsidR="00E51274" w:rsidRPr="00E51274" w:rsidRDefault="00E51274" w:rsidP="00E51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end;</w:t>
      </w:r>
    </w:p>
    <w:p w14:paraId="6691EFB7" w14:textId="77777777" w:rsidR="00E51274" w:rsidRPr="00E51274" w:rsidRDefault="00212A03" w:rsidP="00E5127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2A03">
        <w:rPr>
          <w:rFonts w:ascii="Times New Roman" w:eastAsia="Times New Roman" w:hAnsi="Times New Roman" w:cs="Times New Roman"/>
          <w:noProof/>
          <w:kern w:val="0"/>
        </w:rPr>
        <w:pict w14:anchorId="6EA40EB3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07A63173" w14:textId="77777777" w:rsidR="00E51274" w:rsidRPr="00E51274" w:rsidRDefault="00E51274" w:rsidP="00E512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E51274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9) The most common GDI leak sources in VCL</w:t>
      </w:r>
    </w:p>
    <w:p w14:paraId="0DC3C6D2" w14:textId="77777777" w:rsidR="00E51274" w:rsidRPr="00E51274" w:rsidRDefault="00E51274" w:rsidP="00E5127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Forgetting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DeleteObject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pens/brushes/fonts/bitmaps created with WinAPI.</w:t>
      </w:r>
    </w:p>
    <w:p w14:paraId="2AAF290D" w14:textId="77777777" w:rsidR="00E51274" w:rsidRPr="00E51274" w:rsidRDefault="00E51274" w:rsidP="00E5127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Creating a memory DC with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CreateCompatibleDC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and forgetting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DeleteDC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14:paraId="1CC6AB7F" w14:textId="77777777" w:rsidR="00E51274" w:rsidRPr="00E51274" w:rsidRDefault="00E51274" w:rsidP="00E5127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Calling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GetDC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and forgetting </w:t>
      </w:r>
      <w:r w:rsidRPr="00E5127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ReleaseDC</w:t>
      </w: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14:paraId="0CADDD77" w14:textId="77777777" w:rsidR="00E51274" w:rsidRPr="00E51274" w:rsidRDefault="00E51274" w:rsidP="00E5127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Deleting a GDI object while it’s still selected into a DC.</w:t>
      </w:r>
    </w:p>
    <w:p w14:paraId="0515C5CC" w14:textId="77777777" w:rsidR="00E51274" w:rsidRPr="00E51274" w:rsidRDefault="00E51274" w:rsidP="00E5127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5127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Recreating fonts/bitmaps repeatedly without freeing old ones (sometimes hidden inside custom caching code).</w:t>
      </w:r>
    </w:p>
    <w:p w14:paraId="6FDD38EB" w14:textId="77777777" w:rsidR="00E51274" w:rsidRDefault="00E51274"/>
    <w:sectPr w:rsidR="00E5127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E7102"/>
    <w:multiLevelType w:val="multilevel"/>
    <w:tmpl w:val="6DF24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016FA"/>
    <w:multiLevelType w:val="multilevel"/>
    <w:tmpl w:val="340C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BA71CF"/>
    <w:multiLevelType w:val="multilevel"/>
    <w:tmpl w:val="5C78F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7F6989"/>
    <w:multiLevelType w:val="multilevel"/>
    <w:tmpl w:val="EBBE5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8D3EAF"/>
    <w:multiLevelType w:val="multilevel"/>
    <w:tmpl w:val="18F02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DC25E4"/>
    <w:multiLevelType w:val="multilevel"/>
    <w:tmpl w:val="B210B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2E5A29"/>
    <w:multiLevelType w:val="multilevel"/>
    <w:tmpl w:val="2E0AA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E57639"/>
    <w:multiLevelType w:val="multilevel"/>
    <w:tmpl w:val="55D68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132968"/>
    <w:multiLevelType w:val="multilevel"/>
    <w:tmpl w:val="48BE2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812DE9"/>
    <w:multiLevelType w:val="multilevel"/>
    <w:tmpl w:val="19B6C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DE71C9"/>
    <w:multiLevelType w:val="multilevel"/>
    <w:tmpl w:val="FBF0B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382BB9"/>
    <w:multiLevelType w:val="multilevel"/>
    <w:tmpl w:val="37B8DC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F845A5A"/>
    <w:multiLevelType w:val="multilevel"/>
    <w:tmpl w:val="FDB00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BF55A2"/>
    <w:multiLevelType w:val="multilevel"/>
    <w:tmpl w:val="C1F67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C2157B0"/>
    <w:multiLevelType w:val="multilevel"/>
    <w:tmpl w:val="90627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270D7B"/>
    <w:multiLevelType w:val="multilevel"/>
    <w:tmpl w:val="B4FE1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2A373CF"/>
    <w:multiLevelType w:val="multilevel"/>
    <w:tmpl w:val="4B02E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BF0562"/>
    <w:multiLevelType w:val="multilevel"/>
    <w:tmpl w:val="7E9E1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61522E"/>
    <w:multiLevelType w:val="multilevel"/>
    <w:tmpl w:val="045A3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012C22"/>
    <w:multiLevelType w:val="multilevel"/>
    <w:tmpl w:val="90D4A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AF3483"/>
    <w:multiLevelType w:val="multilevel"/>
    <w:tmpl w:val="65782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80B3C2E"/>
    <w:multiLevelType w:val="multilevel"/>
    <w:tmpl w:val="BD8AD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821F78"/>
    <w:multiLevelType w:val="multilevel"/>
    <w:tmpl w:val="F2427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E4493A"/>
    <w:multiLevelType w:val="multilevel"/>
    <w:tmpl w:val="1AB61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F13EE6"/>
    <w:multiLevelType w:val="multilevel"/>
    <w:tmpl w:val="7A5CA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9B5713B"/>
    <w:multiLevelType w:val="multilevel"/>
    <w:tmpl w:val="53EE2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B3C7DCC"/>
    <w:multiLevelType w:val="multilevel"/>
    <w:tmpl w:val="B74EA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CA6451D"/>
    <w:multiLevelType w:val="multilevel"/>
    <w:tmpl w:val="37C4E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DAC7220"/>
    <w:multiLevelType w:val="multilevel"/>
    <w:tmpl w:val="163E8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4549118">
    <w:abstractNumId w:val="2"/>
  </w:num>
  <w:num w:numId="2" w16cid:durableId="801653760">
    <w:abstractNumId w:val="12"/>
  </w:num>
  <w:num w:numId="3" w16cid:durableId="2051104214">
    <w:abstractNumId w:val="1"/>
  </w:num>
  <w:num w:numId="4" w16cid:durableId="898588626">
    <w:abstractNumId w:val="4"/>
  </w:num>
  <w:num w:numId="5" w16cid:durableId="1385175277">
    <w:abstractNumId w:val="13"/>
  </w:num>
  <w:num w:numId="6" w16cid:durableId="1888948003">
    <w:abstractNumId w:val="24"/>
  </w:num>
  <w:num w:numId="7" w16cid:durableId="1749419046">
    <w:abstractNumId w:val="23"/>
  </w:num>
  <w:num w:numId="8" w16cid:durableId="1368065349">
    <w:abstractNumId w:val="16"/>
  </w:num>
  <w:num w:numId="9" w16cid:durableId="1930963594">
    <w:abstractNumId w:val="18"/>
  </w:num>
  <w:num w:numId="10" w16cid:durableId="334115872">
    <w:abstractNumId w:val="8"/>
  </w:num>
  <w:num w:numId="11" w16cid:durableId="920453719">
    <w:abstractNumId w:val="20"/>
  </w:num>
  <w:num w:numId="12" w16cid:durableId="625621693">
    <w:abstractNumId w:val="21"/>
  </w:num>
  <w:num w:numId="13" w16cid:durableId="993950663">
    <w:abstractNumId w:val="7"/>
  </w:num>
  <w:num w:numId="14" w16cid:durableId="48723145">
    <w:abstractNumId w:val="19"/>
  </w:num>
  <w:num w:numId="15" w16cid:durableId="1088891377">
    <w:abstractNumId w:val="6"/>
  </w:num>
  <w:num w:numId="16" w16cid:durableId="164983231">
    <w:abstractNumId w:val="14"/>
  </w:num>
  <w:num w:numId="17" w16cid:durableId="1284077231">
    <w:abstractNumId w:val="0"/>
  </w:num>
  <w:num w:numId="18" w16cid:durableId="1437141557">
    <w:abstractNumId w:val="25"/>
  </w:num>
  <w:num w:numId="19" w16cid:durableId="1120227101">
    <w:abstractNumId w:val="11"/>
  </w:num>
  <w:num w:numId="20" w16cid:durableId="1988590955">
    <w:abstractNumId w:val="17"/>
  </w:num>
  <w:num w:numId="21" w16cid:durableId="330178098">
    <w:abstractNumId w:val="9"/>
  </w:num>
  <w:num w:numId="22" w16cid:durableId="74087308">
    <w:abstractNumId w:val="3"/>
  </w:num>
  <w:num w:numId="23" w16cid:durableId="2034500470">
    <w:abstractNumId w:val="27"/>
  </w:num>
  <w:num w:numId="24" w16cid:durableId="970402599">
    <w:abstractNumId w:val="22"/>
  </w:num>
  <w:num w:numId="25" w16cid:durableId="1939605757">
    <w:abstractNumId w:val="10"/>
  </w:num>
  <w:num w:numId="26" w16cid:durableId="497841402">
    <w:abstractNumId w:val="28"/>
  </w:num>
  <w:num w:numId="27" w16cid:durableId="901401563">
    <w:abstractNumId w:val="26"/>
  </w:num>
  <w:num w:numId="28" w16cid:durableId="362443814">
    <w:abstractNumId w:val="15"/>
  </w:num>
  <w:num w:numId="29" w16cid:durableId="160021651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302"/>
    <w:rsid w:val="00212A03"/>
    <w:rsid w:val="0079153E"/>
    <w:rsid w:val="00861735"/>
    <w:rsid w:val="00952A28"/>
    <w:rsid w:val="00A22BF2"/>
    <w:rsid w:val="00A77C31"/>
    <w:rsid w:val="00AA7501"/>
    <w:rsid w:val="00D12302"/>
    <w:rsid w:val="00E512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BE180A4"/>
  <w15:chartTrackingRefBased/>
  <w15:docId w15:val="{51F14180-00E2-1D4B-8FD2-D1EB6C0144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23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23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123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123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23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23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23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23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23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23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123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123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123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23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23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23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23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23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23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23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23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23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23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23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23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23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23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23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230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22B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A22BF2"/>
    <w:rPr>
      <w:b/>
      <w:bCs/>
    </w:rPr>
  </w:style>
  <w:style w:type="character" w:customStyle="1" w:styleId="apple-converted-space">
    <w:name w:val="apple-converted-space"/>
    <w:basedOn w:val="DefaultParagraphFont"/>
    <w:rsid w:val="00A22BF2"/>
  </w:style>
  <w:style w:type="character" w:styleId="HTMLCode">
    <w:name w:val="HTML Code"/>
    <w:basedOn w:val="DefaultParagraphFont"/>
    <w:uiPriority w:val="99"/>
    <w:semiHidden/>
    <w:unhideWhenUsed/>
    <w:rsid w:val="00A22BF2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E51274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5127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51274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7</Pages>
  <Words>1253</Words>
  <Characters>6419</Characters>
  <Application>Microsoft Office Word</Application>
  <DocSecurity>0</DocSecurity>
  <Lines>152</Lines>
  <Paragraphs>40</Paragraphs>
  <ScaleCrop>false</ScaleCrop>
  <Company/>
  <LinksUpToDate>false</LinksUpToDate>
  <CharactersWithSpaces>7632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Boaro</dc:creator>
  <cp:keywords/>
  <dc:description/>
  <cp:lastModifiedBy>Ricardo Boaro</cp:lastModifiedBy>
  <cp:revision>3</cp:revision>
  <dcterms:created xsi:type="dcterms:W3CDTF">2026-01-09T19:44:00Z</dcterms:created>
  <dcterms:modified xsi:type="dcterms:W3CDTF">2026-01-09T19:54:00Z</dcterms:modified>
</cp:coreProperties>
</file>