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Drug Session Information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Cohort 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Session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Experiment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Start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Free Adaptation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2024-06-17 14:51:03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2024-06-18 14:40:20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Adaptation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&lt;1d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Water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2024-06-18 14:40:36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2024-06-20 14:06:08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Water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2024-06-20 14:31:11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2024-06-21 12:46:15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&lt;1d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Intermittent Alcohol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2024-06-27 15:07:02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2024-07-01 14:44:21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3d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2026-03-05T02:50:51Z</dcterms:created>
  <dcterms:modified xsi:type="dcterms:W3CDTF">2026-03-05T02:50:51Z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