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4A" w:rsidRPr="003C3F4A" w:rsidRDefault="00C93340" w:rsidP="003C3F4A">
      <w:pPr>
        <w:pStyle w:val="Header"/>
        <w:tabs>
          <w:tab w:val="clear" w:pos="9360"/>
          <w:tab w:val="right" w:pos="10080"/>
        </w:tabs>
        <w:jc w:val="center"/>
        <w:rPr>
          <w:rFonts w:ascii="Times New Roman Bold" w:hAnsi="Times New Roman Bold" w:cs="Times New Roman"/>
          <w:b/>
          <w:smallCaps/>
          <w:sz w:val="32"/>
          <w:szCs w:val="28"/>
        </w:rPr>
      </w:pPr>
      <w:r w:rsidRPr="00630948">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4EAB0F2" wp14:editId="2A92F52E">
                <wp:simplePos x="0" y="0"/>
                <wp:positionH relativeFrom="column">
                  <wp:posOffset>-626423</wp:posOffset>
                </wp:positionH>
                <wp:positionV relativeFrom="paragraph">
                  <wp:posOffset>-269421</wp:posOffset>
                </wp:positionV>
                <wp:extent cx="461010" cy="1745672"/>
                <wp:effectExtent l="0" t="0" r="1524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1745672"/>
                        </a:xfrm>
                        <a:prstGeom prst="rect">
                          <a:avLst/>
                        </a:prstGeom>
                        <a:solidFill>
                          <a:srgbClr val="FFFFFF"/>
                        </a:solidFill>
                        <a:ln w="9525">
                          <a:solidFill>
                            <a:schemeClr val="bg1"/>
                          </a:solidFill>
                          <a:miter lim="800000"/>
                          <a:headEnd/>
                          <a:tailEnd/>
                        </a:ln>
                      </wps:spPr>
                      <wps:txbx>
                        <w:txbxContent>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br/>
                              <w:t xml:space="preserve">The Financial Analyst performs analyses of mid-level complexity related to banking supervisory or regulatory activities involving sensitive issues.  Participates fully in special studies and projects related to financial institution supervision and regulation, and identifies problems or potential problems in the banking system or individual banking organizations.  Keeps management informed on developing trends and issues in the financial environment. </w:t>
                            </w:r>
                          </w:p>
                          <w:p w:rsidR="009E7B91" w:rsidRPr="009E7B91" w:rsidRDefault="009E7B91" w:rsidP="009E7B91">
                            <w:pPr>
                              <w:spacing w:before="100" w:beforeAutospacing="1" w:after="240"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 xml:space="preserve">Position Requirements </w:t>
                            </w:r>
                          </w:p>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Requires a bachelor s degree in finance, accounting, business administration, economics, or other related field; or equivalent experience. Must have demonstrated knowledge of and competence in the application of advanced analytical processes. Requires three years of specific experience in financial analysis, preferably related to the banking industry. Also must possess knowledge of the laws and regulations governing the operations of banks, bank holding companies, and related nonbanking activities.</w:t>
                            </w:r>
                          </w:p>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Analyst will develop division positions on domestic and international bank supervisory and regulatory policy issues; develop strategies for implementing Division policies; and participate in Division implementation activities. Specific areas of responsibility include developing, revising, and interpreting rules and supervisory guidance, especially those relating to capital. Demonstrated skill in communicating verbally and in writing to a wide variety of audiences is essential, as is knowledge of and competence in the application of advanced analytical processes, including: ability to translate the theoretical or conceptual information into tangible outputs/products; ability to identify and evaluate potential implications of a given approach; and ability to distill often complex information and identify appropriate options or solutions fordecision makers. Experience in capital markets transactions preferred.</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We are seeking Interns to join our team in Summer, 2013.</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b/>
                                <w:bCs/>
                                <w:color w:val="FFFFFF" w:themeColor="background1"/>
                                <w:sz w:val="2"/>
                                <w:szCs w:val="2"/>
                              </w:rPr>
                              <w:t>Responsibilities:</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As an Intern, representative engagements you will be afforded the opportunity to work on include retrospective business valuations and/or solvency/fairness opinions, quantification of damages from a failed transaction or from lost profits, financial securities valuations in a litigation matter and commercial/shareholder disputes.</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Working on engagements to ensure the end product will support thorough and grounded expert opinions and/or provide quality consulting services to attorneys within established timeframes </w:t>
                            </w:r>
                          </w:p>
                          <w:p w:rsidR="00610840" w:rsidRPr="009E7B91" w:rsidRDefault="00610840" w:rsidP="00610840">
                            <w:pPr>
                              <w:numPr>
                                <w:ilvl w:val="0"/>
                                <w:numId w:val="19"/>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Assisting attorneys on key financial and business issues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Obtaining an understanding of the drivers that affect value and creditworthiness of the subject company</w:t>
                            </w:r>
                          </w:p>
                          <w:p w:rsidR="00610840" w:rsidRPr="009E7B91" w:rsidRDefault="00610840" w:rsidP="00610840">
                            <w:pPr>
                              <w:numPr>
                                <w:ilvl w:val="0"/>
                                <w:numId w:val="19"/>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Assisting with developing and/or evaluating damages claims and calculations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Creating financial models and cash flow analysis, completing business related valuations and other analyses as dictated by the needs of the client company or transaction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Drafting of internal and external communications, including client proposals and expert reports </w:t>
                            </w:r>
                          </w:p>
                          <w:p w:rsidR="00610840" w:rsidRPr="009E7B91" w:rsidRDefault="00610840" w:rsidP="00610840">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br/>
                            </w:r>
                            <w:r w:rsidRPr="009E7B91">
                              <w:rPr>
                                <w:rFonts w:ascii="Arial" w:eastAsia="Times New Roman" w:hAnsi="Arial" w:cs="Arial"/>
                                <w:b/>
                                <w:bCs/>
                                <w:color w:val="FFFFFF" w:themeColor="background1"/>
                                <w:sz w:val="2"/>
                                <w:szCs w:val="2"/>
                              </w:rPr>
                              <w:t xml:space="preserve">Requirements: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Currently pursuing Bachelor's or Master’s degree in Accounting, Finance, Economics or Statistics or an MBA from an accredited college or university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Expected graduation date between December 2013 and August 2014.</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Minimum cumulative undergraduate and graduate (if applicable) GPA of 3.2 OR if your school does not use </w:t>
                            </w:r>
                            <w:proofErr w:type="gramStart"/>
                            <w:r w:rsidRPr="009E7B91">
                              <w:rPr>
                                <w:rFonts w:ascii="Arial" w:eastAsia="Times New Roman" w:hAnsi="Arial" w:cs="Arial"/>
                                <w:color w:val="FFFFFF" w:themeColor="background1"/>
                                <w:sz w:val="2"/>
                                <w:szCs w:val="2"/>
                              </w:rPr>
                              <w:t>GPA,</w:t>
                            </w:r>
                            <w:proofErr w:type="gramEnd"/>
                            <w:r w:rsidRPr="009E7B91">
                              <w:rPr>
                                <w:rFonts w:ascii="Arial" w:eastAsia="Times New Roman" w:hAnsi="Arial" w:cs="Arial"/>
                                <w:color w:val="FFFFFF" w:themeColor="background1"/>
                                <w:sz w:val="2"/>
                                <w:szCs w:val="2"/>
                              </w:rPr>
                              <w:t xml:space="preserve"> must be in the top 20% of class.</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Strong financial modeling skills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Thorough knowledge of corporate finance principles and financial statement analysis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Strong mathematical, analytical, research, comprehension and quantitative skills as well as strong verbal and written communication skills</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Excellent time management and organization skills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Ability to master new tasks  and industries quickly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Demonstrated leadership experience and strong personal integrity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Ability to prioritize tasks, work on multiple assignments and manage rapidly changing assignments in a team environment</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Demonstrated commitment to obtaining outstanding results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Computer proficiency and ability to maximize applications such as Microsoft Word and Excel </w:t>
                            </w:r>
                          </w:p>
                          <w:p w:rsidR="00630948" w:rsidRPr="009E7B91" w:rsidRDefault="00630948">
                            <w:pPr>
                              <w:rPr>
                                <w:color w:val="FFFFFF" w:themeColor="background1"/>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3pt;margin-top:-21.2pt;width:36.3pt;height:1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" strokecolor="white [3212]">
                <v:textbox>
                  <w:txbxContent>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br/>
                        <w:t xml:space="preserve">The Financial Analyst performs analyses of mid-level complexity related to banking supervisory or regulatory activities involving sensitive issues.  Participates fully in special studies and projects related to financial institution supervision and regulation, and identifies problems or potential problems in the banking system or individual banking organizations.  Keeps management informed on developing trends and issues in the financial environment. </w:t>
                      </w:r>
                    </w:p>
                    <w:p w:rsidR="009E7B91" w:rsidRPr="009E7B91" w:rsidRDefault="009E7B91" w:rsidP="009E7B91">
                      <w:pPr>
                        <w:spacing w:before="100" w:beforeAutospacing="1" w:after="240"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 xml:space="preserve">Position Requirements </w:t>
                      </w:r>
                    </w:p>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Requires a bachelor s degree in finance, accounting, business administration, economics, or other related field; or equivalent experience. Must have demonstrated knowledge of and competence in the application of advanced analytical processes. Requires three years of specific experience in financial analysis, preferably related to the banking industry. Also must possess knowledge of the laws and regulations governing the operations of banks, bank holding companies, and related nonbanking activities.</w:t>
                      </w:r>
                    </w:p>
                    <w:p w:rsidR="009E7B91" w:rsidRPr="009E7B91" w:rsidRDefault="009E7B91" w:rsidP="009E7B91">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t>Analyst will develop division positions on domestic and international bank supervisory and regulatory policy issues; develop strategies for implementing Division policies; and participate in Division implementation activities. Specific areas of responsibility include developing, revising, and interpreting rules and supervisory guidance, especially those relating to capital. Demonstrated skill in communicating verbally and in writing to a wide variety of audiences is essential, as is knowledge of and competence in the application of advanced analytical processes, including: ability to translate the theoretical or conceptual information into tangible outputs/products; ability to identify and evaluate potential implications of a given approach; and ability to distill often complex information and identify appropriate options or solutions fordecision makers. Experience in capital markets transactions preferred.</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We are seeking Interns to join our team in Summer, 2013.</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b/>
                          <w:bCs/>
                          <w:color w:val="FFFFFF" w:themeColor="background1"/>
                          <w:sz w:val="2"/>
                          <w:szCs w:val="2"/>
                        </w:rPr>
                        <w:t>Responsibilities:</w:t>
                      </w:r>
                    </w:p>
                    <w:p w:rsidR="00610840" w:rsidRPr="009E7B91" w:rsidRDefault="00610840" w:rsidP="00610840">
                      <w:p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As an Intern, representative engagements you will be afforded the opportunity to work on include retrospective business valuations and/or solvency/fairness opinions, quantification of damages from a failed transaction or from lost profits, financial securities valuations in a litigation matter and commercial/shareholder disputes.</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Working on engagements to ensure the end product will support thorough and grounded expert opinions and/or provide quality consulting services to attorneys within established timeframes </w:t>
                      </w:r>
                    </w:p>
                    <w:p w:rsidR="00610840" w:rsidRPr="009E7B91" w:rsidRDefault="00610840" w:rsidP="00610840">
                      <w:pPr>
                        <w:numPr>
                          <w:ilvl w:val="0"/>
                          <w:numId w:val="19"/>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Assisting attorneys on key financial and business issues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Obtaining an understanding of the drivers that affect value and creditworthiness of the subject company</w:t>
                      </w:r>
                    </w:p>
                    <w:p w:rsidR="00610840" w:rsidRPr="009E7B91" w:rsidRDefault="00610840" w:rsidP="00610840">
                      <w:pPr>
                        <w:numPr>
                          <w:ilvl w:val="0"/>
                          <w:numId w:val="19"/>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Assisting with developing and/or evaluating damages claims and calculations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Creating financial models and cash flow analysis, completing business related valuations and other analyses as dictated by the needs of the client company or transaction </w:t>
                      </w:r>
                    </w:p>
                    <w:p w:rsidR="00610840" w:rsidRPr="009E7B91" w:rsidRDefault="00610840" w:rsidP="00610840">
                      <w:pPr>
                        <w:numPr>
                          <w:ilvl w:val="0"/>
                          <w:numId w:val="19"/>
                        </w:numPr>
                        <w:spacing w:before="100" w:beforeAutospacing="1" w:after="100" w:afterAutospacing="1" w:line="240" w:lineRule="auto"/>
                        <w:jc w:val="both"/>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Drafting of internal and external communications, including client proposals and expert reports </w:t>
                      </w:r>
                    </w:p>
                    <w:p w:rsidR="00610840" w:rsidRPr="009E7B91" w:rsidRDefault="00610840" w:rsidP="00610840">
                      <w:p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Times New Roman" w:eastAsia="Times New Roman" w:hAnsi="Times New Roman" w:cs="Times New Roman"/>
                          <w:color w:val="FFFFFF" w:themeColor="background1"/>
                          <w:sz w:val="2"/>
                          <w:szCs w:val="2"/>
                        </w:rPr>
                        <w:br/>
                      </w:r>
                      <w:r w:rsidRPr="009E7B91">
                        <w:rPr>
                          <w:rFonts w:ascii="Arial" w:eastAsia="Times New Roman" w:hAnsi="Arial" w:cs="Arial"/>
                          <w:b/>
                          <w:bCs/>
                          <w:color w:val="FFFFFF" w:themeColor="background1"/>
                          <w:sz w:val="2"/>
                          <w:szCs w:val="2"/>
                        </w:rPr>
                        <w:t xml:space="preserve">Requirements: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Currently pursuing Bachelor's or Master’s degree in Accounting, Finance, Economics or Statistics or an MBA from an accredited college or university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Expected graduation date between December 2013 and August 2014.</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Minimum cumulative undergraduate and graduate (if applicable) GPA of 3.2 OR if your school does not use </w:t>
                      </w:r>
                      <w:proofErr w:type="gramStart"/>
                      <w:r w:rsidRPr="009E7B91">
                        <w:rPr>
                          <w:rFonts w:ascii="Arial" w:eastAsia="Times New Roman" w:hAnsi="Arial" w:cs="Arial"/>
                          <w:color w:val="FFFFFF" w:themeColor="background1"/>
                          <w:sz w:val="2"/>
                          <w:szCs w:val="2"/>
                        </w:rPr>
                        <w:t>GPA,</w:t>
                      </w:r>
                      <w:proofErr w:type="gramEnd"/>
                      <w:r w:rsidRPr="009E7B91">
                        <w:rPr>
                          <w:rFonts w:ascii="Arial" w:eastAsia="Times New Roman" w:hAnsi="Arial" w:cs="Arial"/>
                          <w:color w:val="FFFFFF" w:themeColor="background1"/>
                          <w:sz w:val="2"/>
                          <w:szCs w:val="2"/>
                        </w:rPr>
                        <w:t xml:space="preserve"> must be in the top 20% of class.</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Strong financial modeling skills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Thorough knowledge of corporate finance principles and financial statement analysis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Strong mathematical, analytical, research, comprehension and quantitative skills as well as strong verbal and written communication skills</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Excellent time management and organization skills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Ability to master new tasks  and industries quickly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Demonstrated leadership experience and strong personal integrity</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Ability to prioritize tasks, work on multiple assignments and manage rapidly changing assignments in a team environment</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Demonstrated commitment to obtaining outstanding results </w:t>
                      </w:r>
                    </w:p>
                    <w:p w:rsidR="00610840" w:rsidRPr="009E7B91" w:rsidRDefault="00610840" w:rsidP="00610840">
                      <w:pPr>
                        <w:numPr>
                          <w:ilvl w:val="0"/>
                          <w:numId w:val="20"/>
                        </w:numPr>
                        <w:spacing w:before="100" w:beforeAutospacing="1" w:after="100" w:afterAutospacing="1" w:line="240" w:lineRule="auto"/>
                        <w:rPr>
                          <w:rFonts w:ascii="Times New Roman" w:eastAsia="Times New Roman" w:hAnsi="Times New Roman" w:cs="Times New Roman"/>
                          <w:color w:val="FFFFFF" w:themeColor="background1"/>
                          <w:sz w:val="2"/>
                          <w:szCs w:val="2"/>
                        </w:rPr>
                      </w:pPr>
                      <w:r w:rsidRPr="009E7B91">
                        <w:rPr>
                          <w:rFonts w:ascii="Arial" w:eastAsia="Times New Roman" w:hAnsi="Arial" w:cs="Arial"/>
                          <w:color w:val="FFFFFF" w:themeColor="background1"/>
                          <w:sz w:val="2"/>
                          <w:szCs w:val="2"/>
                        </w:rPr>
                        <w:t xml:space="preserve">Computer proficiency and ability to maximize applications such as Microsoft Word and Excel </w:t>
                      </w:r>
                    </w:p>
                    <w:p w:rsidR="00630948" w:rsidRPr="009E7B91" w:rsidRDefault="00630948">
                      <w:pPr>
                        <w:rPr>
                          <w:color w:val="FFFFFF" w:themeColor="background1"/>
                          <w:sz w:val="2"/>
                          <w:szCs w:val="2"/>
                        </w:rPr>
                      </w:pPr>
                    </w:p>
                  </w:txbxContent>
                </v:textbox>
              </v:shape>
            </w:pict>
          </mc:Fallback>
        </mc:AlternateContent>
      </w:r>
      <w:r w:rsidR="00005F8D">
        <w:rPr>
          <w:rFonts w:ascii="Times New Roman" w:hAnsi="Times New Roman" w:cs="Times New Roman"/>
          <w:noProof/>
          <w:sz w:val="20"/>
          <w:szCs w:val="20"/>
        </w:rPr>
        <w:drawing>
          <wp:anchor distT="0" distB="0" distL="114300" distR="114300" simplePos="0" relativeHeight="251660288" behindDoc="0" locked="0" layoutInCell="1" allowOverlap="1" wp14:anchorId="07450B9C" wp14:editId="7EDB0F66">
            <wp:simplePos x="0" y="0"/>
            <wp:positionH relativeFrom="column">
              <wp:posOffset>6513526</wp:posOffset>
            </wp:positionH>
            <wp:positionV relativeFrom="paragraph">
              <wp:posOffset>-209550</wp:posOffset>
            </wp:positionV>
            <wp:extent cx="344385" cy="4631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ske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385" cy="463138"/>
                    </a:xfrm>
                    <a:prstGeom prst="rect">
                      <a:avLst/>
                    </a:prstGeom>
                  </pic:spPr>
                </pic:pic>
              </a:graphicData>
            </a:graphic>
            <wp14:sizeRelH relativeFrom="page">
              <wp14:pctWidth>0</wp14:pctWidth>
            </wp14:sizeRelH>
            <wp14:sizeRelV relativeFrom="page">
              <wp14:pctHeight>0</wp14:pctHeight>
            </wp14:sizeRelV>
          </wp:anchor>
        </w:drawing>
      </w:r>
      <w:r w:rsidR="003C3F4A" w:rsidRPr="003C3F4A">
        <w:rPr>
          <w:rFonts w:ascii="Times New Roman Bold" w:hAnsi="Times New Roman Bold" w:cs="Times New Roman"/>
          <w:b/>
          <w:smallCaps/>
          <w:sz w:val="32"/>
          <w:szCs w:val="28"/>
        </w:rPr>
        <w:t>Jeremy Bamsch</w:t>
      </w:r>
    </w:p>
    <w:p w:rsidR="003C3F4A" w:rsidRPr="003C3F4A" w:rsidRDefault="003C3F4A" w:rsidP="003C3F4A">
      <w:pPr>
        <w:pStyle w:val="Header"/>
        <w:tabs>
          <w:tab w:val="clear" w:pos="9360"/>
          <w:tab w:val="right" w:pos="10080"/>
        </w:tabs>
        <w:jc w:val="center"/>
        <w:rPr>
          <w:rFonts w:ascii="Times New Roman" w:hAnsi="Times New Roman" w:cs="Times New Roman"/>
          <w:sz w:val="20"/>
          <w:szCs w:val="20"/>
        </w:rPr>
      </w:pPr>
      <w:r w:rsidRPr="003C3F4A">
        <w:rPr>
          <w:rFonts w:ascii="Times New Roman" w:hAnsi="Times New Roman" w:cs="Times New Roman"/>
          <w:sz w:val="20"/>
          <w:szCs w:val="20"/>
        </w:rPr>
        <w:t>Boston, MA</w:t>
      </w:r>
    </w:p>
    <w:p w:rsidR="003C3F4A" w:rsidRPr="003C3F4A" w:rsidRDefault="003C3F4A" w:rsidP="003C3F4A">
      <w:pPr>
        <w:pStyle w:val="Header"/>
        <w:tabs>
          <w:tab w:val="clear" w:pos="9360"/>
          <w:tab w:val="right" w:pos="10080"/>
        </w:tabs>
        <w:rPr>
          <w:rFonts w:ascii="Times New Roman" w:hAnsi="Times New Roman" w:cs="Times New Roman"/>
          <w:sz w:val="20"/>
          <w:szCs w:val="20"/>
        </w:rPr>
      </w:pPr>
      <w:r w:rsidRPr="003C3F4A">
        <w:rPr>
          <w:rFonts w:ascii="Times New Roman" w:hAnsi="Times New Roman" w:cs="Times New Roman"/>
          <w:sz w:val="20"/>
          <w:szCs w:val="20"/>
        </w:rPr>
        <w:t>(920) 202-4029</w:t>
      </w:r>
      <w:r w:rsidRPr="003C3F4A">
        <w:rPr>
          <w:rFonts w:ascii="Times New Roman" w:hAnsi="Times New Roman" w:cs="Times New Roman"/>
          <w:sz w:val="20"/>
          <w:szCs w:val="20"/>
        </w:rPr>
        <w:tab/>
      </w:r>
      <w:r w:rsidRPr="003C3F4A">
        <w:rPr>
          <w:rFonts w:ascii="Times New Roman" w:hAnsi="Times New Roman" w:cs="Times New Roman"/>
          <w:sz w:val="20"/>
          <w:szCs w:val="20"/>
        </w:rPr>
        <w:tab/>
        <w:t xml:space="preserve"> jeremy.bamsch@gmail.com</w:t>
      </w:r>
    </w:p>
    <w:p w:rsidR="003C3F4A" w:rsidRPr="003C3F4A" w:rsidRDefault="003C3F4A" w:rsidP="003C3F4A">
      <w:pPr>
        <w:pBdr>
          <w:bottom w:val="single" w:sz="4" w:space="1" w:color="auto"/>
        </w:pBdr>
        <w:spacing w:line="240" w:lineRule="auto"/>
        <w:jc w:val="center"/>
        <w:rPr>
          <w:rFonts w:ascii="Times New Roman" w:hAnsi="Times New Roman" w:cs="Times New Roman"/>
          <w:sz w:val="6"/>
          <w:szCs w:val="6"/>
        </w:rPr>
      </w:pPr>
      <w:bookmarkStart w:id="0" w:name="_GoBack"/>
      <w:bookmarkEnd w:id="0"/>
    </w:p>
    <w:p w:rsidR="00CA34BE" w:rsidRPr="0035251D" w:rsidRDefault="003C3F4A" w:rsidP="003C3F4A">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Summary</w:t>
      </w:r>
    </w:p>
    <w:p w:rsidR="00CA34BE" w:rsidRPr="0035251D" w:rsidRDefault="00CA34BE" w:rsidP="003C3F4A">
      <w:pPr>
        <w:spacing w:after="0" w:line="240" w:lineRule="auto"/>
        <w:jc w:val="both"/>
        <w:rPr>
          <w:rFonts w:ascii="Times New Roman" w:hAnsi="Times New Roman" w:cs="Times New Roman"/>
          <w:sz w:val="20"/>
          <w:szCs w:val="20"/>
        </w:rPr>
      </w:pPr>
      <w:r w:rsidRPr="0035251D">
        <w:rPr>
          <w:rFonts w:ascii="Times New Roman" w:hAnsi="Times New Roman" w:cs="Times New Roman"/>
          <w:sz w:val="20"/>
          <w:szCs w:val="20"/>
        </w:rPr>
        <w:t xml:space="preserve">MBA Candidate with a concentration in Corporate Finance and </w:t>
      </w:r>
      <w:r w:rsidR="006C6D2C">
        <w:rPr>
          <w:rFonts w:ascii="Times New Roman" w:hAnsi="Times New Roman" w:cs="Times New Roman"/>
          <w:sz w:val="20"/>
          <w:szCs w:val="20"/>
        </w:rPr>
        <w:t>Supply Chain Management</w:t>
      </w:r>
      <w:r w:rsidRPr="0035251D">
        <w:rPr>
          <w:rFonts w:ascii="Times New Roman" w:hAnsi="Times New Roman" w:cs="Times New Roman"/>
          <w:sz w:val="20"/>
          <w:szCs w:val="20"/>
        </w:rPr>
        <w:t xml:space="preserve">, with additional certification as Supply Chain Management Professional.  Demonstrated level of excellence in operational settings, specifically related to project management, data analytics, and customer relationship management.  Highly developed interpersonal and communication skills, both oral and written, with a talent for leveraging technology to deliver tangible business results.  </w:t>
      </w:r>
      <w:r w:rsidRPr="0035251D">
        <w:rPr>
          <w:rFonts w:ascii="Times New Roman" w:hAnsi="Times New Roman" w:cs="Times New Roman"/>
          <w:sz w:val="20"/>
          <w:szCs w:val="20"/>
        </w:rPr>
        <w:tab/>
      </w:r>
      <w:r w:rsidRPr="0035251D">
        <w:rPr>
          <w:rFonts w:ascii="Times New Roman" w:hAnsi="Times New Roman" w:cs="Times New Roman"/>
          <w:sz w:val="20"/>
          <w:szCs w:val="20"/>
        </w:rPr>
        <w:tab/>
      </w:r>
    </w:p>
    <w:p w:rsidR="00CA34BE" w:rsidRPr="0035251D" w:rsidRDefault="003C3F4A" w:rsidP="003C3F4A">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Core Competencies</w:t>
      </w:r>
    </w:p>
    <w:p w:rsidR="003C3F4A" w:rsidRPr="0035251D" w:rsidRDefault="003C3F4A" w:rsidP="003C3F4A">
      <w:pPr>
        <w:spacing w:after="0" w:line="240" w:lineRule="auto"/>
        <w:rPr>
          <w:rFonts w:ascii="Times New Roman" w:hAnsi="Times New Roman" w:cs="Times New Roman"/>
          <w:sz w:val="20"/>
          <w:szCs w:val="20"/>
        </w:rPr>
        <w:sectPr w:rsidR="003C3F4A" w:rsidRPr="0035251D" w:rsidSect="0035251D">
          <w:headerReference w:type="default" r:id="rId10"/>
          <w:pgSz w:w="12240" w:h="15840"/>
          <w:pgMar w:top="630" w:right="1080" w:bottom="720" w:left="1080" w:header="720" w:footer="720" w:gutter="0"/>
          <w:cols w:space="720"/>
          <w:titlePg/>
          <w:docGrid w:linePitch="360"/>
        </w:sectPr>
      </w:pPr>
    </w:p>
    <w:p w:rsidR="003C3F4A" w:rsidRPr="0035251D" w:rsidRDefault="00CA34BE" w:rsidP="003C3F4A">
      <w:pPr>
        <w:pStyle w:val="ListParagraph"/>
        <w:numPr>
          <w:ilvl w:val="0"/>
          <w:numId w:val="3"/>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lastRenderedPageBreak/>
        <w:t>Project Management</w:t>
      </w:r>
    </w:p>
    <w:p w:rsidR="003C3F4A" w:rsidRPr="0035251D" w:rsidRDefault="00CA34BE" w:rsidP="003C3F4A">
      <w:pPr>
        <w:pStyle w:val="ListParagraph"/>
        <w:numPr>
          <w:ilvl w:val="0"/>
          <w:numId w:val="3"/>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Customer Relationship Management</w:t>
      </w:r>
    </w:p>
    <w:p w:rsidR="00CA34BE" w:rsidRPr="0035251D" w:rsidRDefault="00CA34BE" w:rsidP="003C3F4A">
      <w:pPr>
        <w:pStyle w:val="ListParagraph"/>
        <w:numPr>
          <w:ilvl w:val="0"/>
          <w:numId w:val="3"/>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Communication Skills</w:t>
      </w:r>
    </w:p>
    <w:p w:rsidR="003C3F4A" w:rsidRPr="0035251D" w:rsidRDefault="00CA34BE" w:rsidP="003C3F4A">
      <w:pPr>
        <w:pStyle w:val="ListParagraph"/>
        <w:numPr>
          <w:ilvl w:val="0"/>
          <w:numId w:val="3"/>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lastRenderedPageBreak/>
        <w:t>Data Analysis</w:t>
      </w:r>
      <w:r w:rsidRPr="0035251D">
        <w:rPr>
          <w:rFonts w:ascii="Times New Roman" w:hAnsi="Times New Roman" w:cs="Times New Roman"/>
          <w:sz w:val="20"/>
          <w:szCs w:val="20"/>
        </w:rPr>
        <w:tab/>
      </w:r>
    </w:p>
    <w:p w:rsidR="003C3F4A" w:rsidRPr="0035251D" w:rsidRDefault="00CA34BE" w:rsidP="003C3F4A">
      <w:pPr>
        <w:pStyle w:val="ListParagraph"/>
        <w:numPr>
          <w:ilvl w:val="0"/>
          <w:numId w:val="3"/>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 xml:space="preserve">Supply Chain Management </w:t>
      </w:r>
    </w:p>
    <w:p w:rsidR="003C3F4A" w:rsidRPr="0035251D" w:rsidRDefault="003C3F4A" w:rsidP="003C3F4A">
      <w:pPr>
        <w:spacing w:after="0" w:line="240" w:lineRule="auto"/>
        <w:jc w:val="center"/>
        <w:rPr>
          <w:rFonts w:ascii="Times New Roman" w:hAnsi="Times New Roman" w:cs="Times New Roman"/>
          <w:sz w:val="20"/>
          <w:szCs w:val="20"/>
        </w:rPr>
        <w:sectPr w:rsidR="003C3F4A" w:rsidRPr="0035251D" w:rsidSect="003C3F4A">
          <w:type w:val="continuous"/>
          <w:pgSz w:w="12240" w:h="15840"/>
          <w:pgMar w:top="864" w:right="1080" w:bottom="720" w:left="1080" w:header="720" w:footer="720" w:gutter="0"/>
          <w:cols w:num="2" w:space="720"/>
          <w:titlePg/>
          <w:docGrid w:linePitch="360"/>
        </w:sectPr>
      </w:pPr>
    </w:p>
    <w:p w:rsidR="003C3F4A" w:rsidRPr="0035251D" w:rsidRDefault="003C3F4A" w:rsidP="003C3F4A">
      <w:pPr>
        <w:spacing w:after="0" w:line="240" w:lineRule="auto"/>
        <w:jc w:val="center"/>
        <w:rPr>
          <w:rFonts w:ascii="Times New Roman" w:hAnsi="Times New Roman" w:cs="Times New Roman"/>
          <w:sz w:val="6"/>
          <w:szCs w:val="6"/>
        </w:rPr>
      </w:pPr>
    </w:p>
    <w:p w:rsidR="00CA34BE" w:rsidRPr="0035251D" w:rsidRDefault="003C3F4A" w:rsidP="003C3F4A">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Experience</w:t>
      </w:r>
    </w:p>
    <w:p w:rsidR="00CA34BE" w:rsidRPr="0035251D" w:rsidRDefault="003C3F4A" w:rsidP="003C3F4A">
      <w:pPr>
        <w:tabs>
          <w:tab w:val="right" w:pos="10080"/>
        </w:tabs>
        <w:spacing w:after="0" w:line="240" w:lineRule="auto"/>
        <w:rPr>
          <w:rFonts w:ascii="Times New Roman" w:hAnsi="Times New Roman" w:cs="Times New Roman"/>
          <w:b/>
          <w:smallCaps/>
          <w:sz w:val="20"/>
          <w:szCs w:val="20"/>
        </w:rPr>
      </w:pPr>
      <w:r w:rsidRPr="0035251D">
        <w:rPr>
          <w:rFonts w:ascii="Times New Roman" w:hAnsi="Times New Roman" w:cs="Times New Roman"/>
          <w:b/>
          <w:smallCaps/>
          <w:sz w:val="20"/>
          <w:szCs w:val="20"/>
        </w:rPr>
        <w:t>JEdwards International</w:t>
      </w:r>
      <w:r w:rsidR="00CA34BE" w:rsidRPr="0035251D">
        <w:rPr>
          <w:rFonts w:ascii="Times New Roman" w:hAnsi="Times New Roman" w:cs="Times New Roman"/>
          <w:b/>
          <w:smallCaps/>
          <w:sz w:val="20"/>
          <w:szCs w:val="20"/>
        </w:rPr>
        <w:t xml:space="preserve">, </w:t>
      </w:r>
      <w:r w:rsidR="00CA34BE" w:rsidRPr="0035251D">
        <w:rPr>
          <w:rFonts w:ascii="Times New Roman" w:hAnsi="Times New Roman" w:cs="Times New Roman"/>
          <w:smallCaps/>
          <w:sz w:val="20"/>
          <w:szCs w:val="20"/>
        </w:rPr>
        <w:t>Quincy, MA</w:t>
      </w:r>
      <w:r w:rsidR="00CA34BE" w:rsidRPr="0035251D">
        <w:rPr>
          <w:rFonts w:ascii="Times New Roman" w:hAnsi="Times New Roman" w:cs="Times New Roman"/>
          <w:b/>
          <w:smallCaps/>
          <w:sz w:val="20"/>
          <w:szCs w:val="20"/>
        </w:rPr>
        <w:tab/>
        <w:t>06/11 – Present</w:t>
      </w:r>
      <w:r w:rsidR="00CA34BE" w:rsidRPr="0035251D">
        <w:rPr>
          <w:rFonts w:ascii="Times New Roman" w:hAnsi="Times New Roman" w:cs="Times New Roman"/>
          <w:b/>
          <w:smallCaps/>
          <w:sz w:val="20"/>
          <w:szCs w:val="20"/>
        </w:rPr>
        <w:tab/>
      </w:r>
    </w:p>
    <w:p w:rsidR="00CA34BE" w:rsidRPr="0035251D" w:rsidRDefault="003C3F4A" w:rsidP="003C3F4A">
      <w:pPr>
        <w:tabs>
          <w:tab w:val="left" w:pos="360"/>
        </w:tabs>
        <w:spacing w:after="0" w:line="240" w:lineRule="auto"/>
        <w:rPr>
          <w:rFonts w:ascii="Times New Roman" w:hAnsi="Times New Roman" w:cs="Times New Roman"/>
          <w:i/>
          <w:sz w:val="20"/>
          <w:szCs w:val="20"/>
        </w:rPr>
      </w:pPr>
      <w:r w:rsidRPr="0035251D">
        <w:rPr>
          <w:rFonts w:ascii="Times New Roman" w:hAnsi="Times New Roman" w:cs="Times New Roman"/>
          <w:i/>
          <w:sz w:val="20"/>
          <w:szCs w:val="20"/>
        </w:rPr>
        <w:tab/>
      </w:r>
      <w:r w:rsidR="00CA34BE" w:rsidRPr="002444E3">
        <w:rPr>
          <w:rFonts w:ascii="Times New Roman" w:hAnsi="Times New Roman" w:cs="Times New Roman"/>
          <w:i/>
          <w:sz w:val="20"/>
          <w:szCs w:val="20"/>
        </w:rPr>
        <w:t>Import/Export company specializing in raw materials sourced world-wide for nutraceutical industry.</w:t>
      </w:r>
      <w:r w:rsidR="00CA34BE" w:rsidRPr="0035251D">
        <w:rPr>
          <w:rFonts w:ascii="Times New Roman" w:hAnsi="Times New Roman" w:cs="Times New Roman"/>
          <w:i/>
          <w:sz w:val="20"/>
          <w:szCs w:val="20"/>
        </w:rPr>
        <w:tab/>
      </w:r>
    </w:p>
    <w:p w:rsidR="00CA34BE" w:rsidRPr="0035251D" w:rsidRDefault="003C3F4A" w:rsidP="003C3F4A">
      <w:pPr>
        <w:spacing w:after="0" w:line="240" w:lineRule="auto"/>
        <w:rPr>
          <w:rFonts w:ascii="Times New Roman" w:hAnsi="Times New Roman" w:cs="Times New Roman"/>
          <w:i/>
          <w:sz w:val="20"/>
          <w:szCs w:val="20"/>
          <w:u w:val="single"/>
        </w:rPr>
      </w:pPr>
      <w:r w:rsidRPr="0035251D">
        <w:rPr>
          <w:rFonts w:ascii="Times New Roman" w:hAnsi="Times New Roman" w:cs="Times New Roman"/>
          <w:i/>
          <w:sz w:val="20"/>
          <w:szCs w:val="20"/>
          <w:u w:val="single"/>
        </w:rPr>
        <w:t>Operations Analyst</w:t>
      </w:r>
    </w:p>
    <w:p w:rsidR="00CA34BE" w:rsidRPr="0035251D" w:rsidRDefault="00CA34BE" w:rsidP="003C3F4A">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Manage warehouse inventory operations</w:t>
      </w:r>
      <w:r w:rsidR="003C3F4A" w:rsidRPr="0035251D">
        <w:rPr>
          <w:rFonts w:ascii="Times New Roman" w:hAnsi="Times New Roman" w:cs="Times New Roman"/>
          <w:sz w:val="20"/>
          <w:szCs w:val="20"/>
        </w:rPr>
        <w:t xml:space="preserve"> including</w:t>
      </w:r>
      <w:r w:rsidRPr="0035251D">
        <w:rPr>
          <w:rFonts w:ascii="Times New Roman" w:hAnsi="Times New Roman" w:cs="Times New Roman"/>
          <w:sz w:val="20"/>
          <w:szCs w:val="20"/>
        </w:rPr>
        <w:t xml:space="preserve"> forecasting, revenue and profit projectio</w:t>
      </w:r>
      <w:r w:rsidR="003C3F4A" w:rsidRPr="0035251D">
        <w:rPr>
          <w:rFonts w:ascii="Times New Roman" w:hAnsi="Times New Roman" w:cs="Times New Roman"/>
          <w:sz w:val="20"/>
          <w:szCs w:val="20"/>
        </w:rPr>
        <w:t xml:space="preserve">ns </w:t>
      </w:r>
      <w:r w:rsidRPr="0035251D">
        <w:rPr>
          <w:rFonts w:ascii="Times New Roman" w:hAnsi="Times New Roman" w:cs="Times New Roman"/>
          <w:sz w:val="20"/>
          <w:szCs w:val="20"/>
        </w:rPr>
        <w:t xml:space="preserve">in Microsoft </w:t>
      </w:r>
      <w:r w:rsidR="005B5332">
        <w:rPr>
          <w:rFonts w:ascii="Times New Roman" w:hAnsi="Times New Roman" w:cs="Times New Roman"/>
          <w:sz w:val="20"/>
          <w:szCs w:val="20"/>
        </w:rPr>
        <w:t>NAV ERP</w:t>
      </w:r>
      <w:r w:rsidRPr="0035251D">
        <w:rPr>
          <w:rFonts w:ascii="Times New Roman" w:hAnsi="Times New Roman" w:cs="Times New Roman"/>
          <w:sz w:val="20"/>
          <w:szCs w:val="20"/>
        </w:rPr>
        <w:t>.</w:t>
      </w:r>
    </w:p>
    <w:p w:rsidR="00CA34BE" w:rsidRDefault="0069479F" w:rsidP="003C3F4A">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 xml:space="preserve">Coordinated integration of warehouse inventory management “bin system” and training of front line employees as part of team responsible for implementation of </w:t>
      </w:r>
      <w:r w:rsidR="00CA34BE" w:rsidRPr="0035251D">
        <w:rPr>
          <w:rFonts w:ascii="Times New Roman" w:hAnsi="Times New Roman" w:cs="Times New Roman"/>
          <w:sz w:val="20"/>
          <w:szCs w:val="20"/>
        </w:rPr>
        <w:t xml:space="preserve">ERP </w:t>
      </w:r>
      <w:r w:rsidRPr="0035251D">
        <w:rPr>
          <w:rFonts w:ascii="Times New Roman" w:hAnsi="Times New Roman" w:cs="Times New Roman"/>
          <w:sz w:val="20"/>
          <w:szCs w:val="20"/>
        </w:rPr>
        <w:t>software system</w:t>
      </w:r>
      <w:r w:rsidR="00CA34BE" w:rsidRPr="0035251D">
        <w:rPr>
          <w:rFonts w:ascii="Times New Roman" w:hAnsi="Times New Roman" w:cs="Times New Roman"/>
          <w:sz w:val="20"/>
          <w:szCs w:val="20"/>
        </w:rPr>
        <w:t xml:space="preserve">.  </w:t>
      </w:r>
      <w:r w:rsidR="00CA34BE" w:rsidRPr="0035251D">
        <w:rPr>
          <w:rFonts w:ascii="Times New Roman" w:hAnsi="Times New Roman" w:cs="Times New Roman"/>
          <w:sz w:val="20"/>
          <w:szCs w:val="20"/>
        </w:rPr>
        <w:tab/>
      </w:r>
    </w:p>
    <w:p w:rsidR="003645A6" w:rsidRPr="0035251D" w:rsidRDefault="00EC5871" w:rsidP="003C3F4A">
      <w:pPr>
        <w:pStyle w:val="ListParagraph"/>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Responsible fo</w:t>
      </w:r>
      <w:r w:rsidR="003645A6">
        <w:rPr>
          <w:rFonts w:ascii="Times New Roman" w:hAnsi="Times New Roman" w:cs="Times New Roman"/>
          <w:sz w:val="20"/>
          <w:szCs w:val="20"/>
        </w:rPr>
        <w:t>r</w:t>
      </w:r>
      <w:r>
        <w:rPr>
          <w:rFonts w:ascii="Times New Roman" w:hAnsi="Times New Roman" w:cs="Times New Roman"/>
          <w:sz w:val="20"/>
          <w:szCs w:val="20"/>
        </w:rPr>
        <w:t xml:space="preserve"> management of</w:t>
      </w:r>
      <w:r w:rsidR="003645A6">
        <w:rPr>
          <w:rFonts w:ascii="Times New Roman" w:hAnsi="Times New Roman" w:cs="Times New Roman"/>
          <w:sz w:val="20"/>
          <w:szCs w:val="20"/>
        </w:rPr>
        <w:t xml:space="preserve"> </w:t>
      </w:r>
      <w:r>
        <w:rPr>
          <w:rFonts w:ascii="Times New Roman" w:hAnsi="Times New Roman" w:cs="Times New Roman"/>
          <w:sz w:val="20"/>
          <w:szCs w:val="20"/>
        </w:rPr>
        <w:t>select</w:t>
      </w:r>
      <w:r w:rsidR="003645A6">
        <w:rPr>
          <w:rFonts w:ascii="Times New Roman" w:hAnsi="Times New Roman" w:cs="Times New Roman"/>
          <w:sz w:val="20"/>
          <w:szCs w:val="20"/>
        </w:rPr>
        <w:t xml:space="preserve"> group of domestic/international accounts (≈ 2.6 MM – FY2012)</w:t>
      </w:r>
      <w:r>
        <w:rPr>
          <w:rFonts w:ascii="Times New Roman" w:hAnsi="Times New Roman" w:cs="Times New Roman"/>
          <w:sz w:val="20"/>
          <w:szCs w:val="20"/>
        </w:rPr>
        <w:t>;</w:t>
      </w:r>
      <w:r w:rsidR="003645A6">
        <w:rPr>
          <w:rFonts w:ascii="Times New Roman" w:hAnsi="Times New Roman" w:cs="Times New Roman"/>
          <w:sz w:val="20"/>
          <w:szCs w:val="20"/>
        </w:rPr>
        <w:t xml:space="preserve"> </w:t>
      </w:r>
      <w:r>
        <w:rPr>
          <w:rFonts w:ascii="Times New Roman" w:hAnsi="Times New Roman" w:cs="Times New Roman"/>
          <w:sz w:val="20"/>
          <w:szCs w:val="20"/>
        </w:rPr>
        <w:t xml:space="preserve">coordinated all international shipping document requirements and negotiation of payment terms to Australia, New Zealand, Brazil, etc. </w:t>
      </w:r>
    </w:p>
    <w:p w:rsidR="003C3F4A" w:rsidRPr="0035251D" w:rsidRDefault="003C3F4A" w:rsidP="003C3F4A">
      <w:pPr>
        <w:spacing w:after="0" w:line="240" w:lineRule="auto"/>
        <w:rPr>
          <w:rFonts w:ascii="Times New Roman" w:hAnsi="Times New Roman" w:cs="Times New Roman"/>
          <w:sz w:val="20"/>
          <w:szCs w:val="20"/>
        </w:rPr>
      </w:pPr>
    </w:p>
    <w:p w:rsidR="00CA34BE" w:rsidRPr="0035251D" w:rsidRDefault="003C3F4A" w:rsidP="00D372D8">
      <w:pPr>
        <w:tabs>
          <w:tab w:val="right" w:pos="10080"/>
        </w:tabs>
        <w:spacing w:after="0" w:line="240" w:lineRule="auto"/>
        <w:rPr>
          <w:rFonts w:ascii="Times New Roman" w:hAnsi="Times New Roman" w:cs="Times New Roman"/>
          <w:b/>
          <w:smallCaps/>
          <w:sz w:val="20"/>
          <w:szCs w:val="20"/>
        </w:rPr>
      </w:pPr>
      <w:r w:rsidRPr="0035251D">
        <w:rPr>
          <w:rFonts w:ascii="Times New Roman" w:hAnsi="Times New Roman" w:cs="Times New Roman"/>
          <w:b/>
          <w:smallCaps/>
          <w:sz w:val="20"/>
          <w:szCs w:val="20"/>
        </w:rPr>
        <w:t>Stafflogix Corporation</w:t>
      </w:r>
      <w:r w:rsidR="00CA34BE" w:rsidRPr="0035251D">
        <w:rPr>
          <w:rFonts w:ascii="Times New Roman" w:hAnsi="Times New Roman" w:cs="Times New Roman"/>
          <w:b/>
          <w:smallCaps/>
          <w:sz w:val="20"/>
          <w:szCs w:val="20"/>
        </w:rPr>
        <w:t xml:space="preserve">, </w:t>
      </w:r>
      <w:r w:rsidR="00CA34BE" w:rsidRPr="0035251D">
        <w:rPr>
          <w:rFonts w:ascii="Times New Roman" w:hAnsi="Times New Roman" w:cs="Times New Roman"/>
          <w:smallCaps/>
          <w:sz w:val="20"/>
          <w:szCs w:val="20"/>
        </w:rPr>
        <w:t>Appleton, WI</w:t>
      </w:r>
      <w:r w:rsidR="00CA34BE" w:rsidRPr="0035251D">
        <w:rPr>
          <w:rFonts w:ascii="Times New Roman" w:hAnsi="Times New Roman" w:cs="Times New Roman"/>
          <w:smallCaps/>
          <w:sz w:val="20"/>
          <w:szCs w:val="20"/>
        </w:rPr>
        <w:tab/>
      </w:r>
      <w:r w:rsidR="00CA34BE" w:rsidRPr="0035251D">
        <w:rPr>
          <w:rFonts w:ascii="Times New Roman" w:hAnsi="Times New Roman" w:cs="Times New Roman"/>
          <w:b/>
          <w:smallCaps/>
          <w:sz w:val="20"/>
          <w:szCs w:val="20"/>
        </w:rPr>
        <w:t>07/07 – 05/10</w:t>
      </w:r>
      <w:r w:rsidR="00CA34BE" w:rsidRPr="0035251D">
        <w:rPr>
          <w:rFonts w:ascii="Times New Roman" w:hAnsi="Times New Roman" w:cs="Times New Roman"/>
          <w:b/>
          <w:smallCaps/>
          <w:sz w:val="20"/>
          <w:szCs w:val="20"/>
        </w:rPr>
        <w:tab/>
      </w:r>
    </w:p>
    <w:p w:rsidR="00CA34BE" w:rsidRPr="0035251D" w:rsidRDefault="003C3F4A" w:rsidP="00D372D8">
      <w:pPr>
        <w:tabs>
          <w:tab w:val="left" w:pos="360"/>
        </w:tabs>
        <w:spacing w:after="0" w:line="240" w:lineRule="auto"/>
        <w:rPr>
          <w:rFonts w:ascii="Times New Roman" w:hAnsi="Times New Roman" w:cs="Times New Roman"/>
          <w:i/>
          <w:sz w:val="20"/>
          <w:szCs w:val="20"/>
        </w:rPr>
      </w:pPr>
      <w:r w:rsidRPr="0035251D">
        <w:rPr>
          <w:rFonts w:ascii="Times New Roman" w:hAnsi="Times New Roman" w:cs="Times New Roman"/>
          <w:i/>
          <w:sz w:val="20"/>
          <w:szCs w:val="20"/>
        </w:rPr>
        <w:tab/>
      </w:r>
      <w:r w:rsidR="00CA34BE" w:rsidRPr="0035251D">
        <w:rPr>
          <w:rFonts w:ascii="Times New Roman" w:hAnsi="Times New Roman" w:cs="Times New Roman"/>
          <w:i/>
          <w:sz w:val="20"/>
          <w:szCs w:val="20"/>
        </w:rPr>
        <w:t>Full service staff augmentation company specializing in master supplier relationships.</w:t>
      </w:r>
      <w:r w:rsidR="00CA34BE" w:rsidRPr="0035251D">
        <w:rPr>
          <w:rFonts w:ascii="Times New Roman" w:hAnsi="Times New Roman" w:cs="Times New Roman"/>
          <w:i/>
          <w:sz w:val="20"/>
          <w:szCs w:val="20"/>
        </w:rPr>
        <w:tab/>
      </w:r>
    </w:p>
    <w:p w:rsidR="00CA34BE" w:rsidRPr="0035251D" w:rsidRDefault="00CA34BE" w:rsidP="003C3F4A">
      <w:pPr>
        <w:spacing w:after="0" w:line="240" w:lineRule="auto"/>
        <w:rPr>
          <w:rFonts w:ascii="Times New Roman" w:hAnsi="Times New Roman" w:cs="Times New Roman"/>
          <w:i/>
          <w:sz w:val="20"/>
          <w:szCs w:val="20"/>
          <w:u w:val="single"/>
        </w:rPr>
      </w:pPr>
      <w:r w:rsidRPr="0035251D">
        <w:rPr>
          <w:rFonts w:ascii="Times New Roman" w:hAnsi="Times New Roman" w:cs="Times New Roman"/>
          <w:i/>
          <w:sz w:val="20"/>
          <w:szCs w:val="20"/>
          <w:u w:val="single"/>
        </w:rPr>
        <w:t>Operations Manager</w:t>
      </w:r>
    </w:p>
    <w:p w:rsidR="00CA34BE" w:rsidRPr="0035251D" w:rsidRDefault="00CA34BE" w:rsidP="00D372D8">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Responsible for oversight of 13 branches</w:t>
      </w:r>
      <w:r w:rsidR="00E94BC9" w:rsidRPr="0035251D">
        <w:rPr>
          <w:rFonts w:ascii="Times New Roman" w:hAnsi="Times New Roman" w:cs="Times New Roman"/>
          <w:sz w:val="20"/>
          <w:szCs w:val="20"/>
        </w:rPr>
        <w:t xml:space="preserve"> in areas of </w:t>
      </w:r>
      <w:r w:rsidRPr="0035251D">
        <w:rPr>
          <w:rFonts w:ascii="Times New Roman" w:hAnsi="Times New Roman" w:cs="Times New Roman"/>
          <w:sz w:val="20"/>
          <w:szCs w:val="20"/>
        </w:rPr>
        <w:t xml:space="preserve">project management, P&amp;L analysis/forecasting, and new client engagement.  </w:t>
      </w:r>
    </w:p>
    <w:p w:rsidR="00CA34BE" w:rsidRPr="0035251D" w:rsidRDefault="00CA34BE" w:rsidP="00D372D8">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Reinstituted Independent Contractor Compliance Program</w:t>
      </w:r>
      <w:r w:rsidR="00B47CD2" w:rsidRPr="0035251D">
        <w:rPr>
          <w:rFonts w:ascii="Times New Roman" w:hAnsi="Times New Roman" w:cs="Times New Roman"/>
          <w:sz w:val="20"/>
          <w:szCs w:val="20"/>
        </w:rPr>
        <w:t xml:space="preserve"> with Palm, Inc.</w:t>
      </w:r>
      <w:r w:rsidRPr="0035251D">
        <w:rPr>
          <w:rFonts w:ascii="Times New Roman" w:hAnsi="Times New Roman" w:cs="Times New Roman"/>
          <w:sz w:val="20"/>
          <w:szCs w:val="20"/>
        </w:rPr>
        <w:t xml:space="preserve"> in 2008</w:t>
      </w:r>
      <w:r w:rsidR="00E94BC9" w:rsidRPr="0035251D">
        <w:rPr>
          <w:rFonts w:ascii="Times New Roman" w:hAnsi="Times New Roman" w:cs="Times New Roman"/>
          <w:sz w:val="20"/>
          <w:szCs w:val="20"/>
        </w:rPr>
        <w:t>,</w:t>
      </w:r>
      <w:r w:rsidR="00C107ED" w:rsidRPr="0035251D">
        <w:rPr>
          <w:rFonts w:ascii="Times New Roman" w:hAnsi="Times New Roman" w:cs="Times New Roman"/>
          <w:sz w:val="20"/>
          <w:szCs w:val="20"/>
        </w:rPr>
        <w:t xml:space="preserve"> </w:t>
      </w:r>
      <w:r w:rsidR="00E94BC9" w:rsidRPr="0035251D">
        <w:rPr>
          <w:rFonts w:ascii="Times New Roman" w:hAnsi="Times New Roman" w:cs="Times New Roman"/>
          <w:sz w:val="20"/>
          <w:szCs w:val="20"/>
        </w:rPr>
        <w:t>a</w:t>
      </w:r>
      <w:r w:rsidRPr="0035251D">
        <w:rPr>
          <w:rFonts w:ascii="Times New Roman" w:hAnsi="Times New Roman" w:cs="Times New Roman"/>
          <w:sz w:val="20"/>
          <w:szCs w:val="20"/>
        </w:rPr>
        <w:t>chiev</w:t>
      </w:r>
      <w:r w:rsidR="00E94BC9" w:rsidRPr="0035251D">
        <w:rPr>
          <w:rFonts w:ascii="Times New Roman" w:hAnsi="Times New Roman" w:cs="Times New Roman"/>
          <w:sz w:val="20"/>
          <w:szCs w:val="20"/>
        </w:rPr>
        <w:t>ing</w:t>
      </w:r>
      <w:r w:rsidRPr="0035251D">
        <w:rPr>
          <w:rFonts w:ascii="Times New Roman" w:hAnsi="Times New Roman" w:cs="Times New Roman"/>
          <w:sz w:val="20"/>
          <w:szCs w:val="20"/>
        </w:rPr>
        <w:t xml:space="preserve"> 150% growth YOY in 2009.</w:t>
      </w:r>
    </w:p>
    <w:p w:rsidR="00CA34BE" w:rsidRPr="0035251D" w:rsidRDefault="00CA34BE" w:rsidP="00D372D8">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 xml:space="preserve">Managed implementation of </w:t>
      </w:r>
      <w:r w:rsidR="00B47CD2" w:rsidRPr="0035251D">
        <w:rPr>
          <w:rFonts w:ascii="Times New Roman" w:hAnsi="Times New Roman" w:cs="Times New Roman"/>
          <w:sz w:val="20"/>
          <w:szCs w:val="20"/>
        </w:rPr>
        <w:t xml:space="preserve">Independent </w:t>
      </w:r>
      <w:r w:rsidRPr="0035251D">
        <w:rPr>
          <w:rFonts w:ascii="Times New Roman" w:hAnsi="Times New Roman" w:cs="Times New Roman"/>
          <w:sz w:val="20"/>
          <w:szCs w:val="20"/>
        </w:rPr>
        <w:t xml:space="preserve">Contractor Compliance programs </w:t>
      </w:r>
      <w:r w:rsidR="00C107ED" w:rsidRPr="0035251D">
        <w:rPr>
          <w:rFonts w:ascii="Times New Roman" w:hAnsi="Times New Roman" w:cs="Times New Roman"/>
          <w:sz w:val="20"/>
          <w:szCs w:val="20"/>
        </w:rPr>
        <w:t>Integrys Energy Group</w:t>
      </w:r>
      <w:r w:rsidR="00B47CD2" w:rsidRPr="0035251D">
        <w:rPr>
          <w:rFonts w:ascii="Times New Roman" w:hAnsi="Times New Roman" w:cs="Times New Roman"/>
          <w:sz w:val="20"/>
          <w:szCs w:val="20"/>
        </w:rPr>
        <w:t xml:space="preserve"> </w:t>
      </w:r>
      <w:r w:rsidR="00C107ED" w:rsidRPr="0035251D">
        <w:rPr>
          <w:rFonts w:ascii="Times New Roman" w:hAnsi="Times New Roman" w:cs="Times New Roman"/>
          <w:sz w:val="20"/>
          <w:szCs w:val="20"/>
        </w:rPr>
        <w:t xml:space="preserve">&amp; </w:t>
      </w:r>
      <w:r w:rsidR="00B47CD2" w:rsidRPr="0035251D">
        <w:rPr>
          <w:rFonts w:ascii="Times New Roman" w:hAnsi="Times New Roman" w:cs="Times New Roman"/>
          <w:sz w:val="20"/>
          <w:szCs w:val="20"/>
        </w:rPr>
        <w:t>UPS Corporation</w:t>
      </w:r>
      <w:r w:rsidRPr="0035251D">
        <w:rPr>
          <w:rFonts w:ascii="Times New Roman" w:hAnsi="Times New Roman" w:cs="Times New Roman"/>
          <w:sz w:val="20"/>
          <w:szCs w:val="20"/>
        </w:rPr>
        <w:t>, Q1-Q2 2010</w:t>
      </w:r>
      <w:r w:rsidR="00B47CD2" w:rsidRPr="0035251D">
        <w:rPr>
          <w:rFonts w:ascii="Times New Roman" w:hAnsi="Times New Roman" w:cs="Times New Roman"/>
          <w:sz w:val="20"/>
          <w:szCs w:val="20"/>
        </w:rPr>
        <w:t xml:space="preserve">; projected 65% YOY revenue growth for program as of May 2010. </w:t>
      </w:r>
    </w:p>
    <w:p w:rsidR="00CA34BE" w:rsidRPr="0035251D" w:rsidRDefault="00CA34BE" w:rsidP="00B47CD2">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Developed and implemented corporate sales training program, instituted in January 2010</w:t>
      </w:r>
      <w:r w:rsidR="00B47CD2" w:rsidRPr="0035251D">
        <w:rPr>
          <w:rFonts w:ascii="Times New Roman" w:hAnsi="Times New Roman" w:cs="Times New Roman"/>
          <w:sz w:val="20"/>
          <w:szCs w:val="20"/>
        </w:rPr>
        <w:t>; projected 15% YOY Increase in Sales as of May 2010</w:t>
      </w:r>
      <w:r w:rsidRPr="0035251D">
        <w:rPr>
          <w:rFonts w:ascii="Times New Roman" w:hAnsi="Times New Roman" w:cs="Times New Roman"/>
          <w:sz w:val="20"/>
          <w:szCs w:val="20"/>
        </w:rPr>
        <w:t>.</w:t>
      </w:r>
      <w:r w:rsidR="00E94BC9" w:rsidRPr="0035251D">
        <w:rPr>
          <w:rFonts w:ascii="Times New Roman" w:hAnsi="Times New Roman" w:cs="Times New Roman"/>
          <w:sz w:val="20"/>
          <w:szCs w:val="20"/>
        </w:rPr>
        <w:t xml:space="preserve"> </w:t>
      </w:r>
    </w:p>
    <w:p w:rsidR="00CA34BE" w:rsidRPr="0035251D" w:rsidRDefault="00CA34BE" w:rsidP="00D372D8">
      <w:pPr>
        <w:pStyle w:val="ListParagraph"/>
        <w:numPr>
          <w:ilvl w:val="0"/>
          <w:numId w:val="5"/>
        </w:numPr>
        <w:spacing w:after="0" w:line="240" w:lineRule="auto"/>
        <w:rPr>
          <w:rFonts w:ascii="Times New Roman" w:hAnsi="Times New Roman" w:cs="Times New Roman"/>
          <w:sz w:val="20"/>
          <w:szCs w:val="20"/>
        </w:rPr>
      </w:pPr>
      <w:r w:rsidRPr="0035251D">
        <w:rPr>
          <w:rFonts w:ascii="Times New Roman" w:hAnsi="Times New Roman" w:cs="Times New Roman"/>
          <w:sz w:val="20"/>
          <w:szCs w:val="20"/>
        </w:rPr>
        <w:t>Developed and implemented multiple back office applications such as web-based candidate aptitude assessment testing and pre-employment background screening,</w:t>
      </w:r>
      <w:r w:rsidR="00C107ED" w:rsidRPr="0035251D">
        <w:rPr>
          <w:rFonts w:ascii="Times New Roman" w:hAnsi="Times New Roman" w:cs="Times New Roman"/>
          <w:sz w:val="20"/>
          <w:szCs w:val="20"/>
        </w:rPr>
        <w:t xml:space="preserve"> reducing costs associated with Stafflogix web-based aptitude assessment testing by 85%, </w:t>
      </w:r>
      <w:r w:rsidRPr="0035251D">
        <w:rPr>
          <w:rFonts w:ascii="Times New Roman" w:hAnsi="Times New Roman" w:cs="Times New Roman"/>
          <w:sz w:val="20"/>
          <w:szCs w:val="20"/>
        </w:rPr>
        <w:t>January 2009.</w:t>
      </w:r>
      <w:r w:rsidR="00E94BC9" w:rsidRPr="0035251D">
        <w:rPr>
          <w:rFonts w:ascii="Times New Roman" w:hAnsi="Times New Roman" w:cs="Times New Roman"/>
          <w:sz w:val="20"/>
          <w:szCs w:val="20"/>
        </w:rPr>
        <w:t xml:space="preserve"> </w:t>
      </w:r>
    </w:p>
    <w:p w:rsidR="00E94BC9" w:rsidRPr="0035251D" w:rsidRDefault="00E94BC9" w:rsidP="003C3F4A">
      <w:pPr>
        <w:spacing w:after="0" w:line="240" w:lineRule="auto"/>
        <w:rPr>
          <w:rFonts w:ascii="Times New Roman" w:hAnsi="Times New Roman" w:cs="Times New Roman"/>
          <w:sz w:val="20"/>
          <w:szCs w:val="20"/>
        </w:rPr>
      </w:pPr>
    </w:p>
    <w:p w:rsidR="00CA34BE" w:rsidRPr="0035251D" w:rsidRDefault="00E94BC9" w:rsidP="00D372D8">
      <w:pPr>
        <w:tabs>
          <w:tab w:val="right" w:pos="10080"/>
        </w:tabs>
        <w:spacing w:after="0" w:line="240" w:lineRule="auto"/>
        <w:rPr>
          <w:rFonts w:ascii="Times New Roman Bold" w:hAnsi="Times New Roman Bold" w:cs="Times New Roman"/>
          <w:b/>
          <w:smallCaps/>
          <w:sz w:val="20"/>
          <w:szCs w:val="20"/>
        </w:rPr>
      </w:pPr>
      <w:r w:rsidRPr="0035251D">
        <w:rPr>
          <w:rFonts w:ascii="Times New Roman Bold" w:hAnsi="Times New Roman Bold" w:cs="Times New Roman"/>
          <w:b/>
          <w:smallCaps/>
          <w:sz w:val="20"/>
          <w:szCs w:val="20"/>
        </w:rPr>
        <w:t>Ricoh Corporation</w:t>
      </w:r>
      <w:r w:rsidR="00CA34BE" w:rsidRPr="0035251D">
        <w:rPr>
          <w:rFonts w:ascii="Times New Roman Bold" w:hAnsi="Times New Roman Bold" w:cs="Times New Roman"/>
          <w:b/>
          <w:smallCaps/>
          <w:sz w:val="20"/>
          <w:szCs w:val="20"/>
        </w:rPr>
        <w:t xml:space="preserve">, </w:t>
      </w:r>
      <w:r w:rsidR="00CA34BE" w:rsidRPr="0035251D">
        <w:rPr>
          <w:rFonts w:ascii="Times New Roman Bold" w:hAnsi="Times New Roman Bold" w:cs="Times New Roman"/>
          <w:smallCaps/>
          <w:sz w:val="20"/>
          <w:szCs w:val="20"/>
        </w:rPr>
        <w:t>Appleton, WI</w:t>
      </w:r>
      <w:r w:rsidR="00CA34BE" w:rsidRPr="0035251D">
        <w:rPr>
          <w:rFonts w:ascii="Times New Roman Bold" w:hAnsi="Times New Roman Bold" w:cs="Times New Roman"/>
          <w:b/>
          <w:smallCaps/>
          <w:sz w:val="20"/>
          <w:szCs w:val="20"/>
        </w:rPr>
        <w:tab/>
        <w:t xml:space="preserve">06/06 </w:t>
      </w:r>
      <w:r w:rsidR="00CA34BE" w:rsidRPr="0035251D">
        <w:rPr>
          <w:rFonts w:ascii="Times New Roman Bold" w:hAnsi="Times New Roman Bold" w:cs="Times New Roman" w:hint="eastAsia"/>
          <w:b/>
          <w:smallCaps/>
          <w:sz w:val="20"/>
          <w:szCs w:val="20"/>
        </w:rPr>
        <w:t>–</w:t>
      </w:r>
      <w:r w:rsidR="00CA34BE" w:rsidRPr="0035251D">
        <w:rPr>
          <w:rFonts w:ascii="Times New Roman Bold" w:hAnsi="Times New Roman Bold" w:cs="Times New Roman"/>
          <w:b/>
          <w:smallCaps/>
          <w:sz w:val="20"/>
          <w:szCs w:val="20"/>
        </w:rPr>
        <w:t xml:space="preserve"> 06/07</w:t>
      </w:r>
      <w:r w:rsidR="00CA34BE" w:rsidRPr="0035251D">
        <w:rPr>
          <w:rFonts w:ascii="Times New Roman Bold" w:hAnsi="Times New Roman Bold" w:cs="Times New Roman"/>
          <w:b/>
          <w:smallCaps/>
          <w:sz w:val="20"/>
          <w:szCs w:val="20"/>
        </w:rPr>
        <w:tab/>
      </w:r>
    </w:p>
    <w:p w:rsidR="00CA34BE" w:rsidRPr="0035251D" w:rsidRDefault="00E94BC9" w:rsidP="00D372D8">
      <w:pPr>
        <w:tabs>
          <w:tab w:val="left" w:pos="360"/>
        </w:tabs>
        <w:spacing w:after="0" w:line="240" w:lineRule="auto"/>
        <w:rPr>
          <w:rFonts w:ascii="Times New Roman" w:hAnsi="Times New Roman" w:cs="Times New Roman"/>
          <w:i/>
          <w:sz w:val="20"/>
          <w:szCs w:val="20"/>
        </w:rPr>
      </w:pPr>
      <w:r w:rsidRPr="0035251D">
        <w:rPr>
          <w:rFonts w:ascii="Times New Roman" w:hAnsi="Times New Roman" w:cs="Times New Roman"/>
          <w:i/>
          <w:sz w:val="20"/>
          <w:szCs w:val="20"/>
        </w:rPr>
        <w:tab/>
      </w:r>
      <w:r w:rsidR="00CA34BE" w:rsidRPr="0035251D">
        <w:rPr>
          <w:rFonts w:ascii="Times New Roman" w:hAnsi="Times New Roman" w:cs="Times New Roman"/>
          <w:i/>
          <w:sz w:val="20"/>
          <w:szCs w:val="20"/>
        </w:rPr>
        <w:t xml:space="preserve">B2B Supplier of printing and imaging software and hardware. </w:t>
      </w:r>
      <w:r w:rsidR="00CA34BE" w:rsidRPr="0035251D">
        <w:rPr>
          <w:rFonts w:ascii="Times New Roman" w:hAnsi="Times New Roman" w:cs="Times New Roman"/>
          <w:i/>
          <w:sz w:val="20"/>
          <w:szCs w:val="20"/>
        </w:rPr>
        <w:tab/>
      </w:r>
    </w:p>
    <w:p w:rsidR="00CA34BE" w:rsidRPr="0035251D" w:rsidRDefault="00CA34BE" w:rsidP="003C3F4A">
      <w:pPr>
        <w:spacing w:after="0" w:line="240" w:lineRule="auto"/>
        <w:rPr>
          <w:rFonts w:ascii="Times New Roman" w:hAnsi="Times New Roman" w:cs="Times New Roman"/>
          <w:i/>
          <w:sz w:val="20"/>
          <w:szCs w:val="20"/>
          <w:u w:val="single"/>
        </w:rPr>
      </w:pPr>
      <w:r w:rsidRPr="0035251D">
        <w:rPr>
          <w:rFonts w:ascii="Times New Roman" w:hAnsi="Times New Roman" w:cs="Times New Roman"/>
          <w:i/>
          <w:sz w:val="20"/>
          <w:szCs w:val="20"/>
          <w:u w:val="single"/>
        </w:rPr>
        <w:t>Associate Account Executive</w:t>
      </w:r>
    </w:p>
    <w:p w:rsidR="00CA34BE" w:rsidRPr="0035251D" w:rsidRDefault="00CA34BE" w:rsidP="0035251D">
      <w:pPr>
        <w:spacing w:after="0" w:line="240" w:lineRule="auto"/>
        <w:ind w:left="360" w:hanging="360"/>
        <w:rPr>
          <w:rFonts w:ascii="Times New Roman" w:hAnsi="Times New Roman" w:cs="Times New Roman"/>
          <w:sz w:val="20"/>
          <w:szCs w:val="20"/>
        </w:rPr>
      </w:pPr>
      <w:r w:rsidRPr="0035251D">
        <w:rPr>
          <w:rFonts w:ascii="Times New Roman" w:hAnsi="Times New Roman" w:cs="Times New Roman"/>
          <w:sz w:val="20"/>
          <w:szCs w:val="20"/>
        </w:rPr>
        <w:t xml:space="preserve">• </w:t>
      </w:r>
      <w:r w:rsidR="002444E3">
        <w:rPr>
          <w:rFonts w:ascii="Times New Roman" w:hAnsi="Times New Roman" w:cs="Times New Roman"/>
          <w:sz w:val="20"/>
          <w:szCs w:val="20"/>
        </w:rPr>
        <w:tab/>
      </w:r>
      <w:r w:rsidRPr="0035251D">
        <w:rPr>
          <w:rFonts w:ascii="Times New Roman" w:hAnsi="Times New Roman" w:cs="Times New Roman"/>
          <w:sz w:val="20"/>
          <w:szCs w:val="20"/>
        </w:rPr>
        <w:t>Targeted key decision makers in small and medium size corporations utilizing corporate sales techniques, maintained and improved upon existing local client base.</w:t>
      </w:r>
    </w:p>
    <w:p w:rsidR="00CA34BE" w:rsidRPr="0035251D" w:rsidRDefault="00CA34BE" w:rsidP="003645A6">
      <w:pPr>
        <w:spacing w:after="0" w:line="240" w:lineRule="auto"/>
        <w:ind w:left="360" w:hanging="360"/>
        <w:rPr>
          <w:rFonts w:ascii="Times New Roman" w:hAnsi="Times New Roman" w:cs="Times New Roman"/>
          <w:sz w:val="20"/>
          <w:szCs w:val="20"/>
        </w:rPr>
      </w:pPr>
      <w:r w:rsidRPr="0035251D">
        <w:rPr>
          <w:rFonts w:ascii="Times New Roman" w:hAnsi="Times New Roman" w:cs="Times New Roman"/>
          <w:sz w:val="20"/>
          <w:szCs w:val="20"/>
        </w:rPr>
        <w:t xml:space="preserve">• </w:t>
      </w:r>
      <w:r w:rsidR="002444E3">
        <w:rPr>
          <w:rFonts w:ascii="Times New Roman" w:hAnsi="Times New Roman" w:cs="Times New Roman"/>
          <w:sz w:val="20"/>
          <w:szCs w:val="20"/>
        </w:rPr>
        <w:tab/>
      </w:r>
      <w:r w:rsidRPr="0035251D">
        <w:rPr>
          <w:rFonts w:ascii="Times New Roman" w:hAnsi="Times New Roman" w:cs="Times New Roman"/>
          <w:sz w:val="20"/>
          <w:szCs w:val="20"/>
        </w:rPr>
        <w:t>Developed and implemented individual and team strategies</w:t>
      </w:r>
      <w:r w:rsidR="003645A6">
        <w:rPr>
          <w:rFonts w:ascii="Times New Roman" w:hAnsi="Times New Roman" w:cs="Times New Roman"/>
          <w:sz w:val="20"/>
          <w:szCs w:val="20"/>
        </w:rPr>
        <w:t xml:space="preserve"> to achieve profitability goals; </w:t>
      </w:r>
      <w:r w:rsidR="003645A6" w:rsidRPr="0035251D">
        <w:rPr>
          <w:rFonts w:ascii="Times New Roman" w:hAnsi="Times New Roman" w:cs="Times New Roman"/>
          <w:sz w:val="20"/>
          <w:szCs w:val="20"/>
        </w:rPr>
        <w:t xml:space="preserve">total sales </w:t>
      </w:r>
      <w:r w:rsidR="003645A6">
        <w:rPr>
          <w:rFonts w:ascii="Times New Roman" w:hAnsi="Times New Roman" w:cs="Times New Roman"/>
          <w:sz w:val="20"/>
          <w:szCs w:val="20"/>
        </w:rPr>
        <w:t xml:space="preserve">≈ </w:t>
      </w:r>
      <w:r w:rsidR="003645A6" w:rsidRPr="0035251D">
        <w:rPr>
          <w:rFonts w:ascii="Times New Roman" w:hAnsi="Times New Roman" w:cs="Times New Roman"/>
          <w:sz w:val="20"/>
          <w:szCs w:val="20"/>
        </w:rPr>
        <w:t xml:space="preserve">$75,000 in </w:t>
      </w:r>
      <w:r w:rsidR="003645A6">
        <w:rPr>
          <w:rFonts w:ascii="Times New Roman" w:hAnsi="Times New Roman" w:cs="Times New Roman"/>
          <w:sz w:val="20"/>
          <w:szCs w:val="20"/>
        </w:rPr>
        <w:t>YR-1</w:t>
      </w:r>
      <w:r w:rsidR="003645A6" w:rsidRPr="0035251D">
        <w:rPr>
          <w:rFonts w:ascii="Times New Roman" w:hAnsi="Times New Roman" w:cs="Times New Roman"/>
          <w:sz w:val="20"/>
          <w:szCs w:val="20"/>
        </w:rPr>
        <w:t>.</w:t>
      </w:r>
    </w:p>
    <w:p w:rsidR="002444E3" w:rsidRDefault="002444E3" w:rsidP="003C3F4A">
      <w:pPr>
        <w:spacing w:after="0" w:line="240" w:lineRule="auto"/>
        <w:jc w:val="center"/>
        <w:rPr>
          <w:rFonts w:ascii="Times New Roman" w:hAnsi="Times New Roman" w:cs="Times New Roman"/>
          <w:b/>
          <w:i/>
          <w:sz w:val="20"/>
          <w:szCs w:val="20"/>
        </w:rPr>
      </w:pPr>
    </w:p>
    <w:p w:rsidR="00CA34BE" w:rsidRPr="0035251D" w:rsidRDefault="00E94BC9" w:rsidP="003C3F4A">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Education</w:t>
      </w:r>
    </w:p>
    <w:p w:rsidR="00CA34BE" w:rsidRPr="0035251D" w:rsidRDefault="00CA34BE" w:rsidP="003C3F4A">
      <w:pPr>
        <w:spacing w:after="0" w:line="240" w:lineRule="auto"/>
        <w:jc w:val="center"/>
        <w:rPr>
          <w:rFonts w:ascii="Times New Roman" w:hAnsi="Times New Roman" w:cs="Times New Roman"/>
          <w:sz w:val="20"/>
          <w:szCs w:val="20"/>
        </w:rPr>
      </w:pPr>
      <w:r w:rsidRPr="0035251D">
        <w:rPr>
          <w:rFonts w:ascii="Times New Roman" w:hAnsi="Times New Roman" w:cs="Times New Roman"/>
          <w:b/>
          <w:sz w:val="20"/>
          <w:szCs w:val="20"/>
        </w:rPr>
        <w:t>M.B.A.,</w:t>
      </w:r>
      <w:r w:rsidRPr="0035251D">
        <w:rPr>
          <w:rFonts w:ascii="Times New Roman" w:hAnsi="Times New Roman" w:cs="Times New Roman"/>
          <w:sz w:val="20"/>
          <w:szCs w:val="20"/>
        </w:rPr>
        <w:t xml:space="preserve"> Northeastern University, Boston, MA</w:t>
      </w:r>
      <w:r w:rsidR="00E94BC9" w:rsidRPr="0035251D">
        <w:rPr>
          <w:rFonts w:ascii="Times New Roman" w:hAnsi="Times New Roman" w:cs="Times New Roman"/>
          <w:sz w:val="20"/>
          <w:szCs w:val="20"/>
        </w:rPr>
        <w:t xml:space="preserve"> </w:t>
      </w:r>
      <w:r w:rsidR="00E94BC9" w:rsidRPr="0035251D">
        <w:rPr>
          <w:rFonts w:ascii="Times New Roman" w:hAnsi="Times New Roman" w:cs="Times New Roman"/>
          <w:i/>
          <w:sz w:val="20"/>
          <w:szCs w:val="20"/>
        </w:rPr>
        <w:t>(</w:t>
      </w:r>
      <w:r w:rsidR="00D372D8" w:rsidRPr="0035251D">
        <w:rPr>
          <w:rFonts w:ascii="Times New Roman" w:hAnsi="Times New Roman" w:cs="Times New Roman"/>
          <w:i/>
          <w:sz w:val="20"/>
          <w:szCs w:val="20"/>
        </w:rPr>
        <w:t>2013</w:t>
      </w:r>
      <w:r w:rsidR="00E94BC9" w:rsidRPr="0035251D">
        <w:rPr>
          <w:rFonts w:ascii="Times New Roman" w:hAnsi="Times New Roman" w:cs="Times New Roman"/>
          <w:i/>
          <w:sz w:val="20"/>
          <w:szCs w:val="20"/>
        </w:rPr>
        <w:t>)</w:t>
      </w:r>
      <w:r w:rsidRPr="0035251D">
        <w:rPr>
          <w:rFonts w:ascii="Times New Roman" w:hAnsi="Times New Roman" w:cs="Times New Roman"/>
          <w:sz w:val="20"/>
          <w:szCs w:val="20"/>
        </w:rPr>
        <w:tab/>
      </w:r>
    </w:p>
    <w:p w:rsidR="00CA34BE" w:rsidRPr="0035251D" w:rsidRDefault="00CA34BE" w:rsidP="003C3F4A">
      <w:pPr>
        <w:spacing w:after="0" w:line="240" w:lineRule="auto"/>
        <w:jc w:val="center"/>
        <w:rPr>
          <w:rFonts w:ascii="Times New Roman" w:hAnsi="Times New Roman" w:cs="Times New Roman"/>
          <w:i/>
          <w:sz w:val="18"/>
          <w:szCs w:val="18"/>
        </w:rPr>
      </w:pPr>
      <w:r w:rsidRPr="0035251D">
        <w:rPr>
          <w:rFonts w:ascii="Times New Roman" w:hAnsi="Times New Roman" w:cs="Times New Roman"/>
          <w:i/>
          <w:sz w:val="18"/>
          <w:szCs w:val="18"/>
        </w:rPr>
        <w:t xml:space="preserve">Concentrations in Corporation Finance &amp; </w:t>
      </w:r>
      <w:r w:rsidR="003645A6">
        <w:rPr>
          <w:rFonts w:ascii="Times New Roman" w:hAnsi="Times New Roman" w:cs="Times New Roman"/>
          <w:i/>
          <w:sz w:val="18"/>
          <w:szCs w:val="18"/>
        </w:rPr>
        <w:t>Supply Chain Management</w:t>
      </w:r>
      <w:r w:rsidRPr="0035251D">
        <w:rPr>
          <w:rFonts w:ascii="Times New Roman" w:hAnsi="Times New Roman" w:cs="Times New Roman"/>
          <w:i/>
          <w:sz w:val="18"/>
          <w:szCs w:val="18"/>
        </w:rPr>
        <w:tab/>
      </w:r>
    </w:p>
    <w:p w:rsidR="003D36BF" w:rsidRDefault="00CA34BE" w:rsidP="003C3F4A">
      <w:pPr>
        <w:spacing w:after="0" w:line="240" w:lineRule="auto"/>
        <w:jc w:val="center"/>
        <w:rPr>
          <w:rFonts w:ascii="Times New Roman" w:hAnsi="Times New Roman" w:cs="Times New Roman"/>
          <w:i/>
          <w:sz w:val="18"/>
          <w:szCs w:val="18"/>
        </w:rPr>
      </w:pPr>
      <w:r w:rsidRPr="0035251D">
        <w:rPr>
          <w:rFonts w:ascii="Times New Roman" w:hAnsi="Times New Roman" w:cs="Times New Roman"/>
          <w:i/>
          <w:sz w:val="18"/>
          <w:szCs w:val="18"/>
        </w:rPr>
        <w:t>*Supply Chain Management Professional Certification (</w:t>
      </w:r>
      <w:r w:rsidR="003A13CD" w:rsidRPr="0035251D">
        <w:rPr>
          <w:rFonts w:ascii="Times New Roman" w:hAnsi="Times New Roman" w:cs="Times New Roman"/>
          <w:i/>
          <w:sz w:val="18"/>
          <w:szCs w:val="18"/>
        </w:rPr>
        <w:t>201</w:t>
      </w:r>
      <w:r w:rsidR="003A13CD">
        <w:rPr>
          <w:rFonts w:ascii="Times New Roman" w:hAnsi="Times New Roman" w:cs="Times New Roman"/>
          <w:i/>
          <w:sz w:val="18"/>
          <w:szCs w:val="18"/>
        </w:rPr>
        <w:t>3</w:t>
      </w:r>
      <w:r w:rsidRPr="0035251D">
        <w:rPr>
          <w:rFonts w:ascii="Times New Roman" w:hAnsi="Times New Roman" w:cs="Times New Roman"/>
          <w:i/>
          <w:sz w:val="18"/>
          <w:szCs w:val="18"/>
        </w:rPr>
        <w:t>)</w:t>
      </w:r>
    </w:p>
    <w:p w:rsidR="00CA34BE" w:rsidRPr="003D36BF" w:rsidRDefault="003D36BF" w:rsidP="003C3F4A">
      <w:pPr>
        <w:spacing w:after="0" w:line="240" w:lineRule="auto"/>
        <w:jc w:val="center"/>
        <w:rPr>
          <w:rFonts w:ascii="Times New Roman" w:hAnsi="Times New Roman" w:cs="Times New Roman"/>
          <w:b/>
          <w:i/>
          <w:sz w:val="18"/>
          <w:szCs w:val="18"/>
        </w:rPr>
      </w:pPr>
      <w:r w:rsidRPr="003D36BF">
        <w:rPr>
          <w:rFonts w:ascii="Times New Roman" w:hAnsi="Times New Roman" w:cs="Times New Roman"/>
          <w:b/>
          <w:i/>
          <w:sz w:val="18"/>
          <w:szCs w:val="18"/>
        </w:rPr>
        <w:t>*</w:t>
      </w:r>
      <w:r w:rsidR="00634BEA">
        <w:rPr>
          <w:rFonts w:ascii="Times New Roman" w:hAnsi="Times New Roman" w:cs="Times New Roman"/>
          <w:b/>
          <w:i/>
          <w:sz w:val="18"/>
          <w:szCs w:val="18"/>
        </w:rPr>
        <w:t>Member</w:t>
      </w:r>
      <w:r w:rsidRPr="003D36BF">
        <w:rPr>
          <w:rFonts w:ascii="Times New Roman" w:hAnsi="Times New Roman" w:cs="Times New Roman"/>
          <w:b/>
          <w:i/>
          <w:sz w:val="18"/>
          <w:szCs w:val="18"/>
        </w:rPr>
        <w:t xml:space="preserve"> – Beta Gamma Sigma Honor Society (2013)</w:t>
      </w:r>
      <w:r w:rsidR="00CA34BE" w:rsidRPr="003D36BF">
        <w:rPr>
          <w:rFonts w:ascii="Times New Roman" w:hAnsi="Times New Roman" w:cs="Times New Roman"/>
          <w:b/>
          <w:i/>
          <w:sz w:val="18"/>
          <w:szCs w:val="18"/>
        </w:rPr>
        <w:tab/>
      </w:r>
    </w:p>
    <w:p w:rsidR="00E94BC9" w:rsidRPr="0035251D" w:rsidRDefault="00E94BC9" w:rsidP="003C3F4A">
      <w:pPr>
        <w:spacing w:after="0" w:line="240" w:lineRule="auto"/>
        <w:jc w:val="center"/>
        <w:rPr>
          <w:rFonts w:ascii="Times New Roman" w:hAnsi="Times New Roman" w:cs="Times New Roman"/>
          <w:sz w:val="6"/>
          <w:szCs w:val="6"/>
        </w:rPr>
      </w:pPr>
    </w:p>
    <w:p w:rsidR="00CA34BE" w:rsidRPr="0035251D" w:rsidRDefault="00CA34BE" w:rsidP="003C3F4A">
      <w:pPr>
        <w:spacing w:after="0" w:line="240" w:lineRule="auto"/>
        <w:jc w:val="center"/>
        <w:rPr>
          <w:rFonts w:ascii="Times New Roman" w:hAnsi="Times New Roman" w:cs="Times New Roman"/>
          <w:i/>
          <w:sz w:val="20"/>
          <w:szCs w:val="20"/>
        </w:rPr>
      </w:pPr>
      <w:r w:rsidRPr="0035251D">
        <w:rPr>
          <w:rFonts w:ascii="Times New Roman" w:hAnsi="Times New Roman" w:cs="Times New Roman"/>
          <w:b/>
          <w:sz w:val="20"/>
          <w:szCs w:val="20"/>
        </w:rPr>
        <w:t xml:space="preserve">B.A., </w:t>
      </w:r>
      <w:r w:rsidRPr="0035251D">
        <w:rPr>
          <w:rFonts w:ascii="Times New Roman" w:hAnsi="Times New Roman" w:cs="Times New Roman"/>
          <w:b/>
          <w:i/>
          <w:sz w:val="20"/>
          <w:szCs w:val="20"/>
        </w:rPr>
        <w:t>Psychology</w:t>
      </w:r>
      <w:r w:rsidRPr="0035251D">
        <w:rPr>
          <w:rFonts w:ascii="Times New Roman" w:hAnsi="Times New Roman" w:cs="Times New Roman"/>
          <w:b/>
          <w:sz w:val="20"/>
          <w:szCs w:val="20"/>
        </w:rPr>
        <w:t>,</w:t>
      </w:r>
      <w:r w:rsidRPr="0035251D">
        <w:rPr>
          <w:rFonts w:ascii="Times New Roman" w:hAnsi="Times New Roman" w:cs="Times New Roman"/>
          <w:sz w:val="20"/>
          <w:szCs w:val="20"/>
        </w:rPr>
        <w:t xml:space="preserve"> Lawrence University, Appleton, WI</w:t>
      </w:r>
      <w:r w:rsidR="00E94BC9" w:rsidRPr="0035251D">
        <w:rPr>
          <w:rFonts w:ascii="Times New Roman" w:hAnsi="Times New Roman" w:cs="Times New Roman"/>
          <w:sz w:val="20"/>
          <w:szCs w:val="20"/>
        </w:rPr>
        <w:t xml:space="preserve"> </w:t>
      </w:r>
      <w:r w:rsidR="00D372D8" w:rsidRPr="0035251D">
        <w:rPr>
          <w:rFonts w:ascii="Times New Roman" w:hAnsi="Times New Roman" w:cs="Times New Roman"/>
          <w:i/>
          <w:sz w:val="20"/>
          <w:szCs w:val="20"/>
        </w:rPr>
        <w:t>(2006)</w:t>
      </w:r>
    </w:p>
    <w:p w:rsidR="00E94BC9" w:rsidRPr="0035251D" w:rsidRDefault="00E94BC9" w:rsidP="003C3F4A">
      <w:pPr>
        <w:spacing w:after="0" w:line="240" w:lineRule="auto"/>
        <w:jc w:val="center"/>
        <w:rPr>
          <w:rFonts w:ascii="Times New Roman" w:hAnsi="Times New Roman" w:cs="Times New Roman"/>
          <w:sz w:val="20"/>
          <w:szCs w:val="20"/>
        </w:rPr>
      </w:pPr>
    </w:p>
    <w:p w:rsidR="00E94BC9" w:rsidRPr="0035251D" w:rsidRDefault="00E94BC9" w:rsidP="00E94BC9">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Relevant Activities</w:t>
      </w:r>
    </w:p>
    <w:p w:rsidR="00E94BC9" w:rsidRPr="0035251D" w:rsidRDefault="00E94BC9" w:rsidP="0035251D">
      <w:pPr>
        <w:spacing w:after="0" w:line="240" w:lineRule="auto"/>
        <w:jc w:val="center"/>
        <w:rPr>
          <w:rFonts w:ascii="Times New Roman" w:hAnsi="Times New Roman" w:cs="Times New Roman"/>
          <w:sz w:val="20"/>
          <w:szCs w:val="20"/>
        </w:rPr>
      </w:pPr>
      <w:r w:rsidRPr="0035251D">
        <w:rPr>
          <w:rFonts w:ascii="Times New Roman" w:hAnsi="Times New Roman" w:cs="Times New Roman"/>
          <w:sz w:val="20"/>
          <w:szCs w:val="20"/>
        </w:rPr>
        <w:t>Northeastern 360 Huntington Fund, Northeastern University - Analyst</w:t>
      </w:r>
      <w:r w:rsidRPr="0035251D">
        <w:rPr>
          <w:rFonts w:ascii="Times New Roman" w:hAnsi="Times New Roman" w:cs="Times New Roman"/>
          <w:sz w:val="20"/>
          <w:szCs w:val="20"/>
        </w:rPr>
        <w:tab/>
        <w:t>01/11 – Present</w:t>
      </w:r>
    </w:p>
    <w:p w:rsidR="00E94BC9" w:rsidRPr="0035251D" w:rsidRDefault="00E94BC9" w:rsidP="0035251D">
      <w:pPr>
        <w:spacing w:after="0" w:line="240" w:lineRule="auto"/>
        <w:jc w:val="center"/>
        <w:rPr>
          <w:rFonts w:ascii="Times New Roman" w:hAnsi="Times New Roman" w:cs="Times New Roman"/>
          <w:sz w:val="20"/>
          <w:szCs w:val="20"/>
        </w:rPr>
      </w:pPr>
      <w:r w:rsidRPr="0035251D">
        <w:rPr>
          <w:rFonts w:ascii="Times New Roman" w:hAnsi="Times New Roman" w:cs="Times New Roman"/>
          <w:sz w:val="20"/>
          <w:szCs w:val="20"/>
        </w:rPr>
        <w:t>• Track and evaluate stock managed by the Fund in Technology Sector of portfolio.</w:t>
      </w:r>
    </w:p>
    <w:p w:rsidR="00E94BC9" w:rsidRDefault="00E94BC9" w:rsidP="0035251D">
      <w:pPr>
        <w:spacing w:after="0" w:line="240" w:lineRule="auto"/>
        <w:jc w:val="center"/>
        <w:rPr>
          <w:rFonts w:ascii="Times New Roman" w:hAnsi="Times New Roman" w:cs="Times New Roman"/>
          <w:sz w:val="20"/>
          <w:szCs w:val="20"/>
        </w:rPr>
      </w:pPr>
      <w:r w:rsidRPr="0035251D">
        <w:rPr>
          <w:rFonts w:ascii="Times New Roman" w:hAnsi="Times New Roman" w:cs="Times New Roman"/>
          <w:sz w:val="20"/>
          <w:szCs w:val="20"/>
        </w:rPr>
        <w:t xml:space="preserve">• Select one stock each term, complete valuation of </w:t>
      </w:r>
      <w:r w:rsidR="003D36BF">
        <w:rPr>
          <w:rFonts w:ascii="Times New Roman" w:hAnsi="Times New Roman" w:cs="Times New Roman"/>
          <w:sz w:val="20"/>
          <w:szCs w:val="20"/>
        </w:rPr>
        <w:t>model</w:t>
      </w:r>
      <w:r w:rsidRPr="0035251D">
        <w:rPr>
          <w:rFonts w:ascii="Times New Roman" w:hAnsi="Times New Roman" w:cs="Times New Roman"/>
          <w:sz w:val="20"/>
          <w:szCs w:val="20"/>
        </w:rPr>
        <w:t>, and present as potential buy option to group members.</w:t>
      </w:r>
    </w:p>
    <w:p w:rsidR="0035251D" w:rsidRPr="0035251D" w:rsidRDefault="0035251D" w:rsidP="0035251D">
      <w:pPr>
        <w:spacing w:after="0" w:line="240" w:lineRule="auto"/>
        <w:jc w:val="center"/>
        <w:rPr>
          <w:rFonts w:ascii="Times New Roman" w:hAnsi="Times New Roman" w:cs="Times New Roman"/>
          <w:sz w:val="20"/>
          <w:szCs w:val="20"/>
        </w:rPr>
      </w:pPr>
    </w:p>
    <w:p w:rsidR="00CA34BE" w:rsidRPr="0035251D" w:rsidRDefault="00E94BC9" w:rsidP="00E94BC9">
      <w:pPr>
        <w:spacing w:after="0" w:line="240" w:lineRule="auto"/>
        <w:jc w:val="center"/>
        <w:rPr>
          <w:rFonts w:ascii="Times New Roman" w:hAnsi="Times New Roman" w:cs="Times New Roman"/>
          <w:b/>
          <w:i/>
          <w:sz w:val="20"/>
          <w:szCs w:val="20"/>
        </w:rPr>
      </w:pPr>
      <w:r w:rsidRPr="0035251D">
        <w:rPr>
          <w:rFonts w:ascii="Times New Roman" w:hAnsi="Times New Roman" w:cs="Times New Roman"/>
          <w:b/>
          <w:i/>
          <w:sz w:val="20"/>
          <w:szCs w:val="20"/>
        </w:rPr>
        <w:t>Computer Skills</w:t>
      </w:r>
    </w:p>
    <w:p w:rsidR="00CA34BE" w:rsidRPr="0035251D" w:rsidRDefault="00CA34BE" w:rsidP="0035251D">
      <w:pPr>
        <w:spacing w:after="0" w:line="240" w:lineRule="auto"/>
        <w:jc w:val="center"/>
        <w:rPr>
          <w:rFonts w:ascii="Times New Roman" w:hAnsi="Times New Roman" w:cs="Times New Roman"/>
          <w:sz w:val="20"/>
          <w:szCs w:val="20"/>
        </w:rPr>
      </w:pPr>
      <w:r w:rsidRPr="0035251D">
        <w:rPr>
          <w:rFonts w:ascii="Times New Roman" w:hAnsi="Times New Roman" w:cs="Times New Roman"/>
          <w:sz w:val="20"/>
          <w:szCs w:val="20"/>
        </w:rPr>
        <w:t>MS Excel</w:t>
      </w:r>
      <w:r w:rsidRPr="0035251D">
        <w:rPr>
          <w:rFonts w:ascii="Times New Roman" w:hAnsi="Times New Roman" w:cs="Times New Roman"/>
          <w:sz w:val="20"/>
          <w:szCs w:val="20"/>
        </w:rPr>
        <w:tab/>
        <w:t>MS Access</w:t>
      </w:r>
      <w:r w:rsidRPr="0035251D">
        <w:rPr>
          <w:rFonts w:ascii="Times New Roman" w:hAnsi="Times New Roman" w:cs="Times New Roman"/>
          <w:sz w:val="20"/>
          <w:szCs w:val="20"/>
        </w:rPr>
        <w:tab/>
        <w:t>MS Word</w:t>
      </w:r>
      <w:r w:rsidRPr="0035251D">
        <w:rPr>
          <w:rFonts w:ascii="Times New Roman" w:hAnsi="Times New Roman" w:cs="Times New Roman"/>
          <w:sz w:val="20"/>
          <w:szCs w:val="20"/>
        </w:rPr>
        <w:tab/>
        <w:t>MS Outlook</w:t>
      </w:r>
      <w:r w:rsidRPr="0035251D">
        <w:rPr>
          <w:rFonts w:ascii="Times New Roman" w:hAnsi="Times New Roman" w:cs="Times New Roman"/>
          <w:sz w:val="20"/>
          <w:szCs w:val="20"/>
        </w:rPr>
        <w:tab/>
        <w:t>MS Project</w:t>
      </w:r>
    </w:p>
    <w:p w:rsidR="00053628" w:rsidRPr="0035251D" w:rsidRDefault="00CA34BE" w:rsidP="0035251D">
      <w:pPr>
        <w:spacing w:after="0" w:line="240" w:lineRule="auto"/>
        <w:jc w:val="center"/>
        <w:rPr>
          <w:rFonts w:ascii="Times New Roman" w:hAnsi="Times New Roman" w:cs="Times New Roman"/>
          <w:sz w:val="20"/>
          <w:szCs w:val="20"/>
        </w:rPr>
      </w:pPr>
      <w:r w:rsidRPr="0035251D">
        <w:rPr>
          <w:rFonts w:ascii="Times New Roman" w:hAnsi="Times New Roman" w:cs="Times New Roman"/>
          <w:sz w:val="20"/>
          <w:szCs w:val="20"/>
        </w:rPr>
        <w:t xml:space="preserve">MS </w:t>
      </w:r>
      <w:r w:rsidR="001564A4" w:rsidRPr="0035251D">
        <w:rPr>
          <w:rFonts w:ascii="Times New Roman" w:hAnsi="Times New Roman" w:cs="Times New Roman"/>
          <w:sz w:val="20"/>
          <w:szCs w:val="20"/>
        </w:rPr>
        <w:t>PowerPoint</w:t>
      </w:r>
      <w:r w:rsidRPr="0035251D">
        <w:rPr>
          <w:rFonts w:ascii="Times New Roman" w:hAnsi="Times New Roman" w:cs="Times New Roman"/>
          <w:sz w:val="20"/>
          <w:szCs w:val="20"/>
        </w:rPr>
        <w:tab/>
        <w:t xml:space="preserve">  MS Publisher</w:t>
      </w:r>
      <w:r w:rsidRPr="0035251D">
        <w:rPr>
          <w:rFonts w:ascii="Times New Roman" w:hAnsi="Times New Roman" w:cs="Times New Roman"/>
          <w:sz w:val="20"/>
          <w:szCs w:val="20"/>
        </w:rPr>
        <w:tab/>
        <w:t>Adobe Acrobat</w:t>
      </w:r>
      <w:r w:rsidRPr="0035251D">
        <w:rPr>
          <w:rFonts w:ascii="Times New Roman" w:hAnsi="Times New Roman" w:cs="Times New Roman"/>
          <w:sz w:val="20"/>
          <w:szCs w:val="20"/>
        </w:rPr>
        <w:tab/>
        <w:t>Lotus Notes</w:t>
      </w:r>
      <w:r w:rsidRPr="0035251D">
        <w:rPr>
          <w:rFonts w:ascii="Times New Roman" w:hAnsi="Times New Roman" w:cs="Times New Roman"/>
          <w:sz w:val="20"/>
          <w:szCs w:val="20"/>
        </w:rPr>
        <w:tab/>
        <w:t>Microsoft Navision</w:t>
      </w:r>
    </w:p>
    <w:sectPr w:rsidR="00053628" w:rsidRPr="0035251D" w:rsidSect="0035251D">
      <w:type w:val="continuous"/>
      <w:pgSz w:w="12240" w:h="15840"/>
      <w:pgMar w:top="5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D99" w:rsidRDefault="00BD6D99" w:rsidP="00CA34BE">
      <w:pPr>
        <w:spacing w:after="0" w:line="240" w:lineRule="auto"/>
      </w:pPr>
      <w:r>
        <w:separator/>
      </w:r>
    </w:p>
  </w:endnote>
  <w:endnote w:type="continuationSeparator" w:id="0">
    <w:p w:rsidR="00BD6D99" w:rsidRDefault="00BD6D99" w:rsidP="00CA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D99" w:rsidRDefault="00BD6D99" w:rsidP="00CA34BE">
      <w:pPr>
        <w:spacing w:after="0" w:line="240" w:lineRule="auto"/>
      </w:pPr>
      <w:r>
        <w:separator/>
      </w:r>
    </w:p>
  </w:footnote>
  <w:footnote w:type="continuationSeparator" w:id="0">
    <w:p w:rsidR="00BD6D99" w:rsidRDefault="00BD6D99" w:rsidP="00CA34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F4A" w:rsidRPr="003C3F4A" w:rsidRDefault="003C3F4A" w:rsidP="003C3F4A">
    <w:pPr>
      <w:pStyle w:val="Header"/>
      <w:tabs>
        <w:tab w:val="clear" w:pos="9360"/>
        <w:tab w:val="right" w:pos="10080"/>
      </w:tabs>
      <w:rPr>
        <w:rFonts w:ascii="Times New Roman" w:hAnsi="Times New Roman" w:cs="Times New Roman"/>
        <w:b/>
        <w:smallCaps/>
        <w:sz w:val="24"/>
        <w:szCs w:val="24"/>
      </w:rPr>
    </w:pPr>
    <w:r w:rsidRPr="003C3F4A">
      <w:rPr>
        <w:rFonts w:ascii="Times New Roman" w:hAnsi="Times New Roman" w:cs="Times New Roman"/>
        <w:b/>
        <w:smallCaps/>
        <w:sz w:val="24"/>
        <w:szCs w:val="24"/>
      </w:rPr>
      <w:t>Jeremy Bamsch</w:t>
    </w:r>
    <w:r w:rsidRPr="003C3F4A">
      <w:rPr>
        <w:rFonts w:ascii="Times New Roman" w:hAnsi="Times New Roman" w:cs="Times New Roman"/>
        <w:b/>
        <w:smallCaps/>
        <w:sz w:val="24"/>
        <w:szCs w:val="24"/>
      </w:rPr>
      <w:tab/>
    </w:r>
    <w:r w:rsidRPr="003C3F4A">
      <w:rPr>
        <w:rFonts w:ascii="Times New Roman" w:hAnsi="Times New Roman" w:cs="Times New Roman"/>
        <w:b/>
        <w:smallCaps/>
        <w:sz w:val="24"/>
        <w:szCs w:val="24"/>
      </w:rPr>
      <w:tab/>
      <w:t xml:space="preserve">Page </w:t>
    </w:r>
    <w:r w:rsidRPr="003C3F4A">
      <w:rPr>
        <w:rFonts w:ascii="Times New Roman" w:hAnsi="Times New Roman" w:cs="Times New Roman"/>
        <w:b/>
        <w:smallCaps/>
        <w:sz w:val="24"/>
        <w:szCs w:val="24"/>
      </w:rPr>
      <w:fldChar w:fldCharType="begin"/>
    </w:r>
    <w:r w:rsidRPr="003C3F4A">
      <w:rPr>
        <w:rFonts w:ascii="Times New Roman" w:hAnsi="Times New Roman" w:cs="Times New Roman"/>
        <w:b/>
        <w:smallCaps/>
        <w:sz w:val="24"/>
        <w:szCs w:val="24"/>
      </w:rPr>
      <w:instrText xml:space="preserve"> PAGE   \* MERGEFORMAT </w:instrText>
    </w:r>
    <w:r w:rsidRPr="003C3F4A">
      <w:rPr>
        <w:rFonts w:ascii="Times New Roman" w:hAnsi="Times New Roman" w:cs="Times New Roman"/>
        <w:b/>
        <w:smallCaps/>
        <w:sz w:val="24"/>
        <w:szCs w:val="24"/>
      </w:rPr>
      <w:fldChar w:fldCharType="separate"/>
    </w:r>
    <w:r w:rsidR="00005F8D">
      <w:rPr>
        <w:rFonts w:ascii="Times New Roman" w:hAnsi="Times New Roman" w:cs="Times New Roman"/>
        <w:b/>
        <w:smallCaps/>
        <w:noProof/>
        <w:sz w:val="24"/>
        <w:szCs w:val="24"/>
      </w:rPr>
      <w:t>2</w:t>
    </w:r>
    <w:r w:rsidRPr="003C3F4A">
      <w:rPr>
        <w:rFonts w:ascii="Times New Roman" w:hAnsi="Times New Roman" w:cs="Times New Roman"/>
        <w:b/>
        <w:smallCaps/>
        <w:noProof/>
        <w:sz w:val="24"/>
        <w:szCs w:val="24"/>
      </w:rPr>
      <w:fldChar w:fldCharType="end"/>
    </w:r>
  </w:p>
  <w:p w:rsidR="003C3F4A" w:rsidRPr="003C3F4A" w:rsidRDefault="003C3F4A" w:rsidP="003C3F4A">
    <w:pPr>
      <w:pStyle w:val="Header"/>
      <w:pBdr>
        <w:bottom w:val="single" w:sz="4" w:space="1" w:color="auto"/>
      </w:pBdr>
      <w:rPr>
        <w:sz w:val="6"/>
        <w:szCs w:val="6"/>
      </w:rPr>
    </w:pPr>
  </w:p>
  <w:p w:rsidR="003C3F4A" w:rsidRDefault="003C3F4A" w:rsidP="003C3F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5AEC"/>
    <w:multiLevelType w:val="multilevel"/>
    <w:tmpl w:val="D0FA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B4BAA"/>
    <w:multiLevelType w:val="hybridMultilevel"/>
    <w:tmpl w:val="254AF4BC"/>
    <w:lvl w:ilvl="0" w:tplc="04090001">
      <w:start w:val="1"/>
      <w:numFmt w:val="bullet"/>
      <w:lvlText w:val=""/>
      <w:lvlJc w:val="left"/>
      <w:pPr>
        <w:ind w:left="720" w:hanging="360"/>
      </w:pPr>
      <w:rPr>
        <w:rFonts w:ascii="Symbol" w:hAnsi="Symbol" w:hint="default"/>
      </w:rPr>
    </w:lvl>
    <w:lvl w:ilvl="1" w:tplc="542C7F3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34182"/>
    <w:multiLevelType w:val="hybridMultilevel"/>
    <w:tmpl w:val="D93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10FB7"/>
    <w:multiLevelType w:val="multilevel"/>
    <w:tmpl w:val="4380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0E9A"/>
    <w:multiLevelType w:val="multilevel"/>
    <w:tmpl w:val="D4C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B14EF"/>
    <w:multiLevelType w:val="hybridMultilevel"/>
    <w:tmpl w:val="B4083E02"/>
    <w:lvl w:ilvl="0" w:tplc="5DC2793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04706"/>
    <w:multiLevelType w:val="hybridMultilevel"/>
    <w:tmpl w:val="F7D8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F598B"/>
    <w:multiLevelType w:val="hybridMultilevel"/>
    <w:tmpl w:val="6C72E486"/>
    <w:lvl w:ilvl="0" w:tplc="5DC2793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2E5589"/>
    <w:multiLevelType w:val="multilevel"/>
    <w:tmpl w:val="614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D2517"/>
    <w:multiLevelType w:val="multilevel"/>
    <w:tmpl w:val="2CA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65269"/>
    <w:multiLevelType w:val="hybridMultilevel"/>
    <w:tmpl w:val="760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E2992"/>
    <w:multiLevelType w:val="multilevel"/>
    <w:tmpl w:val="198C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F340C5"/>
    <w:multiLevelType w:val="multilevel"/>
    <w:tmpl w:val="0A7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122DA"/>
    <w:multiLevelType w:val="multilevel"/>
    <w:tmpl w:val="5EF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1333FA"/>
    <w:multiLevelType w:val="multilevel"/>
    <w:tmpl w:val="580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B1E75"/>
    <w:multiLevelType w:val="multilevel"/>
    <w:tmpl w:val="567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75A53"/>
    <w:multiLevelType w:val="multilevel"/>
    <w:tmpl w:val="C0F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80595"/>
    <w:multiLevelType w:val="multilevel"/>
    <w:tmpl w:val="9B4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BD5ED3"/>
    <w:multiLevelType w:val="multilevel"/>
    <w:tmpl w:val="37E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1803B3"/>
    <w:multiLevelType w:val="multilevel"/>
    <w:tmpl w:val="159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0"/>
  </w:num>
  <w:num w:numId="4">
    <w:abstractNumId w:val="2"/>
  </w:num>
  <w:num w:numId="5">
    <w:abstractNumId w:val="7"/>
  </w:num>
  <w:num w:numId="6">
    <w:abstractNumId w:val="5"/>
  </w:num>
  <w:num w:numId="7">
    <w:abstractNumId w:val="13"/>
  </w:num>
  <w:num w:numId="8">
    <w:abstractNumId w:val="14"/>
  </w:num>
  <w:num w:numId="9">
    <w:abstractNumId w:val="0"/>
  </w:num>
  <w:num w:numId="10">
    <w:abstractNumId w:val="9"/>
  </w:num>
  <w:num w:numId="11">
    <w:abstractNumId w:val="4"/>
  </w:num>
  <w:num w:numId="12">
    <w:abstractNumId w:val="16"/>
  </w:num>
  <w:num w:numId="13">
    <w:abstractNumId w:val="12"/>
  </w:num>
  <w:num w:numId="14">
    <w:abstractNumId w:val="17"/>
  </w:num>
  <w:num w:numId="15">
    <w:abstractNumId w:val="11"/>
  </w:num>
  <w:num w:numId="16">
    <w:abstractNumId w:val="19"/>
  </w:num>
  <w:num w:numId="17">
    <w:abstractNumId w:val="18"/>
  </w:num>
  <w:num w:numId="18">
    <w:abstractNumId w:val="3"/>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BE"/>
    <w:rsid w:val="00005F8D"/>
    <w:rsid w:val="00014FD0"/>
    <w:rsid w:val="00035C96"/>
    <w:rsid w:val="00104D8F"/>
    <w:rsid w:val="001450F5"/>
    <w:rsid w:val="001564A4"/>
    <w:rsid w:val="00187A6B"/>
    <w:rsid w:val="001F4397"/>
    <w:rsid w:val="002444E3"/>
    <w:rsid w:val="002E2714"/>
    <w:rsid w:val="00347B1E"/>
    <w:rsid w:val="0035251D"/>
    <w:rsid w:val="003645A6"/>
    <w:rsid w:val="0039136B"/>
    <w:rsid w:val="003A13CD"/>
    <w:rsid w:val="003C3F4A"/>
    <w:rsid w:val="003D36BF"/>
    <w:rsid w:val="00457CCF"/>
    <w:rsid w:val="004938BA"/>
    <w:rsid w:val="005774BA"/>
    <w:rsid w:val="005A532C"/>
    <w:rsid w:val="005B1238"/>
    <w:rsid w:val="005B5332"/>
    <w:rsid w:val="00610840"/>
    <w:rsid w:val="00630948"/>
    <w:rsid w:val="00634BEA"/>
    <w:rsid w:val="0069479F"/>
    <w:rsid w:val="006C6D2C"/>
    <w:rsid w:val="00743497"/>
    <w:rsid w:val="00760A60"/>
    <w:rsid w:val="009E7B91"/>
    <w:rsid w:val="00A169F1"/>
    <w:rsid w:val="00A45F64"/>
    <w:rsid w:val="00A60100"/>
    <w:rsid w:val="00AC1C60"/>
    <w:rsid w:val="00B47CD2"/>
    <w:rsid w:val="00BB75BA"/>
    <w:rsid w:val="00BD6D99"/>
    <w:rsid w:val="00C079DC"/>
    <w:rsid w:val="00C107ED"/>
    <w:rsid w:val="00C16559"/>
    <w:rsid w:val="00C807E6"/>
    <w:rsid w:val="00C93340"/>
    <w:rsid w:val="00CA34BE"/>
    <w:rsid w:val="00D372D8"/>
    <w:rsid w:val="00DB3931"/>
    <w:rsid w:val="00DF44F6"/>
    <w:rsid w:val="00E148A2"/>
    <w:rsid w:val="00E54B0D"/>
    <w:rsid w:val="00E87CB7"/>
    <w:rsid w:val="00E94BC9"/>
    <w:rsid w:val="00EB4179"/>
    <w:rsid w:val="00EC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BE"/>
  </w:style>
  <w:style w:type="paragraph" w:styleId="Footer">
    <w:name w:val="footer"/>
    <w:basedOn w:val="Normal"/>
    <w:link w:val="FooterChar"/>
    <w:uiPriority w:val="99"/>
    <w:unhideWhenUsed/>
    <w:rsid w:val="00CA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BE"/>
  </w:style>
  <w:style w:type="paragraph" w:styleId="ListParagraph">
    <w:name w:val="List Paragraph"/>
    <w:basedOn w:val="Normal"/>
    <w:uiPriority w:val="34"/>
    <w:qFormat/>
    <w:rsid w:val="003C3F4A"/>
    <w:pPr>
      <w:ind w:left="720"/>
      <w:contextualSpacing/>
    </w:pPr>
  </w:style>
  <w:style w:type="paragraph" w:styleId="BalloonText">
    <w:name w:val="Balloon Text"/>
    <w:basedOn w:val="Normal"/>
    <w:link w:val="BalloonTextChar"/>
    <w:uiPriority w:val="99"/>
    <w:semiHidden/>
    <w:unhideWhenUsed/>
    <w:rsid w:val="003C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4A"/>
    <w:rPr>
      <w:rFonts w:ascii="Tahoma" w:hAnsi="Tahoma" w:cs="Tahoma"/>
      <w:sz w:val="16"/>
      <w:szCs w:val="16"/>
    </w:rPr>
  </w:style>
  <w:style w:type="character" w:styleId="Emphasis">
    <w:name w:val="Emphasis"/>
    <w:basedOn w:val="DefaultParagraphFont"/>
    <w:uiPriority w:val="20"/>
    <w:qFormat/>
    <w:rsid w:val="003D36BF"/>
    <w:rPr>
      <w:i/>
      <w:iCs/>
    </w:rPr>
  </w:style>
  <w:style w:type="paragraph" w:styleId="NormalWeb">
    <w:name w:val="Normal (Web)"/>
    <w:basedOn w:val="Normal"/>
    <w:uiPriority w:val="99"/>
    <w:semiHidden/>
    <w:unhideWhenUsed/>
    <w:rsid w:val="0061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840"/>
    <w:rPr>
      <w:b/>
      <w:bCs/>
    </w:rPr>
  </w:style>
  <w:style w:type="character" w:customStyle="1" w:styleId="pc-rtg-body">
    <w:name w:val="pc-rtg-body"/>
    <w:basedOn w:val="DefaultParagraphFont"/>
    <w:rsid w:val="009E7B91"/>
  </w:style>
  <w:style w:type="character" w:customStyle="1" w:styleId="pc-rtg-h2">
    <w:name w:val="pc-rtg-h2"/>
    <w:basedOn w:val="DefaultParagraphFont"/>
    <w:rsid w:val="009E7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BE"/>
  </w:style>
  <w:style w:type="paragraph" w:styleId="Footer">
    <w:name w:val="footer"/>
    <w:basedOn w:val="Normal"/>
    <w:link w:val="FooterChar"/>
    <w:uiPriority w:val="99"/>
    <w:unhideWhenUsed/>
    <w:rsid w:val="00CA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BE"/>
  </w:style>
  <w:style w:type="paragraph" w:styleId="ListParagraph">
    <w:name w:val="List Paragraph"/>
    <w:basedOn w:val="Normal"/>
    <w:uiPriority w:val="34"/>
    <w:qFormat/>
    <w:rsid w:val="003C3F4A"/>
    <w:pPr>
      <w:ind w:left="720"/>
      <w:contextualSpacing/>
    </w:pPr>
  </w:style>
  <w:style w:type="paragraph" w:styleId="BalloonText">
    <w:name w:val="Balloon Text"/>
    <w:basedOn w:val="Normal"/>
    <w:link w:val="BalloonTextChar"/>
    <w:uiPriority w:val="99"/>
    <w:semiHidden/>
    <w:unhideWhenUsed/>
    <w:rsid w:val="003C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4A"/>
    <w:rPr>
      <w:rFonts w:ascii="Tahoma" w:hAnsi="Tahoma" w:cs="Tahoma"/>
      <w:sz w:val="16"/>
      <w:szCs w:val="16"/>
    </w:rPr>
  </w:style>
  <w:style w:type="character" w:styleId="Emphasis">
    <w:name w:val="Emphasis"/>
    <w:basedOn w:val="DefaultParagraphFont"/>
    <w:uiPriority w:val="20"/>
    <w:qFormat/>
    <w:rsid w:val="003D36BF"/>
    <w:rPr>
      <w:i/>
      <w:iCs/>
    </w:rPr>
  </w:style>
  <w:style w:type="paragraph" w:styleId="NormalWeb">
    <w:name w:val="Normal (Web)"/>
    <w:basedOn w:val="Normal"/>
    <w:uiPriority w:val="99"/>
    <w:semiHidden/>
    <w:unhideWhenUsed/>
    <w:rsid w:val="00610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840"/>
    <w:rPr>
      <w:b/>
      <w:bCs/>
    </w:rPr>
  </w:style>
  <w:style w:type="character" w:customStyle="1" w:styleId="pc-rtg-body">
    <w:name w:val="pc-rtg-body"/>
    <w:basedOn w:val="DefaultParagraphFont"/>
    <w:rsid w:val="009E7B91"/>
  </w:style>
  <w:style w:type="character" w:customStyle="1" w:styleId="pc-rtg-h2">
    <w:name w:val="pc-rtg-h2"/>
    <w:basedOn w:val="DefaultParagraphFont"/>
    <w:rsid w:val="009E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50914">
      <w:bodyDiv w:val="1"/>
      <w:marLeft w:val="0"/>
      <w:marRight w:val="0"/>
      <w:marTop w:val="0"/>
      <w:marBottom w:val="0"/>
      <w:divBdr>
        <w:top w:val="none" w:sz="0" w:space="0" w:color="auto"/>
        <w:left w:val="none" w:sz="0" w:space="0" w:color="auto"/>
        <w:bottom w:val="none" w:sz="0" w:space="0" w:color="auto"/>
        <w:right w:val="none" w:sz="0" w:space="0" w:color="auto"/>
      </w:divBdr>
    </w:div>
    <w:div w:id="1368599635">
      <w:bodyDiv w:val="1"/>
      <w:marLeft w:val="0"/>
      <w:marRight w:val="0"/>
      <w:marTop w:val="0"/>
      <w:marBottom w:val="0"/>
      <w:divBdr>
        <w:top w:val="none" w:sz="0" w:space="0" w:color="auto"/>
        <w:left w:val="none" w:sz="0" w:space="0" w:color="auto"/>
        <w:bottom w:val="none" w:sz="0" w:space="0" w:color="auto"/>
        <w:right w:val="none" w:sz="0" w:space="0" w:color="auto"/>
      </w:divBdr>
      <w:divsChild>
        <w:div w:id="1507939190">
          <w:marLeft w:val="0"/>
          <w:marRight w:val="0"/>
          <w:marTop w:val="0"/>
          <w:marBottom w:val="0"/>
          <w:divBdr>
            <w:top w:val="none" w:sz="0" w:space="0" w:color="auto"/>
            <w:left w:val="none" w:sz="0" w:space="0" w:color="auto"/>
            <w:bottom w:val="none" w:sz="0" w:space="0" w:color="auto"/>
            <w:right w:val="none" w:sz="0" w:space="0" w:color="auto"/>
          </w:divBdr>
          <w:divsChild>
            <w:div w:id="689137598">
              <w:marLeft w:val="0"/>
              <w:marRight w:val="0"/>
              <w:marTop w:val="0"/>
              <w:marBottom w:val="0"/>
              <w:divBdr>
                <w:top w:val="none" w:sz="0" w:space="0" w:color="auto"/>
                <w:left w:val="none" w:sz="0" w:space="0" w:color="auto"/>
                <w:bottom w:val="none" w:sz="0" w:space="0" w:color="auto"/>
                <w:right w:val="none" w:sz="0" w:space="0" w:color="auto"/>
              </w:divBdr>
            </w:div>
            <w:div w:id="2017877394">
              <w:marLeft w:val="0"/>
              <w:marRight w:val="0"/>
              <w:marTop w:val="0"/>
              <w:marBottom w:val="0"/>
              <w:divBdr>
                <w:top w:val="none" w:sz="0" w:space="0" w:color="auto"/>
                <w:left w:val="none" w:sz="0" w:space="0" w:color="auto"/>
                <w:bottom w:val="none" w:sz="0" w:space="0" w:color="auto"/>
                <w:right w:val="none" w:sz="0" w:space="0" w:color="auto"/>
              </w:divBdr>
            </w:div>
          </w:divsChild>
        </w:div>
        <w:div w:id="165899674">
          <w:marLeft w:val="0"/>
          <w:marRight w:val="0"/>
          <w:marTop w:val="0"/>
          <w:marBottom w:val="0"/>
          <w:divBdr>
            <w:top w:val="none" w:sz="0" w:space="0" w:color="auto"/>
            <w:left w:val="none" w:sz="0" w:space="0" w:color="auto"/>
            <w:bottom w:val="none" w:sz="0" w:space="0" w:color="auto"/>
            <w:right w:val="none" w:sz="0" w:space="0" w:color="auto"/>
          </w:divBdr>
        </w:div>
        <w:div w:id="1451633967">
          <w:marLeft w:val="0"/>
          <w:marRight w:val="0"/>
          <w:marTop w:val="0"/>
          <w:marBottom w:val="0"/>
          <w:divBdr>
            <w:top w:val="none" w:sz="0" w:space="0" w:color="auto"/>
            <w:left w:val="none" w:sz="0" w:space="0" w:color="auto"/>
            <w:bottom w:val="none" w:sz="0" w:space="0" w:color="auto"/>
            <w:right w:val="none" w:sz="0" w:space="0" w:color="auto"/>
          </w:divBdr>
        </w:div>
        <w:div w:id="563760260">
          <w:marLeft w:val="0"/>
          <w:marRight w:val="0"/>
          <w:marTop w:val="0"/>
          <w:marBottom w:val="0"/>
          <w:divBdr>
            <w:top w:val="none" w:sz="0" w:space="0" w:color="auto"/>
            <w:left w:val="none" w:sz="0" w:space="0" w:color="auto"/>
            <w:bottom w:val="none" w:sz="0" w:space="0" w:color="auto"/>
            <w:right w:val="none" w:sz="0" w:space="0" w:color="auto"/>
          </w:divBdr>
        </w:div>
      </w:divsChild>
    </w:div>
    <w:div w:id="20253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A6422-6A17-4760-B4D5-FBA010C2F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JBamsch</dc:creator>
  <cp:lastModifiedBy>Jeremy Bamsch</cp:lastModifiedBy>
  <cp:revision>11</cp:revision>
  <cp:lastPrinted>2012-08-31T12:52:00Z</cp:lastPrinted>
  <dcterms:created xsi:type="dcterms:W3CDTF">2013-01-29T20:33:00Z</dcterms:created>
  <dcterms:modified xsi:type="dcterms:W3CDTF">2013-03-08T17:17:00Z</dcterms:modified>
</cp:coreProperties>
</file>