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01" w:rsidRDefault="00FE1201" w:rsidP="00FE1201">
      <w:pPr>
        <w:pStyle w:val="Titre"/>
      </w:pPr>
      <w:r>
        <w:t>Pratique du surf des mers chez les Mérovingiens du Pléistocène</w:t>
      </w:r>
      <w:r w:rsidR="000D2E4B">
        <w:t xml:space="preserve"> (Word)</w:t>
      </w:r>
    </w:p>
    <w:p w:rsidR="00BE25EE" w:rsidRDefault="003B1DB0" w:rsidP="003B1DB0">
      <w:pPr>
        <w:pStyle w:val="Surtitre"/>
      </w:pPr>
      <w:r>
        <w:t>Science improbable</w:t>
      </w:r>
    </w:p>
    <w:p w:rsidR="003B1DB0" w:rsidRDefault="003B1DB0" w:rsidP="003B1DB0">
      <w:pPr>
        <w:pStyle w:val="Sous-titre"/>
      </w:pPr>
      <w:r>
        <w:t>D'après les fossil</w:t>
      </w:r>
      <w:r w:rsidR="00FE1201">
        <w:t>e</w:t>
      </w:r>
      <w:r>
        <w:t>s de surf de la plage d'Hossegor</w:t>
      </w:r>
    </w:p>
    <w:p w:rsidR="003B1DB0" w:rsidRDefault="003B1DB0" w:rsidP="003B1DB0">
      <w:pPr>
        <w:pStyle w:val="Auteur"/>
      </w:pPr>
      <w:r>
        <w:t>Brian Chébran</w:t>
      </w:r>
    </w:p>
    <w:p w:rsidR="003B1DB0" w:rsidRPr="003B1DB0" w:rsidRDefault="003B1DB0" w:rsidP="003B1DB0">
      <w:pPr>
        <w:pStyle w:val="DescriptionAuteur"/>
      </w:pPr>
      <w:r w:rsidRPr="003B1DB0">
        <w:t>Université de surf de Biarritz</w:t>
      </w:r>
    </w:p>
    <w:p w:rsidR="003B1DB0" w:rsidRDefault="003B1DB0" w:rsidP="003B1DB0">
      <w:pPr>
        <w:pStyle w:val="Auteur"/>
      </w:pPr>
      <w:r>
        <w:t>Maria Lasso </w:t>
      </w:r>
      <w:r w:rsidR="00D23EB9">
        <w:t>VI</w:t>
      </w:r>
    </w:p>
    <w:p w:rsidR="003B1DB0" w:rsidRDefault="003B1DB0" w:rsidP="003B1DB0">
      <w:pPr>
        <w:pStyle w:val="DescriptionAuteur"/>
      </w:pPr>
      <w:r w:rsidRPr="003B1DB0">
        <w:t>Universidade de Copacabana</w:t>
      </w:r>
    </w:p>
    <w:p w:rsidR="00C65C60" w:rsidRDefault="00C65C60" w:rsidP="00C65C60">
      <w:pPr>
        <w:pStyle w:val="Auteur"/>
      </w:pPr>
      <w:r>
        <w:t>Benoit Dedaux</w:t>
      </w:r>
    </w:p>
    <w:p w:rsidR="00C65C60" w:rsidRPr="003B1DB0" w:rsidRDefault="00C65C60" w:rsidP="003B1DB0">
      <w:pPr>
        <w:pStyle w:val="DescriptionAuteur"/>
      </w:pPr>
      <w:r>
        <w:rPr>
          <w:rFonts w:eastAsia="Calibri"/>
          <w:color w:val="000000"/>
        </w:rPr>
        <w:t>Laboratoire des Opérations Linguistiques, Université de Couvignon dans l'Aube</w:t>
      </w:r>
    </w:p>
    <w:p w:rsidR="003B1DB0" w:rsidRDefault="00D35C46" w:rsidP="00FE1201">
      <w:pPr>
        <w:pStyle w:val="Traducteur"/>
      </w:pPr>
      <w:r>
        <w:t>Je</w:t>
      </w:r>
      <w:r w:rsidR="003B1DB0">
        <w:t>an-Jason MacLovin</w:t>
      </w:r>
    </w:p>
    <w:p w:rsidR="003B1DB0" w:rsidRPr="003B1DB0" w:rsidRDefault="003B1DB0" w:rsidP="003B1DB0">
      <w:pPr>
        <w:pStyle w:val="DescriptionAuteur"/>
      </w:pPr>
      <w:r w:rsidRPr="003B1DB0">
        <w:t>Swagg Institute</w:t>
      </w:r>
    </w:p>
    <w:p w:rsidR="003B1DB0" w:rsidRDefault="003B1DB0" w:rsidP="003B1DB0">
      <w:pPr>
        <w:pStyle w:val="Langue"/>
      </w:pPr>
      <w:r>
        <w:t>fr</w:t>
      </w:r>
    </w:p>
    <w:p w:rsidR="00FE1201" w:rsidRDefault="00FE1201" w:rsidP="00FE1201">
      <w:pPr>
        <w:pStyle w:val="Titreoeuvre"/>
        <w:rPr>
          <w:rFonts w:eastAsia="Calibri"/>
        </w:rPr>
      </w:pPr>
      <w:r>
        <w:rPr>
          <w:rFonts w:eastAsia="Calibri"/>
        </w:rPr>
        <w:t>Titre de l</w:t>
      </w:r>
      <w:r w:rsidR="00076F5C">
        <w:rPr>
          <w:rFonts w:eastAsia="Calibri"/>
        </w:rPr>
        <w:t>'</w:t>
      </w:r>
      <w:r>
        <w:rPr>
          <w:rFonts w:eastAsia="Calibri"/>
        </w:rPr>
        <w:t>œuvre commentée</w:t>
      </w:r>
    </w:p>
    <w:p w:rsidR="00FE1201" w:rsidRDefault="00FE1201" w:rsidP="00FE1201">
      <w:pPr>
        <w:pStyle w:val="Auteuroeuvre"/>
        <w:rPr>
          <w:rFonts w:eastAsia="Calibri"/>
        </w:rPr>
      </w:pPr>
      <w:r>
        <w:rPr>
          <w:rFonts w:eastAsia="Calibri"/>
        </w:rPr>
        <w:t>Auteur de l</w:t>
      </w:r>
      <w:r w:rsidR="00076F5C">
        <w:rPr>
          <w:rFonts w:eastAsia="Calibri"/>
        </w:rPr>
        <w:t>'</w:t>
      </w:r>
      <w:r>
        <w:rPr>
          <w:rFonts w:eastAsia="Calibri"/>
        </w:rPr>
        <w:t>œuvre commentée</w:t>
      </w:r>
    </w:p>
    <w:p w:rsidR="00FE1201" w:rsidRDefault="00FE1201" w:rsidP="00FE1201">
      <w:pPr>
        <w:pStyle w:val="NoticeBibliooeuvre"/>
      </w:pPr>
      <w:r w:rsidRPr="00FE1201">
        <w:t>Notice bibliographique de l</w:t>
      </w:r>
      <w:r w:rsidR="00076F5C">
        <w:t>'</w:t>
      </w:r>
      <w:r w:rsidRPr="00FE1201">
        <w:t>œuvre commentée</w:t>
      </w:r>
    </w:p>
    <w:p w:rsidR="00FE1201" w:rsidRPr="00FE1201" w:rsidRDefault="00FE1201" w:rsidP="00FE1201">
      <w:pPr>
        <w:pStyle w:val="Datepublioeuvre"/>
      </w:pPr>
      <w:r w:rsidRPr="00FE1201">
        <w:t>Date de publication de l</w:t>
      </w:r>
      <w:r w:rsidR="00076F5C">
        <w:t>'</w:t>
      </w:r>
      <w:r w:rsidRPr="00FE1201">
        <w:t>œuvre commentée</w:t>
      </w:r>
    </w:p>
    <w:p w:rsidR="003B1DB0" w:rsidRDefault="003B1DB0" w:rsidP="003B1DB0">
      <w:pPr>
        <w:pStyle w:val="Resume"/>
      </w:pPr>
      <w:r w:rsidRPr="003B1DB0">
        <w:t>Dans cet article, on examine la façon dont la musique afro-cubaine fut importée</w:t>
      </w:r>
      <w:r>
        <w:t xml:space="preserve"> </w:t>
      </w:r>
      <w:r w:rsidRPr="003B1DB0">
        <w:t>et distribuée au Congo-belge ainsi que la nature de l</w:t>
      </w:r>
      <w:r w:rsidR="00076F5C">
        <w:t>'</w:t>
      </w:r>
      <w:r w:rsidRPr="003B1DB0">
        <w:t>emprunt stylistique ayant</w:t>
      </w:r>
      <w:r>
        <w:t xml:space="preserve"> </w:t>
      </w:r>
      <w:r w:rsidRPr="003B1DB0">
        <w:t>donné à la musique congolaise une saveur fortement afro-cubaine.</w:t>
      </w:r>
    </w:p>
    <w:p w:rsidR="003B1DB0" w:rsidRDefault="003B1DB0" w:rsidP="003B1DB0">
      <w:pPr>
        <w:pStyle w:val="MotsCles"/>
        <w:rPr>
          <w:rFonts w:eastAsia="Calibri"/>
          <w:lang w:eastAsia="en-US"/>
        </w:rPr>
      </w:pPr>
      <w:r>
        <w:rPr>
          <w:rFonts w:eastAsia="Calibri"/>
          <w:lang w:eastAsia="en-US"/>
        </w:rPr>
        <w:t>surf, Mérovingiens</w:t>
      </w:r>
    </w:p>
    <w:p w:rsidR="003B1DB0" w:rsidRPr="003B1DB0" w:rsidRDefault="003B1DB0" w:rsidP="003B1DB0">
      <w:pPr>
        <w:pStyle w:val="Titleen"/>
        <w:rPr>
          <w:lang w:val="en-US"/>
        </w:rPr>
      </w:pPr>
      <w:r w:rsidRPr="003B1DB0">
        <w:rPr>
          <w:lang w:val="en-US"/>
        </w:rPr>
        <w:t>Surf</w:t>
      </w:r>
      <w:r>
        <w:rPr>
          <w:lang w:val="en-US"/>
        </w:rPr>
        <w:t xml:space="preserve">ing practices for Pleistocene's </w:t>
      </w:r>
      <w:r w:rsidRPr="003B1DB0">
        <w:rPr>
          <w:lang w:val="en-US"/>
        </w:rPr>
        <w:t>Merovingians</w:t>
      </w:r>
    </w:p>
    <w:p w:rsidR="003B1DB0" w:rsidRPr="003B1DB0" w:rsidRDefault="003B1DB0" w:rsidP="003B1DB0">
      <w:pPr>
        <w:pStyle w:val="Abstract"/>
        <w:rPr>
          <w:lang w:val="en-US"/>
        </w:rPr>
      </w:pPr>
      <w:r w:rsidRPr="003B1DB0">
        <w:rPr>
          <w:lang w:val="en-US"/>
        </w:rPr>
        <w:t>Since the late 1980s, certain writers have helped</w:t>
      </w:r>
      <w:r>
        <w:rPr>
          <w:lang w:val="en-US"/>
        </w:rPr>
        <w:t xml:space="preserve"> radically renew thinking about </w:t>
      </w:r>
      <w:r w:rsidRPr="003B1DB0">
        <w:rPr>
          <w:lang w:val="en-US"/>
        </w:rPr>
        <w:t>Africa in fiction, by innovating in literary genres, language, settings and the</w:t>
      </w:r>
      <w:r>
        <w:rPr>
          <w:lang w:val="en-US"/>
        </w:rPr>
        <w:t xml:space="preserve"> </w:t>
      </w:r>
      <w:r w:rsidRPr="003B1DB0">
        <w:rPr>
          <w:lang w:val="en-US"/>
        </w:rPr>
        <w:t>choice of characters.</w:t>
      </w:r>
    </w:p>
    <w:p w:rsidR="003B1DB0" w:rsidRDefault="0024074F" w:rsidP="0024074F">
      <w:pPr>
        <w:pStyle w:val="keywords"/>
        <w:rPr>
          <w:lang w:val="en-US"/>
        </w:rPr>
      </w:pPr>
      <w:r>
        <w:rPr>
          <w:lang w:val="en-US"/>
        </w:rPr>
        <w:t>surfing, Merovingians</w:t>
      </w:r>
    </w:p>
    <w:p w:rsidR="00FE1201" w:rsidRDefault="00FE1201" w:rsidP="00FE1201">
      <w:pPr>
        <w:pStyle w:val="Geographie"/>
      </w:pPr>
      <w:r w:rsidRPr="003B1DB0">
        <w:t>Hossegor, Gondwana</w:t>
      </w:r>
    </w:p>
    <w:p w:rsidR="00FE1201" w:rsidRDefault="00FE1201" w:rsidP="00FE1201">
      <w:pPr>
        <w:pStyle w:val="Periode"/>
      </w:pPr>
      <w:r w:rsidRPr="003B1DB0">
        <w:t>Moyen-Âge, Pléistocène</w:t>
      </w:r>
    </w:p>
    <w:p w:rsidR="00FE1201" w:rsidRPr="003B1DB0" w:rsidRDefault="00FE1201" w:rsidP="00FE1201">
      <w:pPr>
        <w:pStyle w:val="Themes"/>
      </w:pPr>
      <w:r w:rsidRPr="003B1DB0">
        <w:t>Préhistoire du surf</w:t>
      </w:r>
    </w:p>
    <w:p w:rsidR="0024074F" w:rsidRPr="00FE1201" w:rsidRDefault="00D35C46" w:rsidP="00D35C46">
      <w:pPr>
        <w:pStyle w:val="Pagination"/>
        <w:rPr>
          <w:rFonts w:cs="Times New Roman"/>
        </w:rPr>
      </w:pPr>
      <w:r>
        <w:t>10-15</w:t>
      </w:r>
    </w:p>
    <w:p w:rsidR="0024074F" w:rsidRPr="00D35C46" w:rsidRDefault="00D35C46" w:rsidP="00D35C46">
      <w:pPr>
        <w:pStyle w:val="Datepubli"/>
      </w:pPr>
      <w:r w:rsidRPr="00D35C46">
        <w:rPr>
          <w:rFonts w:eastAsia="Calibri"/>
        </w:rPr>
        <w:t>01/03/2014</w:t>
      </w:r>
    </w:p>
    <w:p w:rsidR="00D35C46" w:rsidRPr="00D35C46" w:rsidRDefault="00D35C46" w:rsidP="00D35C46">
      <w:pPr>
        <w:pStyle w:val="Datepublipapier"/>
      </w:pPr>
      <w:r w:rsidRPr="00D35C46">
        <w:rPr>
          <w:rFonts w:eastAsia="Calibri"/>
        </w:rPr>
        <w:t>01/03/201</w:t>
      </w:r>
      <w:r w:rsidRPr="00D35C46">
        <w:t>3</w:t>
      </w:r>
    </w:p>
    <w:p w:rsidR="0024074F" w:rsidRPr="00FE1201" w:rsidRDefault="00D35C46" w:rsidP="00D35C46">
      <w:pPr>
        <w:pStyle w:val="Erratum"/>
      </w:pPr>
      <w:r w:rsidRPr="00D35C46">
        <w:t>On ne voit pas l</w:t>
      </w:r>
      <w:r w:rsidR="00076F5C">
        <w:t>'</w:t>
      </w:r>
      <w:r w:rsidRPr="00D35C46">
        <w:t>intérêt d</w:t>
      </w:r>
      <w:r w:rsidR="00076F5C">
        <w:t>'</w:t>
      </w:r>
      <w:r w:rsidRPr="00D35C46">
        <w:t>insérer un errat</w:t>
      </w:r>
      <w:r>
        <w:t xml:space="preserve">um en tête de texte, mieux vaut </w:t>
      </w:r>
      <w:r w:rsidRPr="00D35C46">
        <w:t>directement et signaler la correction e</w:t>
      </w:r>
      <w:r>
        <w:t xml:space="preserve">n historique — puisque de toute </w:t>
      </w:r>
      <w:r w:rsidRPr="00D35C46">
        <w:t>façon il faudra recharger le document…</w:t>
      </w:r>
    </w:p>
    <w:p w:rsidR="0024074F" w:rsidRDefault="00B51BEB" w:rsidP="00B51BEB">
      <w:pPr>
        <w:pStyle w:val="NDLR"/>
      </w:pPr>
      <w:r w:rsidRPr="00B51BEB">
        <w:t>Ceci est une note de l'éditeur</w:t>
      </w:r>
      <w:r>
        <w:t xml:space="preserve"> ou de la rédaction.</w:t>
      </w:r>
    </w:p>
    <w:p w:rsidR="00D35C46" w:rsidRDefault="00B51BEB" w:rsidP="00B51BEB">
      <w:pPr>
        <w:pStyle w:val="NDLA"/>
      </w:pPr>
      <w:r w:rsidRPr="00B51BEB">
        <w:t>Ceci est une note de l</w:t>
      </w:r>
      <w:r w:rsidR="00076F5C">
        <w:t>'</w:t>
      </w:r>
      <w:r w:rsidRPr="00B51BEB">
        <w:t>auteur.</w:t>
      </w:r>
    </w:p>
    <w:p w:rsidR="00D35C46" w:rsidRDefault="00A724B3" w:rsidP="00A724B3">
      <w:pPr>
        <w:pStyle w:val="Remerciements"/>
      </w:pPr>
      <w:r w:rsidRPr="00A724B3">
        <w:t>Je remercie mon institution nourricière qui m</w:t>
      </w:r>
      <w:r w:rsidR="00076F5C">
        <w:t>'</w:t>
      </w:r>
      <w:r>
        <w:t xml:space="preserve">a permis de mener cette enquête </w:t>
      </w:r>
      <w:r w:rsidRPr="00A724B3">
        <w:t>chez les Primitifs flamands – sans oublier n</w:t>
      </w:r>
      <w:r>
        <w:t xml:space="preserve">otre chère sncf dont les trains </w:t>
      </w:r>
      <w:r w:rsidRPr="00A724B3">
        <w:t>arrivent à l</w:t>
      </w:r>
      <w:r w:rsidR="00076F5C">
        <w:t>'</w:t>
      </w:r>
      <w:r w:rsidRPr="00A724B3">
        <w:t>heure.</w:t>
      </w:r>
    </w:p>
    <w:p w:rsidR="00D35C46" w:rsidRDefault="00A724B3" w:rsidP="00A724B3">
      <w:pPr>
        <w:pStyle w:val="Dedicace"/>
      </w:pPr>
      <w:r w:rsidRPr="00A724B3">
        <w:t>À Harpo Marx.</w:t>
      </w:r>
    </w:p>
    <w:p w:rsidR="00FE0A74" w:rsidRDefault="00FE0A74" w:rsidP="00FE0A74">
      <w:pPr>
        <w:pStyle w:val="Paragraphesansretrait"/>
      </w:pPr>
      <w:r w:rsidRPr="00D24230">
        <w:lastRenderedPageBreak/>
        <w:t>Découvrir c</w:t>
      </w:r>
      <w:r>
        <w:t xml:space="preserve">hez les Primitifs médiévaux les </w:t>
      </w:r>
      <w:r w:rsidRPr="00D24230">
        <w:t>exemples accomplis du « naturalisme spiritual</w:t>
      </w:r>
      <w:r>
        <w:t>iste » n</w:t>
      </w:r>
      <w:r w:rsidR="00076F5C">
        <w:t>'</w:t>
      </w:r>
      <w:r>
        <w:t>a rien d</w:t>
      </w:r>
      <w:r w:rsidR="00076F5C">
        <w:t>'</w:t>
      </w:r>
      <w:r>
        <w:t xml:space="preserve">une invention </w:t>
      </w:r>
      <w:r w:rsidRPr="00D24230">
        <w:t>huysmansienne. Il y a belle lurette qu</w:t>
      </w:r>
      <w:r w:rsidR="00076F5C">
        <w:t>'</w:t>
      </w:r>
      <w:r w:rsidRPr="00D24230">
        <w:t>un Ruskin a</w:t>
      </w:r>
      <w:r>
        <w:t xml:space="preserve"> développé une telle </w:t>
      </w:r>
      <w:r w:rsidRPr="00D24230">
        <w:t>interprétation et ceci dans une même persp</w:t>
      </w:r>
      <w:r>
        <w:t xml:space="preserve">ective à la fois critique de la </w:t>
      </w:r>
      <w:r w:rsidRPr="00D24230">
        <w:t>modernité et programmatique d</w:t>
      </w:r>
      <w:r w:rsidR="00076F5C">
        <w:t>'</w:t>
      </w:r>
      <w:r w:rsidRPr="00D24230">
        <w:t>un avenir meilleur.</w:t>
      </w:r>
    </w:p>
    <w:p w:rsidR="00A724B3" w:rsidRPr="008C21AB" w:rsidRDefault="008C21AB" w:rsidP="008C21AB">
      <w:r w:rsidRPr="008C21AB">
        <w:t>Ce manifeste pour une œuvre à venir ne s</w:t>
      </w:r>
      <w:r w:rsidR="00076F5C">
        <w:t>'</w:t>
      </w:r>
      <w:r w:rsidRPr="008C21AB">
        <w:t>étaie de nul exemple littéraire convenable. Dostoïevsky évoqué est aussi vite récusé pour trop de socialisme. Reste à changer de champ référentiel, à quitter l</w:t>
      </w:r>
      <w:r w:rsidR="00076F5C">
        <w:t>'</w:t>
      </w:r>
      <w:r w:rsidRPr="008C21AB">
        <w:t>écriture pour la peinture, le texte pour l</w:t>
      </w:r>
      <w:r w:rsidR="00076F5C">
        <w:t>'</w:t>
      </w:r>
      <w:r w:rsidRPr="008C21AB">
        <w:t>image constituée comme prophéti</w:t>
      </w:r>
      <w:r w:rsidR="00641715">
        <w:t>que de ce qui aurait à advenir.</w:t>
      </w:r>
    </w:p>
    <w:p w:rsidR="00A724B3" w:rsidRDefault="00D24230" w:rsidP="00D24230">
      <w:pPr>
        <w:pStyle w:val="Titre1"/>
      </w:pPr>
      <w:r w:rsidRPr="00D24230">
        <w:t>Les Primitifs</w:t>
      </w:r>
    </w:p>
    <w:p w:rsidR="00FE0A74" w:rsidRDefault="00FE0A74" w:rsidP="00D24230">
      <w:pPr>
        <w:pStyle w:val="Paragraphesansretrait"/>
      </w:pPr>
      <w:r w:rsidRPr="008C21AB">
        <w:t xml:space="preserve">Avant les plaisirs sulfureux du </w:t>
      </w:r>
      <w:hyperlink r:id="rId8" w:anchor="q=satanisme" w:history="1">
        <w:r w:rsidRPr="00FE0A74">
          <w:rPr>
            <w:rStyle w:val="Lienhypertexte"/>
          </w:rPr>
          <w:t>satanisme</w:t>
        </w:r>
      </w:hyperlink>
      <w:r w:rsidRPr="008C21AB">
        <w:t>, Huysmans offre au lecteur de Là-bas, ceux de la dissertation littéraire en trois points. Thèse, antithèse, synthèse, tout y est qui conduit à la nécessité d</w:t>
      </w:r>
      <w:r w:rsidR="00076F5C">
        <w:t>'</w:t>
      </w:r>
      <w:r w:rsidRPr="008C21AB">
        <w:t>un « naturalisme spiritualiste » qui seul pourra régénér</w:t>
      </w:r>
      <w:r>
        <w:t>er l</w:t>
      </w:r>
      <w:r w:rsidR="00076F5C">
        <w:t>'</w:t>
      </w:r>
      <w:r>
        <w:t>art moderne.</w:t>
      </w:r>
    </w:p>
    <w:p w:rsidR="00A724B3" w:rsidRDefault="00D24230" w:rsidP="00690DA3">
      <w:r w:rsidRPr="00D24230">
        <w:t xml:space="preserve">Cependant, rappeler </w:t>
      </w:r>
      <w:r w:rsidRPr="00690DA3">
        <w:rPr>
          <w:b/>
        </w:rPr>
        <w:t>Ruskin</w:t>
      </w:r>
      <w:r w:rsidRPr="00D24230">
        <w:t xml:space="preserve"> manifes</w:t>
      </w:r>
      <w:r>
        <w:t xml:space="preserve">te aussi le propre de </w:t>
      </w:r>
      <w:r w:rsidRPr="00D04536">
        <w:rPr>
          <w:i/>
        </w:rPr>
        <w:t>Huysman</w:t>
      </w:r>
      <w:r>
        <w:t xml:space="preserve">s. </w:t>
      </w:r>
      <w:r w:rsidRPr="00D24230">
        <w:t>En effet, comme Rio en France naguère, Ruski</w:t>
      </w:r>
      <w:r>
        <w:t>n ne pense foncièrement qu</w:t>
      </w:r>
      <w:r w:rsidR="00076F5C">
        <w:t>'</w:t>
      </w:r>
      <w:r>
        <w:t xml:space="preserve">à la </w:t>
      </w:r>
      <w:r w:rsidRPr="00D24230">
        <w:t>peinture italienne. C</w:t>
      </w:r>
      <w:r w:rsidR="00076F5C">
        <w:t>'</w:t>
      </w:r>
      <w:r w:rsidRPr="00D24230">
        <w:t xml:space="preserve">est-à-dire à des </w:t>
      </w:r>
      <w:r w:rsidRPr="00690DA3">
        <w:rPr>
          <w:b/>
          <w:i/>
        </w:rPr>
        <w:t>Primitifs</w:t>
      </w:r>
      <w:r>
        <w:t xml:space="preserve"> qui, selon l</w:t>
      </w:r>
      <w:r w:rsidR="00076F5C">
        <w:t>'</w:t>
      </w:r>
      <w:r>
        <w:t xml:space="preserve">historiographie </w:t>
      </w:r>
      <w:r w:rsidRPr="00D24230">
        <w:t>dominante, par leurs essais balbutiants auraient</w:t>
      </w:r>
      <w:r>
        <w:t xml:space="preserve"> ouvert la voie au progrès vers </w:t>
      </w:r>
      <w:r w:rsidRPr="00D24230">
        <w:t>le miracle de la Renaissance.</w:t>
      </w:r>
    </w:p>
    <w:p w:rsidR="0067477A" w:rsidRDefault="0067477A" w:rsidP="0067477A">
      <w:pPr>
        <w:pStyle w:val="Titre2"/>
        <w:rPr>
          <w:rFonts w:eastAsia="Calibri"/>
        </w:rPr>
      </w:pPr>
      <w:r>
        <w:rPr>
          <w:rFonts w:eastAsia="Calibri"/>
        </w:rPr>
        <w:t>Grünewald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E371B" w:rsidRPr="0058199C" w:rsidTr="0058199C">
        <w:tc>
          <w:tcPr>
            <w:tcW w:w="3070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1</w:t>
            </w: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2</w:t>
            </w:r>
          </w:p>
        </w:tc>
        <w:tc>
          <w:tcPr>
            <w:tcW w:w="3071" w:type="dxa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3</w:t>
            </w:r>
          </w:p>
        </w:tc>
      </w:tr>
      <w:tr w:rsidR="006E371B" w:rsidRPr="0058199C" w:rsidTr="0058199C">
        <w:tc>
          <w:tcPr>
            <w:tcW w:w="6141" w:type="dxa"/>
            <w:gridSpan w:val="2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4</w:t>
            </w:r>
          </w:p>
        </w:tc>
        <w:tc>
          <w:tcPr>
            <w:tcW w:w="3071" w:type="dxa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5</w:t>
            </w:r>
          </w:p>
        </w:tc>
        <w:tc>
          <w:tcPr>
            <w:tcW w:w="3071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0"/>
              <w:gridCol w:w="1420"/>
            </w:tblGrid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6.1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6.2</w:t>
                  </w:r>
                </w:p>
              </w:tc>
            </w:tr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6.3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6.4</w:t>
                  </w:r>
                </w:p>
              </w:tc>
            </w:tr>
          </w:tbl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7</w:t>
            </w:r>
          </w:p>
        </w:tc>
      </w:tr>
    </w:tbl>
    <w:p w:rsidR="001E5FDD" w:rsidRPr="00C96F28" w:rsidRDefault="001E5FDD" w:rsidP="00C96F28">
      <w:pPr>
        <w:pStyle w:val="TitreIllustration"/>
      </w:pPr>
      <w:r w:rsidRPr="00C96F28">
        <w:t xml:space="preserve">Figure 1. </w:t>
      </w:r>
      <w:r w:rsidRPr="00C96F28">
        <w:rPr>
          <w:rFonts w:eastAsia="Calibri"/>
        </w:rPr>
        <w:t>Reconstruction virtuelle du Moustier 2</w:t>
      </w:r>
      <w:r w:rsidRPr="00C96F28">
        <w:rPr>
          <w:rFonts w:eastAsia="Calibri"/>
        </w:rPr>
        <w:br/>
      </w:r>
      <w:r w:rsidRPr="00766312">
        <w:rPr>
          <w:rFonts w:eastAsia="Calibri"/>
          <w:i/>
        </w:rPr>
        <w:t>Figure 1 - Virtual reconstruction of Le Moustier 2.</w:t>
      </w:r>
    </w:p>
    <w:p w:rsidR="00EC6833" w:rsidRDefault="00472C3C" w:rsidP="00ED5EC1">
      <w:pPr>
        <w:ind w:left="284" w:firstLine="0"/>
      </w:pPr>
      <w:r>
        <w:rPr>
          <w:noProof/>
        </w:rPr>
        <w:lastRenderedPageBreak/>
        <w:drawing>
          <wp:inline distT="0" distB="0" distL="0" distR="0">
            <wp:extent cx="4572000" cy="4676775"/>
            <wp:effectExtent l="19050" t="0" r="0" b="0"/>
            <wp:docPr id="1" name="Image 1" descr="Figure 6 - One of the reconstructions of Le Moustier 2.Figure 6 - Une des reconstructions du Moustier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 - One of the reconstructions of Le Moustier 2.Figure 6 - Une des reconstructions du Moustier 2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33" w:rsidRPr="00C96F28" w:rsidRDefault="00EC6833" w:rsidP="00C96F28">
      <w:pPr>
        <w:pStyle w:val="LegendeIllustration"/>
      </w:pPr>
      <w:r w:rsidRPr="00C96F28">
        <w:t>Légende en français</w:t>
      </w:r>
      <w:r w:rsidRPr="00C96F28">
        <w:br/>
      </w:r>
      <w:r w:rsidRPr="00BC24FF">
        <w:rPr>
          <w:i/>
        </w:rPr>
        <w:t>English legend</w:t>
      </w:r>
    </w:p>
    <w:p w:rsidR="00A43097" w:rsidRPr="00C96F28" w:rsidRDefault="00A43097" w:rsidP="00C96F28">
      <w:pPr>
        <w:pStyle w:val="CrditsIllustration"/>
        <w:rPr>
          <w:rFonts w:eastAsia="Calibri"/>
        </w:rPr>
      </w:pPr>
      <w:r w:rsidRPr="00C96F28">
        <w:rPr>
          <w:rFonts w:eastAsia="Calibri"/>
        </w:rPr>
        <w:t>Crédits</w:t>
      </w:r>
    </w:p>
    <w:p w:rsidR="0095418F" w:rsidRDefault="0095418F" w:rsidP="0095418F">
      <w:pPr>
        <w:pStyle w:val="Titre2"/>
        <w:rPr>
          <w:rFonts w:eastAsia="Calibri"/>
        </w:rPr>
      </w:pPr>
      <w:r>
        <w:rPr>
          <w:rFonts w:eastAsia="Calibri"/>
        </w:rPr>
        <w:t>Huysmans et Des Esseintes</w:t>
      </w:r>
    </w:p>
    <w:p w:rsidR="00FE0A74" w:rsidRPr="00FE0A74" w:rsidRDefault="00FE0A74" w:rsidP="00FE0A74">
      <w:pPr>
        <w:pStyle w:val="Epigraphe"/>
      </w:pPr>
      <w:r w:rsidRPr="00641715">
        <w:t>« S</w:t>
      </w:r>
      <w:r w:rsidR="00076F5C">
        <w:t>'</w:t>
      </w:r>
      <w:r w:rsidRPr="00641715">
        <w:t>il n</w:t>
      </w:r>
      <w:r w:rsidR="00076F5C">
        <w:t>'</w:t>
      </w:r>
      <w:r w:rsidRPr="00641715">
        <w:t>y a personne à l</w:t>
      </w:r>
      <w:r w:rsidR="00076F5C">
        <w:t>'</w:t>
      </w:r>
      <w:r w:rsidRPr="00641715">
        <w:t>arrêt, je ne m</w:t>
      </w:r>
      <w:r w:rsidR="00076F5C">
        <w:t>'</w:t>
      </w:r>
      <w:r w:rsidRPr="00641715">
        <w:t>arrête pas. »</w:t>
      </w:r>
      <w:r>
        <w:br/>
        <w:t>Un chauffeur de bus</w:t>
      </w:r>
    </w:p>
    <w:p w:rsidR="0067477A" w:rsidRDefault="0095418F" w:rsidP="0095418F">
      <w:pPr>
        <w:pStyle w:val="Citation"/>
      </w:pPr>
      <w:r w:rsidRPr="0095418F">
        <w:t>Le Laus perennis du Moyen Âge revit en cet office incessant de la peinture que composa Grünewald.</w:t>
      </w:r>
    </w:p>
    <w:p w:rsidR="0095418F" w:rsidRDefault="0095418F" w:rsidP="0095418F">
      <w:pPr>
        <w:pStyle w:val="Citationbis"/>
        <w:rPr>
          <w:rFonts w:eastAsia="Calibri"/>
        </w:rPr>
      </w:pPr>
      <w:r w:rsidRPr="0095418F">
        <w:rPr>
          <w:rFonts w:eastAsia="Calibri"/>
        </w:rPr>
        <w:t>A regarder ce Rédempteur de vadrouille, ce Dieu de morgue, cela changeait.</w:t>
      </w:r>
    </w:p>
    <w:p w:rsidR="0095418F" w:rsidRDefault="0095418F" w:rsidP="0095418F">
      <w:pPr>
        <w:pStyle w:val="Citationter"/>
        <w:rPr>
          <w:rFonts w:eastAsia="Calibri"/>
        </w:rPr>
      </w:pPr>
      <w:r w:rsidRPr="0095418F">
        <w:rPr>
          <w:rFonts w:eastAsia="Calibri"/>
        </w:rPr>
        <w:t>Cette charogne éployée était celle d</w:t>
      </w:r>
      <w:r w:rsidR="00076F5C">
        <w:rPr>
          <w:rFonts w:eastAsia="Calibri"/>
        </w:rPr>
        <w:t>'</w:t>
      </w:r>
      <w:r w:rsidRPr="0095418F">
        <w:rPr>
          <w:rFonts w:eastAsia="Calibri"/>
        </w:rPr>
        <w:t>un Dieu et, sans auréole, sans nimbe, dans le simple accoutrement de cette couronne ébouriffée.</w:t>
      </w:r>
    </w:p>
    <w:p w:rsidR="0095418F" w:rsidRDefault="0095418F" w:rsidP="0095418F">
      <w:pPr>
        <w:pStyle w:val="Question"/>
        <w:rPr>
          <w:rFonts w:eastAsia="Calibri"/>
        </w:rPr>
      </w:pPr>
      <w:r>
        <w:rPr>
          <w:rFonts w:eastAsia="Calibri"/>
        </w:rPr>
        <w:t>L</w:t>
      </w:r>
      <w:r w:rsidR="00076F5C">
        <w:rPr>
          <w:rFonts w:eastAsia="Calibri"/>
        </w:rPr>
        <w:t>'</w:t>
      </w:r>
      <w:r>
        <w:rPr>
          <w:rFonts w:eastAsia="Calibri"/>
        </w:rPr>
        <w:t>engouement autour du Web 2.0 diffère-t-il de la période dotcom de la fin des années 90 ?</w:t>
      </w:r>
    </w:p>
    <w:p w:rsidR="0095418F" w:rsidRDefault="0095418F" w:rsidP="0095418F">
      <w:pPr>
        <w:pStyle w:val="Reponse"/>
        <w:rPr>
          <w:rFonts w:eastAsia="Calibri"/>
        </w:rPr>
      </w:pPr>
      <w:r w:rsidRPr="0095418F">
        <w:rPr>
          <w:rFonts w:eastAsia="Calibri"/>
        </w:rPr>
        <w:t>La plus grande différence est l</w:t>
      </w:r>
      <w:r w:rsidR="00076F5C">
        <w:rPr>
          <w:rFonts w:eastAsia="Calibri"/>
        </w:rPr>
        <w:t>'</w:t>
      </w:r>
      <w:r w:rsidRPr="0095418F">
        <w:rPr>
          <w:rFonts w:eastAsia="Calibri"/>
        </w:rPr>
        <w:t>absence relative de capital-risque et de financement d</w:t>
      </w:r>
      <w:r w:rsidR="00076F5C">
        <w:rPr>
          <w:rFonts w:eastAsia="Calibri"/>
        </w:rPr>
        <w:t>'</w:t>
      </w:r>
      <w:r w:rsidRPr="0095418F">
        <w:rPr>
          <w:rFonts w:eastAsia="Calibri"/>
        </w:rPr>
        <w:t>entreprise.</w:t>
      </w:r>
    </w:p>
    <w:p w:rsidR="0095418F" w:rsidRDefault="0095418F" w:rsidP="0095418F">
      <w:pPr>
        <w:pStyle w:val="encadre"/>
        <w:rPr>
          <w:rFonts w:eastAsia="Calibri"/>
        </w:rPr>
      </w:pPr>
      <w:r w:rsidRPr="0095418F">
        <w:rPr>
          <w:rFonts w:eastAsia="Calibri"/>
        </w:rPr>
        <w:t>Le biographe à la fois organise un récit et subvertit cette forme par l</w:t>
      </w:r>
      <w:r w:rsidR="00076F5C">
        <w:rPr>
          <w:rFonts w:eastAsia="Calibri"/>
        </w:rPr>
        <w:t>'</w:t>
      </w:r>
      <w:r w:rsidRPr="0095418F">
        <w:rPr>
          <w:rFonts w:eastAsia="Calibri"/>
        </w:rPr>
        <w:t>excès jouissif sadique des souffrances alternant avec les chromos pieux des visions paradisiaques.</w:t>
      </w:r>
    </w:p>
    <w:p w:rsidR="0095418F" w:rsidRDefault="0095418F" w:rsidP="0095418F">
      <w:pPr>
        <w:pStyle w:val="Separateur"/>
      </w:pPr>
      <w:r>
        <w:t>***</w:t>
      </w:r>
    </w:p>
    <w:p w:rsidR="0095418F" w:rsidRPr="0095418F" w:rsidRDefault="0095418F" w:rsidP="0095418F">
      <w:pPr>
        <w:pStyle w:val="Code"/>
      </w:pPr>
      <w:r w:rsidRPr="0095418F">
        <w:rPr>
          <w:rFonts w:eastAsia="Calibri"/>
        </w:rPr>
        <w:t>Permet d</w:t>
      </w:r>
      <w:r w:rsidR="00076F5C">
        <w:rPr>
          <w:rFonts w:eastAsia="Calibri"/>
        </w:rPr>
        <w:t>'</w:t>
      </w:r>
      <w:r w:rsidRPr="0095418F">
        <w:rPr>
          <w:rFonts w:eastAsia="Calibri"/>
        </w:rPr>
        <w:t>indiquer des éléments de code HTML au sein du texte &lt;a href="http://socio-anthropologie.revues.org&gt; sans qu</w:t>
      </w:r>
      <w:r w:rsidR="00076F5C">
        <w:rPr>
          <w:rFonts w:eastAsia="Calibri"/>
        </w:rPr>
        <w:t>'</w:t>
      </w:r>
      <w:r w:rsidRPr="0095418F">
        <w:rPr>
          <w:rFonts w:eastAsia="Calibri"/>
        </w:rPr>
        <w:t>ils soient interprétés.</w:t>
      </w:r>
    </w:p>
    <w:p w:rsidR="0095418F" w:rsidRDefault="00FE0A74" w:rsidP="00FE0A74">
      <w:pPr>
        <w:pStyle w:val="Titre3"/>
        <w:rPr>
          <w:rFonts w:eastAsia="Calibri"/>
        </w:rPr>
      </w:pPr>
      <w:r w:rsidRPr="00FE0A74">
        <w:rPr>
          <w:rFonts w:eastAsia="Calibri"/>
        </w:rPr>
        <w:lastRenderedPageBreak/>
        <w:t>Les mouvements de</w:t>
      </w:r>
      <w:r>
        <w:rPr>
          <w:rFonts w:eastAsia="Calibri"/>
        </w:rPr>
        <w:t xml:space="preserve"> </w:t>
      </w:r>
      <w:r w:rsidRPr="00FE0A74">
        <w:rPr>
          <w:rFonts w:eastAsia="Calibri"/>
        </w:rPr>
        <w:t>population</w:t>
      </w:r>
    </w:p>
    <w:p w:rsidR="00FE0A74" w:rsidRDefault="00FE0A74" w:rsidP="00FE0A74">
      <w:pPr>
        <w:pStyle w:val="Paragraphesansretrait"/>
        <w:rPr>
          <w:rFonts w:eastAsia="Calibri"/>
          <w:color w:val="000000"/>
        </w:rPr>
      </w:pPr>
      <w:r>
        <w:rPr>
          <w:rFonts w:eastAsia="Calibri"/>
        </w:rPr>
        <w:t>Inutile là encore de se récrier, de consulter l</w:t>
      </w:r>
      <w:r w:rsidR="00076F5C">
        <w:rPr>
          <w:rFonts w:eastAsia="Calibri"/>
        </w:rPr>
        <w:t>'</w:t>
      </w:r>
      <w:r>
        <w:rPr>
          <w:rFonts w:eastAsia="Calibri"/>
        </w:rPr>
        <w:t>histoire et les dates</w:t>
      </w:r>
      <w:r>
        <w:rPr>
          <w:rStyle w:val="Appelnotedebasdep"/>
          <w:rFonts w:eastAsia="Calibri"/>
        </w:rPr>
        <w:footnoteReference w:id="1"/>
      </w:r>
      <w:r w:rsidR="00283F88">
        <w:rPr>
          <w:rFonts w:eastAsia="Calibri"/>
        </w:rPr>
        <w:t xml:space="preserve">, </w:t>
      </w:r>
      <w:r w:rsidR="00283F88">
        <w:rPr>
          <w:rFonts w:eastAsia="Calibri"/>
          <w:color w:val="000000"/>
        </w:rPr>
        <w:t>l</w:t>
      </w:r>
      <w:r w:rsidR="00076F5C">
        <w:rPr>
          <w:rFonts w:eastAsia="Calibri"/>
          <w:color w:val="000000"/>
        </w:rPr>
        <w:t>'</w:t>
      </w:r>
      <w:r w:rsidR="00283F88">
        <w:rPr>
          <w:rFonts w:eastAsia="Calibri"/>
          <w:color w:val="000000"/>
        </w:rPr>
        <w:t>Angelico huysmansien n</w:t>
      </w:r>
      <w:r w:rsidR="00076F5C">
        <w:rPr>
          <w:rFonts w:eastAsia="Calibri"/>
          <w:color w:val="000000"/>
        </w:rPr>
        <w:t>'</w:t>
      </w:r>
      <w:r w:rsidR="00283F88">
        <w:rPr>
          <w:rFonts w:eastAsia="Calibri"/>
          <w:color w:val="000000"/>
        </w:rPr>
        <w:t>est pas contemporain des premiers temps de la Renaissance.</w:t>
      </w:r>
    </w:p>
    <w:p w:rsidR="00F354F7" w:rsidRDefault="00F354F7" w:rsidP="00F354F7">
      <w:pPr>
        <w:pStyle w:val="Titre1"/>
        <w:rPr>
          <w:rFonts w:eastAsia="Calibri"/>
        </w:rPr>
      </w:pPr>
      <w:r>
        <w:rPr>
          <w:rFonts w:eastAsia="Calibri"/>
        </w:rPr>
        <w:t>Conclusion</w:t>
      </w:r>
    </w:p>
    <w:p w:rsidR="00F354F7" w:rsidRDefault="00F354F7" w:rsidP="003A2040">
      <w:pPr>
        <w:rPr>
          <w:rFonts w:eastAsia="Calibri"/>
        </w:rPr>
      </w:pPr>
      <w:r>
        <w:rPr>
          <w:rFonts w:eastAsia="Calibri"/>
        </w:rPr>
        <w:t>Texte de conclusion.</w:t>
      </w:r>
    </w:p>
    <w:p w:rsidR="00F96FB7" w:rsidRDefault="00F96FB7" w:rsidP="00F96FB7">
      <w:pPr>
        <w:pStyle w:val="Titre1"/>
        <w:rPr>
          <w:rFonts w:eastAsia="Calibri"/>
        </w:rPr>
      </w:pPr>
      <w:r>
        <w:rPr>
          <w:rFonts w:eastAsia="Calibri"/>
        </w:rPr>
        <w:t>Titre 1 de la bibliographie</w:t>
      </w:r>
    </w:p>
    <w:p w:rsidR="00F96FB7" w:rsidRDefault="00F96FB7" w:rsidP="00F96FB7">
      <w:pPr>
        <w:pStyle w:val="Bibliographie"/>
      </w:pPr>
      <w:r w:rsidRPr="00BB5F73">
        <w:t>A</w:t>
      </w:r>
      <w:r w:rsidRPr="00BB5F73">
        <w:rPr>
          <w:smallCaps/>
        </w:rPr>
        <w:t>munátegui</w:t>
      </w:r>
      <w:r w:rsidRPr="00BB5F73">
        <w:t xml:space="preserve"> Solar Domingo, </w:t>
      </w:r>
      <w:r w:rsidRPr="00BB5F73">
        <w:rPr>
          <w:i/>
        </w:rPr>
        <w:t>Historia social de Chile,</w:t>
      </w:r>
      <w:r w:rsidRPr="00BB5F73">
        <w:t xml:space="preserve"> Santiago, Nascimento, 1932, 346 p</w:t>
      </w:r>
    </w:p>
    <w:p w:rsidR="00B500E3" w:rsidRDefault="00B500E3" w:rsidP="00B500E3">
      <w:pPr>
        <w:pStyle w:val="Titre2"/>
      </w:pPr>
      <w:r>
        <w:t>Titre 2 de la bibliographie</w:t>
      </w:r>
    </w:p>
    <w:p w:rsidR="00AC7149" w:rsidRDefault="00AC7149" w:rsidP="00F96FB7">
      <w:pPr>
        <w:pStyle w:val="Bibliographie"/>
      </w:pPr>
      <w:r>
        <w:t>H</w:t>
      </w:r>
      <w:r w:rsidRPr="00AC7149">
        <w:rPr>
          <w:smallCaps/>
        </w:rPr>
        <w:t>ugo</w:t>
      </w:r>
      <w:r>
        <w:t xml:space="preserve"> Victor, </w:t>
      </w:r>
      <w:r>
        <w:rPr>
          <w:i/>
        </w:rPr>
        <w:t>Les Misérables</w:t>
      </w:r>
      <w:r>
        <w:t>, la Pléiade, Gallimard, 1951</w:t>
      </w:r>
    </w:p>
    <w:p w:rsidR="00CC348D" w:rsidRDefault="00CC348D" w:rsidP="00CC348D">
      <w:pPr>
        <w:pStyle w:val="Titre1"/>
      </w:pPr>
      <w:r>
        <w:t>Glossaire / Titre 1 d'annexe</w:t>
      </w:r>
    </w:p>
    <w:p w:rsidR="00CC348D" w:rsidRDefault="00AA3A83" w:rsidP="005B336F">
      <w:pPr>
        <w:pStyle w:val="Annexe"/>
        <w:rPr>
          <w:rFonts w:eastAsia="Calibri"/>
        </w:rPr>
      </w:pPr>
      <w:r w:rsidRPr="00AA3A83">
        <w:rPr>
          <w:rFonts w:eastAsia="Calibri"/>
          <w:i/>
        </w:rPr>
        <w:t>Almojarifazgo.</w:t>
      </w:r>
      <w:r>
        <w:rPr>
          <w:rFonts w:eastAsia="Calibri"/>
        </w:rPr>
        <w:t xml:space="preserve"> – Impôt royal sur les douanes maritimes, perçu sur tous les produits transitant par les ports, à l</w:t>
      </w:r>
      <w:r w:rsidR="00076F5C">
        <w:rPr>
          <w:rFonts w:eastAsia="Calibri"/>
        </w:rPr>
        <w:t>'</w:t>
      </w:r>
      <w:r>
        <w:rPr>
          <w:rFonts w:eastAsia="Calibri"/>
        </w:rPr>
        <w:t>exportation comme à l</w:t>
      </w:r>
      <w:r w:rsidR="00076F5C">
        <w:rPr>
          <w:rFonts w:eastAsia="Calibri"/>
        </w:rPr>
        <w:t>'</w:t>
      </w:r>
      <w:r>
        <w:rPr>
          <w:rFonts w:eastAsia="Calibri"/>
        </w:rPr>
        <w:t>importation.</w:t>
      </w:r>
    </w:p>
    <w:p w:rsidR="005B336F" w:rsidRDefault="005B336F" w:rsidP="005B336F">
      <w:pPr>
        <w:pStyle w:val="Titre2"/>
        <w:rPr>
          <w:rFonts w:eastAsia="Calibri"/>
        </w:rPr>
      </w:pPr>
      <w:r>
        <w:rPr>
          <w:rFonts w:eastAsia="Calibri"/>
        </w:rPr>
        <w:t>Titre 2 d'annexe</w:t>
      </w:r>
    </w:p>
    <w:p w:rsidR="005B336F" w:rsidRDefault="005B336F" w:rsidP="005B336F">
      <w:pPr>
        <w:pStyle w:val="Titre3"/>
        <w:rPr>
          <w:rFonts w:eastAsia="Calibri"/>
        </w:rPr>
      </w:pPr>
      <w:r>
        <w:rPr>
          <w:rFonts w:eastAsia="Calibri"/>
        </w:rPr>
        <w:t>Titre 3 d'annexe</w:t>
      </w:r>
    </w:p>
    <w:p w:rsidR="005B336F" w:rsidRPr="00AC7149" w:rsidRDefault="005B336F" w:rsidP="005B336F">
      <w:pPr>
        <w:pStyle w:val="Annexe"/>
      </w:pPr>
      <w:r w:rsidRPr="005B336F">
        <w:rPr>
          <w:rFonts w:eastAsia="Calibri"/>
          <w:i/>
          <w:color w:val="000000"/>
        </w:rPr>
        <w:t>Araucans.</w:t>
      </w:r>
      <w:r>
        <w:rPr>
          <w:rFonts w:eastAsia="Calibri"/>
          <w:color w:val="000000"/>
        </w:rPr>
        <w:t xml:space="preserve"> – Nom donné par les Espagnols aux Indiens de la région d</w:t>
      </w:r>
      <w:r w:rsidR="00076F5C">
        <w:rPr>
          <w:rFonts w:eastAsia="Calibri"/>
          <w:color w:val="000000"/>
        </w:rPr>
        <w:t>'</w:t>
      </w:r>
      <w:r>
        <w:rPr>
          <w:rFonts w:eastAsia="Calibri"/>
          <w:color w:val="000000"/>
        </w:rPr>
        <w:t>Arauco d</w:t>
      </w:r>
      <w:r w:rsidR="00076F5C">
        <w:rPr>
          <w:rFonts w:eastAsia="Calibri"/>
          <w:color w:val="000000"/>
        </w:rPr>
        <w:t>'</w:t>
      </w:r>
      <w:r>
        <w:rPr>
          <w:rFonts w:eastAsia="Calibri"/>
          <w:color w:val="000000"/>
        </w:rPr>
        <w:t>abord, puis à l</w:t>
      </w:r>
      <w:r w:rsidR="00076F5C">
        <w:rPr>
          <w:rFonts w:eastAsia="Calibri"/>
          <w:color w:val="000000"/>
        </w:rPr>
        <w:t>'</w:t>
      </w:r>
      <w:r>
        <w:rPr>
          <w:rFonts w:eastAsia="Calibri"/>
          <w:color w:val="000000"/>
        </w:rPr>
        <w:t>ensemble des Indiens rebelles au Sud du Bio-Bio.</w:t>
      </w:r>
    </w:p>
    <w:sectPr w:rsidR="005B336F" w:rsidRPr="00AC7149" w:rsidSect="00B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309" w:rsidRDefault="009C1309" w:rsidP="008C21AB">
      <w:r>
        <w:separator/>
      </w:r>
    </w:p>
  </w:endnote>
  <w:endnote w:type="continuationSeparator" w:id="0">
    <w:p w:rsidR="009C1309" w:rsidRDefault="009C1309" w:rsidP="008C2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309" w:rsidRDefault="009C1309" w:rsidP="008C21AB">
      <w:r>
        <w:separator/>
      </w:r>
    </w:p>
  </w:footnote>
  <w:footnote w:type="continuationSeparator" w:id="0">
    <w:p w:rsidR="009C1309" w:rsidRDefault="009C1309" w:rsidP="008C21AB">
      <w:r>
        <w:continuationSeparator/>
      </w:r>
    </w:p>
  </w:footnote>
  <w:footnote w:id="1">
    <w:p w:rsidR="00FE0A74" w:rsidRDefault="00FE0A74">
      <w:pPr>
        <w:pStyle w:val="Notedebasdepage"/>
      </w:pPr>
      <w:r>
        <w:rPr>
          <w:rStyle w:val="Appelnotedebasdep"/>
        </w:rPr>
        <w:footnoteRef/>
      </w:r>
      <w:r>
        <w:t xml:space="preserve"> Exemple de date : 1515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8D"/>
    <w:multiLevelType w:val="hybridMultilevel"/>
    <w:tmpl w:val="6CA0A6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8952C5"/>
    <w:multiLevelType w:val="hybridMultilevel"/>
    <w:tmpl w:val="0A5CC8E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460084"/>
    <w:multiLevelType w:val="hybridMultilevel"/>
    <w:tmpl w:val="09488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2419"/>
    <w:multiLevelType w:val="hybridMultilevel"/>
    <w:tmpl w:val="FB8CAC6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B5D13"/>
    <w:multiLevelType w:val="hybridMultilevel"/>
    <w:tmpl w:val="3F04ED64"/>
    <w:lvl w:ilvl="0" w:tplc="D76857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38056D5"/>
    <w:multiLevelType w:val="hybridMultilevel"/>
    <w:tmpl w:val="DFF2C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DB0"/>
    <w:rsid w:val="00014654"/>
    <w:rsid w:val="00076F5C"/>
    <w:rsid w:val="000D2E4B"/>
    <w:rsid w:val="001E5FDD"/>
    <w:rsid w:val="0024074F"/>
    <w:rsid w:val="00283F88"/>
    <w:rsid w:val="002A1747"/>
    <w:rsid w:val="00346765"/>
    <w:rsid w:val="003A2040"/>
    <w:rsid w:val="003B1DB0"/>
    <w:rsid w:val="003E6E54"/>
    <w:rsid w:val="00472C3C"/>
    <w:rsid w:val="004D402E"/>
    <w:rsid w:val="005136CC"/>
    <w:rsid w:val="0058199C"/>
    <w:rsid w:val="005B336F"/>
    <w:rsid w:val="00641715"/>
    <w:rsid w:val="00646D35"/>
    <w:rsid w:val="0067477A"/>
    <w:rsid w:val="00690DA3"/>
    <w:rsid w:val="006E371B"/>
    <w:rsid w:val="00766312"/>
    <w:rsid w:val="008C21AB"/>
    <w:rsid w:val="00951058"/>
    <w:rsid w:val="0095418F"/>
    <w:rsid w:val="009C1309"/>
    <w:rsid w:val="009F7B99"/>
    <w:rsid w:val="00A43097"/>
    <w:rsid w:val="00A724B3"/>
    <w:rsid w:val="00AA3A83"/>
    <w:rsid w:val="00AC7149"/>
    <w:rsid w:val="00AF6D0D"/>
    <w:rsid w:val="00B500E3"/>
    <w:rsid w:val="00B51BEB"/>
    <w:rsid w:val="00BC24FF"/>
    <w:rsid w:val="00BD33A1"/>
    <w:rsid w:val="00BE25EE"/>
    <w:rsid w:val="00C176E3"/>
    <w:rsid w:val="00C6247A"/>
    <w:rsid w:val="00C65C60"/>
    <w:rsid w:val="00C96F28"/>
    <w:rsid w:val="00CB2E5D"/>
    <w:rsid w:val="00CC2CB7"/>
    <w:rsid w:val="00CC348D"/>
    <w:rsid w:val="00D04536"/>
    <w:rsid w:val="00D23EB9"/>
    <w:rsid w:val="00D24230"/>
    <w:rsid w:val="00D35C46"/>
    <w:rsid w:val="00EC6833"/>
    <w:rsid w:val="00ED5EC1"/>
    <w:rsid w:val="00F354F7"/>
    <w:rsid w:val="00F96FB7"/>
    <w:rsid w:val="00FD226D"/>
    <w:rsid w:val="00FE0A74"/>
    <w:rsid w:val="00FE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472C3C"/>
    <w:pPr>
      <w:ind w:firstLine="28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72C3C"/>
    <w:pPr>
      <w:keepNext/>
      <w:spacing w:before="120" w:after="120"/>
      <w:jc w:val="left"/>
      <w:outlineLvl w:val="0"/>
    </w:pPr>
    <w:rPr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472C3C"/>
    <w:pPr>
      <w:keepNext/>
      <w:spacing w:before="120" w:after="120"/>
      <w:ind w:left="170" w:right="170"/>
      <w:jc w:val="left"/>
      <w:outlineLvl w:val="1"/>
    </w:pPr>
    <w:rPr>
      <w:sz w:val="32"/>
      <w:szCs w:val="28"/>
    </w:rPr>
  </w:style>
  <w:style w:type="paragraph" w:styleId="Titre3">
    <w:name w:val="heading 3"/>
    <w:basedOn w:val="Titre2"/>
    <w:next w:val="Normal"/>
    <w:link w:val="Titre3Car"/>
    <w:qFormat/>
    <w:rsid w:val="00472C3C"/>
    <w:pPr>
      <w:ind w:left="340"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qFormat/>
    <w:rsid w:val="00472C3C"/>
    <w:pPr>
      <w:ind w:left="510"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qFormat/>
    <w:rsid w:val="00472C3C"/>
    <w:pPr>
      <w:ind w:left="680"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qFormat/>
    <w:rsid w:val="00472C3C"/>
    <w:pPr>
      <w:ind w:left="851"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472C3C"/>
    <w:pPr>
      <w:spacing w:before="120" w:after="120"/>
      <w:ind w:left="1021" w:right="1021"/>
      <w:outlineLvl w:val="6"/>
    </w:pPr>
    <w:rPr>
      <w:sz w:val="32"/>
    </w:rPr>
  </w:style>
  <w:style w:type="paragraph" w:styleId="Titre8">
    <w:name w:val="heading 8"/>
    <w:basedOn w:val="Titre7"/>
    <w:next w:val="Normal"/>
    <w:link w:val="Titre8Car"/>
    <w:qFormat/>
    <w:rsid w:val="00472C3C"/>
    <w:pPr>
      <w:ind w:left="1191"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472C3C"/>
    <w:pPr>
      <w:spacing w:before="240" w:after="60"/>
      <w:ind w:left="1361" w:right="1361"/>
      <w:outlineLvl w:val="8"/>
    </w:pPr>
    <w:rPr>
      <w:rFonts w:cs="Arial"/>
      <w:sz w:val="28"/>
      <w:szCs w:val="22"/>
    </w:rPr>
  </w:style>
  <w:style w:type="character" w:default="1" w:styleId="Policepardfaut">
    <w:name w:val="Default Paragraph Font"/>
    <w:semiHidden/>
    <w:rsid w:val="00472C3C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rsid w:val="00472C3C"/>
  </w:style>
  <w:style w:type="paragraph" w:styleId="Sansinterligne">
    <w:name w:val="No Spacing"/>
    <w:uiPriority w:val="1"/>
    <w:qFormat/>
    <w:rsid w:val="003B1DB0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3B1DB0"/>
    <w:rPr>
      <w:rFonts w:ascii="Times New Roman" w:eastAsia="Times New Roman" w:hAnsi="Times New Roman"/>
      <w:sz w:val="36"/>
      <w:szCs w:val="32"/>
    </w:rPr>
  </w:style>
  <w:style w:type="character" w:customStyle="1" w:styleId="Titre2Car">
    <w:name w:val="Titre 2 Car"/>
    <w:basedOn w:val="Policepardfaut"/>
    <w:link w:val="Titre2"/>
    <w:rsid w:val="00472C3C"/>
    <w:rPr>
      <w:rFonts w:ascii="Times New Roman" w:eastAsia="Times New Roman" w:hAnsi="Times New Roman"/>
      <w:sz w:val="32"/>
      <w:szCs w:val="28"/>
    </w:rPr>
  </w:style>
  <w:style w:type="character" w:customStyle="1" w:styleId="Titre3Car">
    <w:name w:val="Titre 3 Car"/>
    <w:basedOn w:val="Policepardfaut"/>
    <w:link w:val="Titre3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4Car">
    <w:name w:val="Titre 4 Car"/>
    <w:basedOn w:val="Policepardfaut"/>
    <w:link w:val="Titre4"/>
    <w:rsid w:val="003B1DB0"/>
    <w:rPr>
      <w:rFonts w:ascii="Times New Roman" w:eastAsia="Times New Roman" w:hAnsi="Times New Roman"/>
      <w:sz w:val="32"/>
      <w:szCs w:val="28"/>
    </w:rPr>
  </w:style>
  <w:style w:type="character" w:customStyle="1" w:styleId="Titre5Car">
    <w:name w:val="Titre 5 Car"/>
    <w:basedOn w:val="Policepardfaut"/>
    <w:link w:val="Titre5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6Car">
    <w:name w:val="Titre 6 Car"/>
    <w:basedOn w:val="Policepardfaut"/>
    <w:link w:val="Titre6"/>
    <w:rsid w:val="003B1DB0"/>
    <w:rPr>
      <w:rFonts w:ascii="Times New Roman" w:eastAsia="Times New Roman" w:hAnsi="Times New Roman"/>
      <w:bCs/>
      <w:sz w:val="32"/>
      <w:szCs w:val="22"/>
    </w:rPr>
  </w:style>
  <w:style w:type="character" w:customStyle="1" w:styleId="Titre7Car">
    <w:name w:val="Titre 7 Car"/>
    <w:basedOn w:val="Policepardfaut"/>
    <w:link w:val="Titre7"/>
    <w:rsid w:val="00472C3C"/>
    <w:rPr>
      <w:rFonts w:ascii="Times New Roman" w:eastAsia="Times New Roman" w:hAnsi="Times New Roman"/>
      <w:sz w:val="32"/>
      <w:szCs w:val="24"/>
    </w:rPr>
  </w:style>
  <w:style w:type="character" w:customStyle="1" w:styleId="Titre8Car">
    <w:name w:val="Titre 8 Car"/>
    <w:basedOn w:val="Policepardfaut"/>
    <w:link w:val="Titre8"/>
    <w:rsid w:val="003B1DB0"/>
    <w:rPr>
      <w:rFonts w:ascii="Times New Roman" w:eastAsia="Times New Roman" w:hAnsi="Times New Roman"/>
      <w:iCs/>
      <w:sz w:val="32"/>
      <w:szCs w:val="24"/>
    </w:rPr>
  </w:style>
  <w:style w:type="character" w:customStyle="1" w:styleId="Titre9Car">
    <w:name w:val="Titre 9 Car"/>
    <w:basedOn w:val="Policepardfaut"/>
    <w:link w:val="Titre9"/>
    <w:rsid w:val="003B1DB0"/>
    <w:rPr>
      <w:rFonts w:ascii="Times New Roman" w:eastAsia="Times New Roman" w:hAnsi="Times New Roman" w:cs="Arial"/>
      <w:iCs/>
      <w:sz w:val="28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472C3C"/>
  </w:style>
  <w:style w:type="paragraph" w:styleId="Notedebasdepage">
    <w:name w:val="footnote text"/>
    <w:basedOn w:val="Normal"/>
    <w:link w:val="NotedebasdepageCar"/>
    <w:rsid w:val="00472C3C"/>
    <w:rPr>
      <w:rFonts w:ascii="Calibri" w:eastAsia="Calibri" w:hAnsi="Calibri"/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3B1DB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uteur">
    <w:name w:val="Auteur"/>
    <w:basedOn w:val="Normal"/>
    <w:next w:val="Normal"/>
    <w:link w:val="AuteurCar"/>
    <w:rsid w:val="00472C3C"/>
    <w:pPr>
      <w:spacing w:before="120" w:after="120"/>
      <w:ind w:left="567" w:right="567" w:firstLine="0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rsid w:val="00472C3C"/>
  </w:style>
  <w:style w:type="paragraph" w:customStyle="1" w:styleId="Abstract">
    <w:name w:val="Abstract"/>
    <w:basedOn w:val="Resume"/>
    <w:next w:val="Normal"/>
    <w:rsid w:val="00472C3C"/>
  </w:style>
  <w:style w:type="character" w:customStyle="1" w:styleId="Affiliation">
    <w:name w:val="Affiliation"/>
    <w:rsid w:val="00472C3C"/>
  </w:style>
  <w:style w:type="paragraph" w:customStyle="1" w:styleId="Annexe">
    <w:name w:val="Annexe"/>
    <w:basedOn w:val="Normal"/>
    <w:rsid w:val="00472C3C"/>
  </w:style>
  <w:style w:type="character" w:styleId="Appelnotedebasdep">
    <w:name w:val="footnote reference"/>
    <w:semiHidden/>
    <w:rsid w:val="00472C3C"/>
    <w:rPr>
      <w:vertAlign w:val="superscript"/>
    </w:rPr>
  </w:style>
  <w:style w:type="character" w:customStyle="1" w:styleId="AuteurCar">
    <w:name w:val="Auteur Car"/>
    <w:basedOn w:val="Policepardfaut"/>
    <w:link w:val="Auteur"/>
    <w:rsid w:val="00472C3C"/>
    <w:rPr>
      <w:rFonts w:ascii="Courier New" w:eastAsia="Times New Roman" w:hAnsi="Courier New"/>
      <w:color w:val="000080"/>
      <w:szCs w:val="24"/>
    </w:rPr>
  </w:style>
  <w:style w:type="paragraph" w:customStyle="1" w:styleId="Titreoeuvre">
    <w:name w:val="Titre oeuvre"/>
    <w:next w:val="Normal"/>
    <w:link w:val="TitreoeuvreCar"/>
    <w:rsid w:val="00472C3C"/>
    <w:pPr>
      <w:ind w:left="567" w:right="567"/>
    </w:pPr>
    <w:rPr>
      <w:rFonts w:ascii="Courier New" w:eastAsia="Times New Roman" w:hAnsi="Courier New"/>
      <w:color w:val="800080"/>
      <w:szCs w:val="26"/>
    </w:rPr>
  </w:style>
  <w:style w:type="paragraph" w:customStyle="1" w:styleId="Auteuroeuvre">
    <w:name w:val="Auteur oeuvre"/>
    <w:basedOn w:val="Titreoeuvre"/>
    <w:next w:val="Normal"/>
    <w:rsid w:val="00472C3C"/>
  </w:style>
  <w:style w:type="paragraph" w:styleId="Bibliographie">
    <w:name w:val="Bibliography"/>
    <w:basedOn w:val="Normal"/>
    <w:rsid w:val="00472C3C"/>
  </w:style>
  <w:style w:type="character" w:customStyle="1" w:styleId="Caractredenotedebasdepage">
    <w:name w:val="Caractère de note de bas de page"/>
    <w:rsid w:val="00472C3C"/>
  </w:style>
  <w:style w:type="paragraph" w:styleId="Citation">
    <w:name w:val="Quote"/>
    <w:basedOn w:val="Normal"/>
    <w:next w:val="Normal"/>
    <w:link w:val="CitationCar"/>
    <w:qFormat/>
    <w:rsid w:val="00472C3C"/>
    <w:pPr>
      <w:ind w:left="1134" w:right="1134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rsid w:val="00472C3C"/>
    <w:rPr>
      <w:rFonts w:ascii="Times New Roman" w:eastAsia="Times New Roman" w:hAnsi="Times New Roman"/>
      <w:iCs/>
      <w:szCs w:val="24"/>
    </w:rPr>
  </w:style>
  <w:style w:type="paragraph" w:customStyle="1" w:styleId="Citationbis">
    <w:name w:val="Citation bis"/>
    <w:basedOn w:val="Normal"/>
    <w:next w:val="Normal"/>
    <w:rsid w:val="00472C3C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472C3C"/>
    <w:pPr>
      <w:spacing w:before="240" w:after="240" w:line="360" w:lineRule="auto"/>
      <w:ind w:left="1928"/>
    </w:pPr>
    <w:rPr>
      <w:sz w:val="22"/>
    </w:rPr>
  </w:style>
  <w:style w:type="paragraph" w:customStyle="1" w:styleId="Code">
    <w:name w:val="Code"/>
    <w:basedOn w:val="Normal"/>
    <w:rsid w:val="00472C3C"/>
    <w:pPr>
      <w:spacing w:before="40" w:after="40"/>
      <w:ind w:left="1134" w:right="1134"/>
    </w:pPr>
    <w:rPr>
      <w:rFonts w:ascii="Verdana" w:hAnsi="Verdana"/>
      <w:sz w:val="20"/>
    </w:rPr>
  </w:style>
  <w:style w:type="character" w:customStyle="1" w:styleId="Courriel">
    <w:name w:val="Courriel"/>
    <w:basedOn w:val="Policepardfaut"/>
    <w:rsid w:val="00472C3C"/>
  </w:style>
  <w:style w:type="paragraph" w:customStyle="1" w:styleId="CrditsIllustration">
    <w:name w:val="Crédits Illustration"/>
    <w:basedOn w:val="TitreIllustration"/>
    <w:next w:val="Normal"/>
    <w:rsid w:val="00472C3C"/>
    <w:rPr>
      <w:b w:val="0"/>
      <w:sz w:val="20"/>
    </w:rPr>
  </w:style>
  <w:style w:type="paragraph" w:customStyle="1" w:styleId="Datepublioeuvre">
    <w:name w:val="Date publi oeuvre"/>
    <w:basedOn w:val="Titreoeuvre"/>
    <w:link w:val="DatepublioeuvreCar"/>
    <w:rsid w:val="00472C3C"/>
  </w:style>
  <w:style w:type="character" w:customStyle="1" w:styleId="TitreoeuvreCar">
    <w:name w:val="Titre oeuvre Car"/>
    <w:basedOn w:val="Policepardfaut"/>
    <w:link w:val="Titreoeuvre"/>
    <w:rsid w:val="00472C3C"/>
    <w:rPr>
      <w:rFonts w:ascii="Courier New" w:eastAsia="Times New Roman" w:hAnsi="Courier New"/>
      <w:color w:val="800080"/>
      <w:szCs w:val="26"/>
    </w:rPr>
  </w:style>
  <w:style w:type="character" w:customStyle="1" w:styleId="DatepublioeuvreCar">
    <w:name w:val="Date publi oeuvre Car"/>
    <w:basedOn w:val="TitreoeuvreCar"/>
    <w:link w:val="Datepublioeuvre"/>
    <w:rsid w:val="00472C3C"/>
  </w:style>
  <w:style w:type="paragraph" w:styleId="Titre">
    <w:name w:val="Title"/>
    <w:next w:val="Sous-titre"/>
    <w:link w:val="TitreCar"/>
    <w:qFormat/>
    <w:rsid w:val="00472C3C"/>
    <w:pPr>
      <w:spacing w:before="120" w:after="120"/>
      <w:ind w:left="567" w:right="567"/>
      <w:jc w:val="both"/>
      <w:outlineLvl w:val="0"/>
    </w:pPr>
    <w:rPr>
      <w:rFonts w:ascii="Courier New" w:eastAsia="Times New Roman" w:hAnsi="Courier New" w:cs="Arial"/>
      <w:color w:val="000080"/>
      <w:kern w:val="8"/>
      <w:sz w:val="24"/>
      <w:szCs w:val="24"/>
    </w:rPr>
  </w:style>
  <w:style w:type="character" w:customStyle="1" w:styleId="TitreCar">
    <w:name w:val="Titre Car"/>
    <w:basedOn w:val="Policepardfaut"/>
    <w:link w:val="Titre"/>
    <w:rsid w:val="00472C3C"/>
    <w:rPr>
      <w:rFonts w:ascii="Courier New" w:eastAsia="Times New Roman" w:hAnsi="Courier New" w:cs="Arial"/>
      <w:color w:val="000080"/>
      <w:kern w:val="8"/>
      <w:sz w:val="24"/>
      <w:szCs w:val="24"/>
    </w:rPr>
  </w:style>
  <w:style w:type="paragraph" w:styleId="Sous-titre">
    <w:name w:val="Subtitle"/>
    <w:basedOn w:val="Titre"/>
    <w:next w:val="Auteur"/>
    <w:link w:val="Sous-titreCar"/>
    <w:qFormat/>
    <w:rsid w:val="00472C3C"/>
    <w:pPr>
      <w:outlineLvl w:val="1"/>
    </w:pPr>
    <w:rPr>
      <w:sz w:val="20"/>
    </w:rPr>
  </w:style>
  <w:style w:type="character" w:customStyle="1" w:styleId="Sous-titreCar">
    <w:name w:val="Sous-titre Car"/>
    <w:basedOn w:val="Policepardfaut"/>
    <w:link w:val="Sous-titre"/>
    <w:rsid w:val="00472C3C"/>
    <w:rPr>
      <w:rFonts w:ascii="Courier New" w:eastAsia="Times New Roman" w:hAnsi="Courier New" w:cs="Arial"/>
      <w:color w:val="000080"/>
      <w:kern w:val="8"/>
      <w:szCs w:val="24"/>
    </w:rPr>
  </w:style>
  <w:style w:type="paragraph" w:customStyle="1" w:styleId="MotsCles">
    <w:name w:val="Mots Cles"/>
    <w:basedOn w:val="Titre"/>
    <w:rsid w:val="00472C3C"/>
    <w:rPr>
      <w:sz w:val="20"/>
    </w:rPr>
  </w:style>
  <w:style w:type="paragraph" w:customStyle="1" w:styleId="Datepubli">
    <w:name w:val="Datepubli"/>
    <w:basedOn w:val="MotsCles"/>
    <w:next w:val="Normal"/>
    <w:rsid w:val="00472C3C"/>
  </w:style>
  <w:style w:type="paragraph" w:customStyle="1" w:styleId="Datepublipapier">
    <w:name w:val="Datepublipapier"/>
    <w:basedOn w:val="MotsCles"/>
    <w:next w:val="Datepubli"/>
    <w:rsid w:val="00472C3C"/>
  </w:style>
  <w:style w:type="paragraph" w:customStyle="1" w:styleId="Dedicace">
    <w:name w:val="Dedicace"/>
    <w:basedOn w:val="Normal"/>
    <w:rsid w:val="00472C3C"/>
  </w:style>
  <w:style w:type="paragraph" w:customStyle="1" w:styleId="DescriptionAuteur">
    <w:name w:val="Description Auteur"/>
    <w:basedOn w:val="Auteur"/>
    <w:link w:val="DescriptionAuteurCar"/>
    <w:rsid w:val="00472C3C"/>
  </w:style>
  <w:style w:type="character" w:customStyle="1" w:styleId="DescriptionAuteurCar">
    <w:name w:val="Description Auteur Car"/>
    <w:basedOn w:val="AuteurCar"/>
    <w:link w:val="DescriptionAuteur"/>
    <w:rsid w:val="00472C3C"/>
  </w:style>
  <w:style w:type="paragraph" w:customStyle="1" w:styleId="DroitsAuteur">
    <w:name w:val="Droits Auteur"/>
    <w:basedOn w:val="MotsCles"/>
    <w:rsid w:val="00472C3C"/>
  </w:style>
  <w:style w:type="paragraph" w:customStyle="1" w:styleId="Editeurscientifique">
    <w:name w:val="Editeur scientifique"/>
    <w:basedOn w:val="Auteur"/>
    <w:rsid w:val="00472C3C"/>
  </w:style>
  <w:style w:type="paragraph" w:customStyle="1" w:styleId="encadre">
    <w:name w:val="encadre"/>
    <w:basedOn w:val="Citation"/>
    <w:rsid w:val="00472C3C"/>
    <w:pPr>
      <w:shd w:val="clear" w:color="auto" w:fill="E0E0E0"/>
    </w:pPr>
  </w:style>
  <w:style w:type="paragraph" w:customStyle="1" w:styleId="Epigraphe">
    <w:name w:val="Epigraphe"/>
    <w:basedOn w:val="Normal"/>
    <w:rsid w:val="00472C3C"/>
    <w:pPr>
      <w:jc w:val="right"/>
    </w:pPr>
  </w:style>
  <w:style w:type="paragraph" w:customStyle="1" w:styleId="NDLR">
    <w:name w:val="NDLR"/>
    <w:basedOn w:val="Normal"/>
    <w:rsid w:val="00472C3C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472C3C"/>
  </w:style>
  <w:style w:type="character" w:customStyle="1" w:styleId="Fonction">
    <w:name w:val="Fonction"/>
    <w:basedOn w:val="Policepardfaut"/>
    <w:rsid w:val="00472C3C"/>
  </w:style>
  <w:style w:type="paragraph" w:customStyle="1" w:styleId="Periode">
    <w:name w:val="Periode"/>
    <w:basedOn w:val="MotsCles"/>
    <w:rsid w:val="00472C3C"/>
  </w:style>
  <w:style w:type="paragraph" w:customStyle="1" w:styleId="Geographie">
    <w:name w:val="Geographie"/>
    <w:basedOn w:val="Periode"/>
    <w:rsid w:val="00472C3C"/>
  </w:style>
  <w:style w:type="paragraph" w:customStyle="1" w:styleId="keywords">
    <w:name w:val="keywords"/>
    <w:basedOn w:val="MotsCles"/>
    <w:rsid w:val="00472C3C"/>
  </w:style>
  <w:style w:type="paragraph" w:customStyle="1" w:styleId="Langue">
    <w:name w:val="Langue"/>
    <w:basedOn w:val="MotsCles"/>
    <w:rsid w:val="00472C3C"/>
  </w:style>
  <w:style w:type="paragraph" w:customStyle="1" w:styleId="TitreIllustration">
    <w:name w:val="Titre Illustration"/>
    <w:basedOn w:val="Normal"/>
    <w:next w:val="Normal"/>
    <w:rsid w:val="00472C3C"/>
    <w:pPr>
      <w:ind w:left="567" w:right="567" w:firstLine="0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472C3C"/>
    <w:rPr>
      <w:b w:val="0"/>
    </w:rPr>
  </w:style>
  <w:style w:type="character" w:styleId="Lienhypertexte">
    <w:name w:val="Hyperlink"/>
    <w:basedOn w:val="Policepardfaut"/>
    <w:rsid w:val="00472C3C"/>
    <w:rPr>
      <w:color w:val="0000FF"/>
      <w:u w:val="single"/>
    </w:rPr>
  </w:style>
  <w:style w:type="paragraph" w:customStyle="1" w:styleId="motscles0">
    <w:name w:val="motscles"/>
    <w:basedOn w:val="Normal"/>
    <w:rsid w:val="00472C3C"/>
    <w:pPr>
      <w:spacing w:before="100" w:beforeAutospacing="1" w:after="100" w:afterAutospacing="1"/>
      <w:ind w:firstLine="0"/>
      <w:jc w:val="left"/>
    </w:pPr>
  </w:style>
  <w:style w:type="paragraph" w:customStyle="1" w:styleId="NDLA">
    <w:name w:val="NDLA"/>
    <w:basedOn w:val="Normal"/>
    <w:rsid w:val="00472C3C"/>
    <w:pPr>
      <w:spacing w:before="40" w:after="40"/>
      <w:ind w:left="567" w:right="567"/>
    </w:pPr>
  </w:style>
  <w:style w:type="paragraph" w:customStyle="1" w:styleId="ndla0">
    <w:name w:val="ndla"/>
    <w:basedOn w:val="Normal"/>
    <w:rsid w:val="00472C3C"/>
    <w:pPr>
      <w:spacing w:before="100" w:beforeAutospacing="1" w:after="100" w:afterAutospacing="1"/>
      <w:ind w:firstLine="0"/>
      <w:jc w:val="left"/>
    </w:pPr>
  </w:style>
  <w:style w:type="paragraph" w:customStyle="1" w:styleId="NoticeBiblio">
    <w:name w:val="Notice Biblio"/>
    <w:basedOn w:val="MotsCles"/>
    <w:rsid w:val="00472C3C"/>
  </w:style>
  <w:style w:type="paragraph" w:customStyle="1" w:styleId="NoticeBibliooeuvre">
    <w:name w:val="Notice Biblio oeuvre"/>
    <w:basedOn w:val="Titreoeuvre"/>
    <w:next w:val="Datepublioeuvre"/>
    <w:rsid w:val="00472C3C"/>
    <w:pPr>
      <w:pBdr>
        <w:top w:val="single" w:sz="4" w:space="1" w:color="auto"/>
      </w:pBdr>
    </w:pPr>
  </w:style>
  <w:style w:type="paragraph" w:customStyle="1" w:styleId="Numrodudocument">
    <w:name w:val="Numéro du document"/>
    <w:basedOn w:val="Titre"/>
    <w:rsid w:val="00472C3C"/>
  </w:style>
  <w:style w:type="paragraph" w:customStyle="1" w:styleId="Pagination">
    <w:name w:val="Pagination"/>
    <w:basedOn w:val="Titre"/>
    <w:rsid w:val="00472C3C"/>
    <w:rPr>
      <w:sz w:val="20"/>
    </w:rPr>
  </w:style>
  <w:style w:type="paragraph" w:customStyle="1" w:styleId="Palabrasclaves">
    <w:name w:val="Palabrasclaves"/>
    <w:basedOn w:val="keywords"/>
    <w:rsid w:val="00472C3C"/>
  </w:style>
  <w:style w:type="paragraph" w:customStyle="1" w:styleId="Paragraphesansretrait">
    <w:name w:val="Paragraphe sans retrait"/>
    <w:basedOn w:val="Normal"/>
    <w:rsid w:val="00472C3C"/>
    <w:pPr>
      <w:ind w:firstLine="0"/>
    </w:pPr>
  </w:style>
  <w:style w:type="character" w:customStyle="1" w:styleId="Prefixe">
    <w:name w:val="Prefixe"/>
    <w:basedOn w:val="Policepardfaut"/>
    <w:rsid w:val="00472C3C"/>
  </w:style>
  <w:style w:type="paragraph" w:customStyle="1" w:styleId="Puces">
    <w:name w:val="Puces"/>
    <w:basedOn w:val="Citation"/>
    <w:rsid w:val="00472C3C"/>
    <w:pPr>
      <w:ind w:left="0" w:firstLine="0"/>
    </w:pPr>
    <w:rPr>
      <w:iCs w:val="0"/>
    </w:rPr>
  </w:style>
  <w:style w:type="paragraph" w:customStyle="1" w:styleId="Question">
    <w:name w:val="Question"/>
    <w:basedOn w:val="Normal"/>
    <w:next w:val="Normal"/>
    <w:rsid w:val="00472C3C"/>
  </w:style>
  <w:style w:type="paragraph" w:customStyle="1" w:styleId="Remerciements">
    <w:name w:val="Remerciements"/>
    <w:basedOn w:val="Normal"/>
    <w:rsid w:val="00472C3C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472C3C"/>
  </w:style>
  <w:style w:type="paragraph" w:customStyle="1" w:styleId="resume0">
    <w:name w:val="resume"/>
    <w:basedOn w:val="Normal"/>
    <w:rsid w:val="00472C3C"/>
    <w:pPr>
      <w:spacing w:before="100" w:beforeAutospacing="1" w:after="100" w:afterAutospacing="1"/>
      <w:ind w:firstLine="0"/>
      <w:jc w:val="left"/>
    </w:pPr>
  </w:style>
  <w:style w:type="paragraph" w:customStyle="1" w:styleId="Resumen">
    <w:name w:val="Resumen"/>
    <w:basedOn w:val="Abstract"/>
    <w:next w:val="Palabrasclaves"/>
    <w:rsid w:val="00472C3C"/>
  </w:style>
  <w:style w:type="paragraph" w:customStyle="1" w:styleId="Riassunto">
    <w:name w:val="Riassunto"/>
    <w:basedOn w:val="Resume"/>
    <w:next w:val="Normal"/>
    <w:rsid w:val="00472C3C"/>
  </w:style>
  <w:style w:type="paragraph" w:customStyle="1" w:styleId="Schlagworter">
    <w:name w:val="Schlagworter"/>
    <w:basedOn w:val="MotsCles"/>
    <w:rsid w:val="00472C3C"/>
  </w:style>
  <w:style w:type="paragraph" w:customStyle="1" w:styleId="Separateur">
    <w:name w:val="Separateur"/>
    <w:basedOn w:val="Normal"/>
    <w:next w:val="Normal"/>
    <w:rsid w:val="00472C3C"/>
    <w:pPr>
      <w:jc w:val="center"/>
    </w:pPr>
  </w:style>
  <w:style w:type="character" w:customStyle="1" w:styleId="Site">
    <w:name w:val="Site"/>
    <w:basedOn w:val="Policepardfaut"/>
    <w:rsid w:val="00472C3C"/>
    <w:rPr>
      <w:rFonts w:cs="Times New Roman"/>
    </w:rPr>
  </w:style>
  <w:style w:type="paragraph" w:customStyle="1" w:styleId="Surtitre">
    <w:name w:val="Surtitre"/>
    <w:basedOn w:val="Sous-titre"/>
    <w:next w:val="Titre"/>
    <w:rsid w:val="00472C3C"/>
  </w:style>
  <w:style w:type="paragraph" w:customStyle="1" w:styleId="Themes">
    <w:name w:val="Themes"/>
    <w:basedOn w:val="MotsCles"/>
    <w:rsid w:val="00472C3C"/>
  </w:style>
  <w:style w:type="paragraph" w:customStyle="1" w:styleId="Titrestraduits">
    <w:name w:val="Titres traduits"/>
    <w:basedOn w:val="Titre"/>
    <w:rsid w:val="00472C3C"/>
  </w:style>
  <w:style w:type="paragraph" w:customStyle="1" w:styleId="Titelde">
    <w:name w:val="Titel (de)"/>
    <w:basedOn w:val="Titrestraduits"/>
    <w:next w:val="Auteur"/>
    <w:rsid w:val="00472C3C"/>
  </w:style>
  <w:style w:type="paragraph" w:customStyle="1" w:styleId="Titleen">
    <w:name w:val="Title (en)"/>
    <w:basedOn w:val="Titrestraduits"/>
    <w:next w:val="Auteur"/>
    <w:rsid w:val="00472C3C"/>
  </w:style>
  <w:style w:type="paragraph" w:customStyle="1" w:styleId="Titoloit">
    <w:name w:val="Titolo (it)"/>
    <w:basedOn w:val="Titrestraduits"/>
    <w:next w:val="Auteur"/>
    <w:rsid w:val="00472C3C"/>
  </w:style>
  <w:style w:type="paragraph" w:customStyle="1" w:styleId="Titrefr">
    <w:name w:val="Titre (fr)"/>
    <w:basedOn w:val="Titrestraduits"/>
    <w:next w:val="Auteur"/>
    <w:rsid w:val="00472C3C"/>
  </w:style>
  <w:style w:type="paragraph" w:customStyle="1" w:styleId="Tituloes">
    <w:name w:val="Titulo (es)"/>
    <w:basedOn w:val="Titrestraduits"/>
    <w:next w:val="Auteur"/>
    <w:rsid w:val="00472C3C"/>
  </w:style>
  <w:style w:type="paragraph" w:customStyle="1" w:styleId="Traducteur">
    <w:name w:val="Traducteur"/>
    <w:basedOn w:val="Auteur"/>
    <w:rsid w:val="00472C3C"/>
  </w:style>
  <w:style w:type="paragraph" w:customStyle="1" w:styleId="Zusammenfassung">
    <w:name w:val="Zusammenfassung"/>
    <w:basedOn w:val="Resume"/>
    <w:next w:val="Normal"/>
    <w:rsid w:val="00472C3C"/>
  </w:style>
  <w:style w:type="paragraph" w:customStyle="1" w:styleId="Parolechiave">
    <w:name w:val="Parolechiave"/>
    <w:basedOn w:val="MotsCles"/>
    <w:autoRedefine/>
    <w:rsid w:val="00472C3C"/>
    <w:rPr>
      <w:lang w:val="it-IT"/>
    </w:rPr>
  </w:style>
  <w:style w:type="table" w:styleId="Grilledutableau">
    <w:name w:val="Table Grid"/>
    <w:basedOn w:val="TableauNormal"/>
    <w:uiPriority w:val="59"/>
    <w:rsid w:val="006E3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teurdesfouilles">
    <w:name w:val="directeurdesfouilles"/>
    <w:basedOn w:val="Editeurscientifique"/>
    <w:qFormat/>
    <w:rsid w:val="00472C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boistel\AppData\Roaming\Microsoft\Templates\revuesorg_f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AB6B7-1955-42D5-AFAC-F7D785EB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revuesorg_fr.dot</Template>
  <TotalTime>1</TotalTime>
  <Pages>4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>q=satanisme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r.boistel</dc:creator>
  <cp:lastModifiedBy>r.boistel</cp:lastModifiedBy>
  <cp:revision>2</cp:revision>
  <dcterms:created xsi:type="dcterms:W3CDTF">2014-08-08T08:46:00Z</dcterms:created>
  <dcterms:modified xsi:type="dcterms:W3CDTF">2014-08-08T08:46:00Z</dcterms:modified>
</cp:coreProperties>
</file>