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BF01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PLANO DE NEGÓCIOS E PROPOSTA COMERCIAL: PLATAFORMA PRONTTA</w:t>
      </w:r>
    </w:p>
    <w:p w14:paraId="1C50696D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1. RESUMO EXECUTIVO</w:t>
      </w:r>
    </w:p>
    <w:p w14:paraId="53E928D4" w14:textId="77777777" w:rsidR="004064AB" w:rsidRPr="004064AB" w:rsidRDefault="004064AB" w:rsidP="004064AB">
      <w:r w:rsidRPr="004064AB">
        <w:t xml:space="preserve">O </w:t>
      </w:r>
      <w:proofErr w:type="spellStart"/>
      <w:r w:rsidRPr="004064AB">
        <w:t>Prontta</w:t>
      </w:r>
      <w:proofErr w:type="spellEnd"/>
      <w:r w:rsidRPr="004064AB">
        <w:t xml:space="preserve"> é uma plataforma tecnológica estruturada no modelo SaaS (Software as a Service) com arquitetura </w:t>
      </w:r>
      <w:proofErr w:type="spellStart"/>
      <w:r w:rsidRPr="004064AB">
        <w:t>Multi-Tenant</w:t>
      </w:r>
      <w:proofErr w:type="spellEnd"/>
      <w:r w:rsidRPr="004064AB">
        <w:t xml:space="preserve">, desenvolvida para centralizar e automatizar a gestão de clínicas e consultórios multidisciplinares. O principal objetivo do produto é fornecer autonomia operacional, segurança rigorosa de dados em conformidade com a LGPD e eficiência financeira, permitindo que os profissionais da saúde </w:t>
      </w:r>
      <w:proofErr w:type="gramStart"/>
      <w:r w:rsidRPr="004064AB">
        <w:t>concentrem-se</w:t>
      </w:r>
      <w:proofErr w:type="gramEnd"/>
      <w:r w:rsidRPr="004064AB">
        <w:t xml:space="preserve"> no atendimento ao paciente.</w:t>
      </w:r>
    </w:p>
    <w:p w14:paraId="32D029A1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2. PÚBLICO-ALVO</w:t>
      </w:r>
    </w:p>
    <w:p w14:paraId="76D9CC71" w14:textId="77777777" w:rsidR="004064AB" w:rsidRPr="004064AB" w:rsidRDefault="004064AB" w:rsidP="004064AB">
      <w:pPr>
        <w:numPr>
          <w:ilvl w:val="0"/>
          <w:numId w:val="1"/>
        </w:numPr>
      </w:pPr>
      <w:r w:rsidRPr="004064AB">
        <w:rPr>
          <w:b/>
          <w:bCs/>
        </w:rPr>
        <w:t>Nichos Primários:</w:t>
      </w:r>
      <w:r w:rsidRPr="004064AB">
        <w:t xml:space="preserve"> Clínicas de Terapia Ocupacional, Fisioterapia, Psicologia e Odontologia.</w:t>
      </w:r>
    </w:p>
    <w:p w14:paraId="1C850BC8" w14:textId="77777777" w:rsidR="004064AB" w:rsidRPr="004064AB" w:rsidRDefault="004064AB" w:rsidP="004064AB">
      <w:pPr>
        <w:numPr>
          <w:ilvl w:val="0"/>
          <w:numId w:val="1"/>
        </w:numPr>
      </w:pPr>
      <w:r w:rsidRPr="004064AB">
        <w:rPr>
          <w:b/>
          <w:bCs/>
        </w:rPr>
        <w:t>Porte:</w:t>
      </w:r>
      <w:r w:rsidRPr="004064AB">
        <w:t xml:space="preserve"> Desde profissionais autônomos (consultórios individuais) até clínicas de médio porte que contam com múltiplos profissionais, recepção e setor administrativo.</w:t>
      </w:r>
    </w:p>
    <w:p w14:paraId="3721AD88" w14:textId="77777777" w:rsidR="004064AB" w:rsidRPr="004064AB" w:rsidRDefault="004064AB" w:rsidP="004064AB">
      <w:pPr>
        <w:numPr>
          <w:ilvl w:val="0"/>
          <w:numId w:val="1"/>
        </w:numPr>
      </w:pPr>
      <w:r w:rsidRPr="004064AB">
        <w:rPr>
          <w:b/>
          <w:bCs/>
        </w:rPr>
        <w:t>Necessidades (Dores do Mercado):</w:t>
      </w:r>
      <w:r w:rsidRPr="004064AB">
        <w:t xml:space="preserve"> Eliminação de perdas decorrentes de faltas não avisadas (</w:t>
      </w:r>
      <w:r w:rsidRPr="004064AB">
        <w:rPr>
          <w:i/>
          <w:iCs/>
        </w:rPr>
        <w:t>no-show</w:t>
      </w:r>
      <w:r w:rsidRPr="004064AB">
        <w:t>), centralização de agendas complexas, segurança em prontuários digitais e fechamento financeiro automatizado.</w:t>
      </w:r>
    </w:p>
    <w:p w14:paraId="220B04E3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3. DIFERENCIAIS COMPETITIVOS</w:t>
      </w:r>
    </w:p>
    <w:p w14:paraId="1BC74113" w14:textId="77777777" w:rsidR="004064AB" w:rsidRPr="004064AB" w:rsidRDefault="004064AB" w:rsidP="004064AB">
      <w:pPr>
        <w:numPr>
          <w:ilvl w:val="0"/>
          <w:numId w:val="2"/>
        </w:numPr>
      </w:pPr>
      <w:r w:rsidRPr="004064AB">
        <w:rPr>
          <w:b/>
          <w:bCs/>
        </w:rPr>
        <w:t>Modularidade:</w:t>
      </w:r>
      <w:r w:rsidRPr="004064AB">
        <w:t xml:space="preserve"> O cliente contrata e ativa apenas os módulos necessários para a sua operação diária.</w:t>
      </w:r>
    </w:p>
    <w:p w14:paraId="461829C1" w14:textId="77777777" w:rsidR="004064AB" w:rsidRPr="004064AB" w:rsidRDefault="004064AB" w:rsidP="004064AB">
      <w:pPr>
        <w:numPr>
          <w:ilvl w:val="0"/>
          <w:numId w:val="2"/>
        </w:numPr>
      </w:pPr>
      <w:r w:rsidRPr="004064AB">
        <w:rPr>
          <w:b/>
          <w:bCs/>
        </w:rPr>
        <w:t>Faturamento Integrado:</w:t>
      </w:r>
      <w:r w:rsidRPr="004064AB">
        <w:t xml:space="preserve"> Mecanismos de recebimento direto via PIX e cartões, com acompanhamento de taxas líquidas das maquininhas.</w:t>
      </w:r>
    </w:p>
    <w:p w14:paraId="28069F44" w14:textId="77777777" w:rsidR="004064AB" w:rsidRPr="004064AB" w:rsidRDefault="004064AB" w:rsidP="004064AB">
      <w:pPr>
        <w:numPr>
          <w:ilvl w:val="0"/>
          <w:numId w:val="2"/>
        </w:numPr>
      </w:pPr>
      <w:r w:rsidRPr="004064AB">
        <w:rPr>
          <w:b/>
          <w:bCs/>
        </w:rPr>
        <w:t>Controle de Acessos (RBAC):</w:t>
      </w:r>
      <w:r w:rsidRPr="004064AB">
        <w:t xml:space="preserve"> Isolamento estrito de permissões, garantindo que o perfil operacional (recepção) não tenha acesso a dados clínicos sigilosos ou informações financeiras gerenciais.</w:t>
      </w:r>
    </w:p>
    <w:p w14:paraId="2118B87D" w14:textId="77777777" w:rsidR="004064AB" w:rsidRPr="004064AB" w:rsidRDefault="004064AB" w:rsidP="004064AB">
      <w:pPr>
        <w:numPr>
          <w:ilvl w:val="0"/>
          <w:numId w:val="2"/>
        </w:numPr>
      </w:pPr>
      <w:r w:rsidRPr="004064AB">
        <w:rPr>
          <w:b/>
          <w:bCs/>
        </w:rPr>
        <w:t>Acessibilidade Mobile:</w:t>
      </w:r>
      <w:r w:rsidRPr="004064AB">
        <w:t xml:space="preserve"> Interface responsiva voltada para o uso ágil em dispositivos móveis.</w:t>
      </w:r>
    </w:p>
    <w:p w14:paraId="4C6A6382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4. ESTRUTURA DE PRECIFICAÇÃO E PLANOS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65"/>
        <w:gridCol w:w="2187"/>
        <w:gridCol w:w="3101"/>
      </w:tblGrid>
      <w:tr w:rsidR="004064AB" w:rsidRPr="004064AB" w14:paraId="01B01F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852BC" w14:textId="77777777" w:rsidR="004064AB" w:rsidRPr="004064AB" w:rsidRDefault="004064AB" w:rsidP="004064AB">
            <w:r w:rsidRPr="004064AB">
              <w:rPr>
                <w:b/>
                <w:bCs/>
              </w:rPr>
              <w:lastRenderedPageBreak/>
              <w:t>Plano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ACE57" w14:textId="77777777" w:rsidR="004064AB" w:rsidRPr="004064AB" w:rsidRDefault="004064AB" w:rsidP="004064AB">
            <w:r w:rsidRPr="004064AB">
              <w:rPr>
                <w:b/>
                <w:bCs/>
              </w:rPr>
              <w:t>Valor Mensal Sugerido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AA37D" w14:textId="77777777" w:rsidR="004064AB" w:rsidRPr="004064AB" w:rsidRDefault="004064AB" w:rsidP="004064AB">
            <w:r w:rsidRPr="004064AB">
              <w:rPr>
                <w:b/>
                <w:bCs/>
              </w:rPr>
              <w:t>Público-Alvo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E1FB" w14:textId="77777777" w:rsidR="004064AB" w:rsidRPr="004064AB" w:rsidRDefault="004064AB" w:rsidP="004064AB">
            <w:r w:rsidRPr="004064AB">
              <w:rPr>
                <w:b/>
                <w:bCs/>
              </w:rPr>
              <w:t>Funcionalidades Principais</w:t>
            </w:r>
          </w:p>
        </w:tc>
      </w:tr>
      <w:tr w:rsidR="004064AB" w:rsidRPr="004064AB" w14:paraId="2E5BA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1F6A" w14:textId="77777777" w:rsidR="004064AB" w:rsidRPr="004064AB" w:rsidRDefault="004064AB" w:rsidP="004064AB">
            <w:r w:rsidRPr="004064AB">
              <w:rPr>
                <w:b/>
                <w:bCs/>
              </w:rPr>
              <w:t>Individual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C13A8" w14:textId="77777777" w:rsidR="004064AB" w:rsidRPr="004064AB" w:rsidRDefault="004064AB" w:rsidP="004064AB">
            <w:r w:rsidRPr="004064AB">
              <w:t>R$ 97,00 a R$ 127,00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ADEF6" w14:textId="77777777" w:rsidR="004064AB" w:rsidRPr="004064AB" w:rsidRDefault="004064AB" w:rsidP="004064AB">
            <w:r w:rsidRPr="004064AB">
              <w:t>Profissional Autônomo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4F6B" w14:textId="77777777" w:rsidR="004064AB" w:rsidRPr="004064AB" w:rsidRDefault="004064AB" w:rsidP="004064AB">
            <w:r w:rsidRPr="004064AB">
              <w:t>Agenda individual, prontuário seguro, financeiro básico.</w:t>
            </w:r>
          </w:p>
        </w:tc>
      </w:tr>
      <w:tr w:rsidR="004064AB" w:rsidRPr="004064AB" w14:paraId="647E1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C09C" w14:textId="77777777" w:rsidR="004064AB" w:rsidRPr="004064AB" w:rsidRDefault="004064AB" w:rsidP="004064AB">
            <w:r w:rsidRPr="004064AB">
              <w:rPr>
                <w:b/>
                <w:bCs/>
              </w:rPr>
              <w:t>Clínica 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DD054" w14:textId="77777777" w:rsidR="004064AB" w:rsidRPr="004064AB" w:rsidRDefault="004064AB" w:rsidP="004064AB">
            <w:r w:rsidRPr="004064AB">
              <w:t>R$ 197,00 a R$ 247,00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DEE13" w14:textId="77777777" w:rsidR="004064AB" w:rsidRPr="004064AB" w:rsidRDefault="004064AB" w:rsidP="004064AB">
            <w:r w:rsidRPr="004064AB">
              <w:t>Até 5 profissionais + Recepção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1449" w14:textId="77777777" w:rsidR="004064AB" w:rsidRPr="004064AB" w:rsidRDefault="004064AB" w:rsidP="004064AB">
            <w:r w:rsidRPr="004064AB">
              <w:t>Agenda coletiva, controle de acessos, cobrança integrada.</w:t>
            </w:r>
          </w:p>
        </w:tc>
      </w:tr>
      <w:tr w:rsidR="004064AB" w:rsidRPr="004064AB" w14:paraId="6FE17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E3E7" w14:textId="77777777" w:rsidR="004064AB" w:rsidRPr="004064AB" w:rsidRDefault="004064AB" w:rsidP="004064AB">
            <w:r w:rsidRPr="004064AB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9EFF5" w14:textId="77777777" w:rsidR="004064AB" w:rsidRPr="004064AB" w:rsidRDefault="004064AB" w:rsidP="004064AB">
            <w:r w:rsidRPr="004064AB">
              <w:t>R$ 297,00 a R$ 347,00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75814" w14:textId="77777777" w:rsidR="004064AB" w:rsidRPr="004064AB" w:rsidRDefault="004064AB" w:rsidP="004064AB">
            <w:r w:rsidRPr="004064AB">
              <w:t>Clínicas Consolidadas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ADB72" w14:textId="77777777" w:rsidR="004064AB" w:rsidRPr="004064AB" w:rsidRDefault="004064AB" w:rsidP="004064AB">
            <w:r w:rsidRPr="004064AB">
              <w:t>Todos os recursos + módulos avançados e emissão de notas.</w:t>
            </w:r>
          </w:p>
        </w:tc>
      </w:tr>
    </w:tbl>
    <w:p w14:paraId="37DDBEFC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5. PROPOSTA COMERCIAL PARA CLIENTES</w:t>
      </w:r>
    </w:p>
    <w:p w14:paraId="50F4A52F" w14:textId="77777777" w:rsidR="004064AB" w:rsidRPr="004064AB" w:rsidRDefault="004064AB" w:rsidP="004064AB">
      <w:r w:rsidRPr="004064AB">
        <w:rPr>
          <w:b/>
          <w:bCs/>
        </w:rPr>
        <w:t>A/C:</w:t>
      </w:r>
      <w:r w:rsidRPr="004064AB">
        <w:t xml:space="preserve"> [Nome do Gestor / Nome da Clínica]</w:t>
      </w:r>
    </w:p>
    <w:p w14:paraId="5471DB88" w14:textId="77777777" w:rsidR="004064AB" w:rsidRPr="004064AB" w:rsidRDefault="004064AB" w:rsidP="004064AB">
      <w:r w:rsidRPr="004064AB">
        <w:rPr>
          <w:b/>
          <w:bCs/>
        </w:rPr>
        <w:t>Ref.:</w:t>
      </w:r>
      <w:r w:rsidRPr="004064AB">
        <w:t xml:space="preserve"> Proposta de Modernização e Gestão Digital para Clínicas de Saúde</w:t>
      </w:r>
    </w:p>
    <w:p w14:paraId="2EFFD9FB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5.1 O Desafio Operacional</w:t>
      </w:r>
    </w:p>
    <w:p w14:paraId="285A4967" w14:textId="77777777" w:rsidR="004064AB" w:rsidRPr="004064AB" w:rsidRDefault="004064AB" w:rsidP="004064AB">
      <w:r w:rsidRPr="004064AB">
        <w:t>Gerenciar uma clínica moderna exige equilibrar a excelência clínica com uma alta carga de burocracia administrativa. Inconsistências na agenda da recepção, prontuários descentralizados e fechamento de caixa complexo geram atritos operacionais e reduzem o tempo dedicado ao paciente.</w:t>
      </w:r>
    </w:p>
    <w:p w14:paraId="2ABEB861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 xml:space="preserve">5.2 A Solução: </w:t>
      </w:r>
      <w:proofErr w:type="spellStart"/>
      <w:r w:rsidRPr="004064AB">
        <w:rPr>
          <w:b/>
          <w:bCs/>
        </w:rPr>
        <w:t>Prontta</w:t>
      </w:r>
      <w:proofErr w:type="spellEnd"/>
    </w:p>
    <w:p w14:paraId="71B43169" w14:textId="77777777" w:rsidR="004064AB" w:rsidRPr="004064AB" w:rsidRDefault="004064AB" w:rsidP="004064AB">
      <w:r w:rsidRPr="004064AB">
        <w:t xml:space="preserve">O </w:t>
      </w:r>
      <w:proofErr w:type="spellStart"/>
      <w:r w:rsidRPr="004064AB">
        <w:t>Prontta</w:t>
      </w:r>
      <w:proofErr w:type="spellEnd"/>
      <w:r w:rsidRPr="004064AB">
        <w:t xml:space="preserve"> atua como um sistema de gestão inteligente, desenhado para automatizar processos de ponta a ponta na área da saúde.</w:t>
      </w:r>
    </w:p>
    <w:p w14:paraId="28D8709F" w14:textId="77777777" w:rsidR="004064AB" w:rsidRPr="004064AB" w:rsidRDefault="004064AB" w:rsidP="004064AB">
      <w:pPr>
        <w:numPr>
          <w:ilvl w:val="0"/>
          <w:numId w:val="3"/>
        </w:numPr>
      </w:pPr>
      <w:r w:rsidRPr="004064AB">
        <w:rPr>
          <w:b/>
          <w:bCs/>
        </w:rPr>
        <w:t>Agenda Inteligente:</w:t>
      </w:r>
      <w:r w:rsidRPr="004064AB">
        <w:t xml:space="preserve"> Múltiplas visões (diária, semanal e mensal) com alternância fluida entre a visão geral da clínica e agendas específicas por profissional.</w:t>
      </w:r>
    </w:p>
    <w:p w14:paraId="126557C2" w14:textId="77777777" w:rsidR="004064AB" w:rsidRPr="004064AB" w:rsidRDefault="004064AB" w:rsidP="004064AB">
      <w:pPr>
        <w:numPr>
          <w:ilvl w:val="0"/>
          <w:numId w:val="3"/>
        </w:numPr>
      </w:pPr>
      <w:r w:rsidRPr="004064AB">
        <w:rPr>
          <w:b/>
          <w:bCs/>
        </w:rPr>
        <w:t>Prontuário Seguro (LGPD):</w:t>
      </w:r>
      <w:r w:rsidRPr="004064AB">
        <w:t xml:space="preserve"> Criptografia de dados e restrição avançada de visualização, assegurando total sigilo médico-paciente.</w:t>
      </w:r>
    </w:p>
    <w:p w14:paraId="54E478B4" w14:textId="77777777" w:rsidR="004064AB" w:rsidRPr="004064AB" w:rsidRDefault="004064AB" w:rsidP="004064AB">
      <w:pPr>
        <w:numPr>
          <w:ilvl w:val="0"/>
          <w:numId w:val="3"/>
        </w:numPr>
      </w:pPr>
      <w:r w:rsidRPr="004064AB">
        <w:rPr>
          <w:b/>
          <w:bCs/>
        </w:rPr>
        <w:t>Gestão Financeira Prática:</w:t>
      </w:r>
      <w:r w:rsidRPr="004064AB">
        <w:t xml:space="preserve"> Acompanhamento de fluxo de caixa, recebimentos integrados e cálculo líquido real descontando as taxas de operadoras.</w:t>
      </w:r>
    </w:p>
    <w:p w14:paraId="5BF77951" w14:textId="77777777" w:rsidR="004064AB" w:rsidRPr="004064AB" w:rsidRDefault="004064AB" w:rsidP="004064AB">
      <w:pPr>
        <w:numPr>
          <w:ilvl w:val="0"/>
          <w:numId w:val="3"/>
        </w:numPr>
      </w:pPr>
      <w:r w:rsidRPr="004064AB">
        <w:rPr>
          <w:b/>
          <w:bCs/>
        </w:rPr>
        <w:lastRenderedPageBreak/>
        <w:t>Segurança de Acessos:</w:t>
      </w:r>
      <w:r w:rsidRPr="004064AB">
        <w:t xml:space="preserve"> Perfis segregados para Administrador, Equipe Médica/Terapêutica e Recepção.</w:t>
      </w:r>
    </w:p>
    <w:p w14:paraId="3FF5EFCB" w14:textId="77777777" w:rsidR="004064AB" w:rsidRPr="004064AB" w:rsidRDefault="004064AB" w:rsidP="004064AB">
      <w:pPr>
        <w:rPr>
          <w:b/>
          <w:bCs/>
        </w:rPr>
      </w:pPr>
      <w:r w:rsidRPr="004064AB">
        <w:rPr>
          <w:b/>
          <w:bCs/>
        </w:rPr>
        <w:t>5.3 Condições de Investimento</w:t>
      </w:r>
    </w:p>
    <w:p w14:paraId="58FD10A4" w14:textId="77777777" w:rsidR="004064AB" w:rsidRPr="004064AB" w:rsidRDefault="004064AB" w:rsidP="004064AB">
      <w:pPr>
        <w:numPr>
          <w:ilvl w:val="0"/>
          <w:numId w:val="4"/>
        </w:numPr>
      </w:pPr>
      <w:r w:rsidRPr="004064AB">
        <w:rPr>
          <w:b/>
          <w:bCs/>
        </w:rPr>
        <w:t>Plano Selecionado:</w:t>
      </w:r>
      <w:r w:rsidRPr="004064AB">
        <w:t xml:space="preserve"> [Nome do Plano]</w:t>
      </w:r>
    </w:p>
    <w:p w14:paraId="7F7451DE" w14:textId="77777777" w:rsidR="004064AB" w:rsidRPr="004064AB" w:rsidRDefault="004064AB" w:rsidP="004064AB">
      <w:pPr>
        <w:numPr>
          <w:ilvl w:val="0"/>
          <w:numId w:val="4"/>
        </w:numPr>
      </w:pPr>
      <w:r w:rsidRPr="004064AB">
        <w:rPr>
          <w:b/>
          <w:bCs/>
        </w:rPr>
        <w:t>Mensalidade:</w:t>
      </w:r>
      <w:r w:rsidRPr="004064AB">
        <w:t xml:space="preserve"> R$ [Valor]</w:t>
      </w:r>
    </w:p>
    <w:p w14:paraId="2C75C03D" w14:textId="77777777" w:rsidR="004064AB" w:rsidRPr="004064AB" w:rsidRDefault="004064AB" w:rsidP="004064AB">
      <w:pPr>
        <w:numPr>
          <w:ilvl w:val="0"/>
          <w:numId w:val="4"/>
        </w:numPr>
      </w:pPr>
      <w:r w:rsidRPr="004064AB">
        <w:rPr>
          <w:b/>
          <w:bCs/>
        </w:rPr>
        <w:t>Implantação e Treinamento:</w:t>
      </w:r>
      <w:r w:rsidRPr="004064AB">
        <w:t xml:space="preserve"> Isento.</w:t>
      </w:r>
    </w:p>
    <w:p w14:paraId="3C5CB11D" w14:textId="77777777" w:rsidR="004064AB" w:rsidRPr="004064AB" w:rsidRDefault="004064AB" w:rsidP="004064AB">
      <w:pPr>
        <w:numPr>
          <w:ilvl w:val="0"/>
          <w:numId w:val="4"/>
        </w:numPr>
      </w:pPr>
      <w:r w:rsidRPr="004064AB">
        <w:rPr>
          <w:b/>
          <w:bCs/>
        </w:rPr>
        <w:t>Período de Avaliação:</w:t>
      </w:r>
      <w:r w:rsidRPr="004064AB">
        <w:t xml:space="preserve"> Disponibilização de dias de teste prático sem compromisso financeiro prévio para validação da equipe.</w:t>
      </w:r>
    </w:p>
    <w:p w14:paraId="513E9357" w14:textId="77777777" w:rsidR="006E4210" w:rsidRDefault="006E4210"/>
    <w:sectPr w:rsidR="006E4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7A0"/>
    <w:multiLevelType w:val="multilevel"/>
    <w:tmpl w:val="79E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8D2"/>
    <w:multiLevelType w:val="multilevel"/>
    <w:tmpl w:val="E8B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0CEF"/>
    <w:multiLevelType w:val="multilevel"/>
    <w:tmpl w:val="A6E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A3325"/>
    <w:multiLevelType w:val="multilevel"/>
    <w:tmpl w:val="9F8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00777">
    <w:abstractNumId w:val="1"/>
  </w:num>
  <w:num w:numId="2" w16cid:durableId="43723953">
    <w:abstractNumId w:val="2"/>
  </w:num>
  <w:num w:numId="3" w16cid:durableId="964771223">
    <w:abstractNumId w:val="3"/>
  </w:num>
  <w:num w:numId="4" w16cid:durableId="35928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AB"/>
    <w:rsid w:val="004064AB"/>
    <w:rsid w:val="006E4210"/>
    <w:rsid w:val="00E4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32AE4"/>
  <w15:chartTrackingRefBased/>
  <w15:docId w15:val="{3C3BBF65-CF59-4ED7-AC16-96D42B16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4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4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4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4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4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4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Turra Bonapaz</dc:creator>
  <cp:keywords/>
  <dc:description/>
  <cp:lastModifiedBy>Rodrigo Turra Bonapaz</cp:lastModifiedBy>
  <cp:revision>1</cp:revision>
  <dcterms:created xsi:type="dcterms:W3CDTF">2026-07-28T13:51:00Z</dcterms:created>
  <dcterms:modified xsi:type="dcterms:W3CDTF">2026-07-28T13:52:00Z</dcterms:modified>
</cp:coreProperties>
</file>