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F2C3" w14:textId="5D319C81" w:rsidR="001A3A28" w:rsidRDefault="000624E9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0624E9">
        <w:rPr>
          <w:rFonts w:ascii="Arial" w:hAnsi="Arial" w:cs="Arial"/>
          <w:b/>
          <w:bCs/>
          <w:sz w:val="32"/>
          <w:szCs w:val="32"/>
          <w:lang w:val="pt-BR"/>
        </w:rPr>
        <w:t>D</w:t>
      </w:r>
      <w:r>
        <w:rPr>
          <w:rFonts w:ascii="Arial" w:hAnsi="Arial" w:cs="Arial"/>
          <w:b/>
          <w:bCs/>
          <w:sz w:val="32"/>
          <w:szCs w:val="32"/>
          <w:lang w:val="pt-BR"/>
        </w:rPr>
        <w:t>í</w:t>
      </w:r>
      <w:r w:rsidRPr="000624E9">
        <w:rPr>
          <w:rFonts w:ascii="Arial" w:hAnsi="Arial" w:cs="Arial"/>
          <w:b/>
          <w:bCs/>
          <w:sz w:val="32"/>
          <w:szCs w:val="32"/>
          <w:lang w:val="pt-BR"/>
        </w:rPr>
        <w:t>vida Ativa Clara</w:t>
      </w:r>
    </w:p>
    <w:p w14:paraId="6E83C946" w14:textId="77777777" w:rsidR="000624E9" w:rsidRDefault="000624E9">
      <w:pPr>
        <w:rPr>
          <w:rFonts w:ascii="Arial" w:hAnsi="Arial" w:cs="Arial"/>
          <w:lang w:val="pt-BR"/>
        </w:rPr>
      </w:pPr>
    </w:p>
    <w:p w14:paraId="551D20A8" w14:textId="29BA7E13" w:rsidR="000624E9" w:rsidRPr="000624E9" w:rsidRDefault="000624E9">
      <w:pPr>
        <w:rPr>
          <w:rFonts w:ascii="Arial" w:hAnsi="Arial" w:cs="Arial"/>
          <w:b/>
          <w:bCs/>
          <w:lang w:val="pt-BR"/>
        </w:rPr>
      </w:pPr>
      <w:r w:rsidRPr="000624E9">
        <w:rPr>
          <w:rFonts w:ascii="Arial" w:hAnsi="Arial" w:cs="Arial"/>
          <w:b/>
          <w:bCs/>
          <w:lang w:val="pt-BR"/>
        </w:rPr>
        <w:t>2026 05 07</w:t>
      </w:r>
    </w:p>
    <w:p w14:paraId="48819A55" w14:textId="1993290C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 w:rsidRPr="000624E9">
        <w:rPr>
          <w:rFonts w:ascii="Arial" w:hAnsi="Arial" w:cs="Arial"/>
          <w:lang w:val="pt-BR"/>
        </w:rPr>
        <w:t>No processo de IR2026 foi checada a situação de dívida ativa da Clara</w:t>
      </w:r>
    </w:p>
    <w:p w14:paraId="2748DAF6" w14:textId="6F2687A1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hyperlink r:id="rId5" w:history="1">
        <w:r w:rsidRPr="002349CF">
          <w:rPr>
            <w:rStyle w:val="Hyperlink"/>
            <w:rFonts w:ascii="Arial" w:hAnsi="Arial" w:cs="Arial"/>
            <w:lang w:val="pt-BR"/>
          </w:rPr>
          <w:t>www.regularize.pgfn.gov.br</w:t>
        </w:r>
      </w:hyperlink>
      <w:r>
        <w:rPr>
          <w:rFonts w:ascii="Arial" w:hAnsi="Arial" w:cs="Arial"/>
          <w:lang w:val="pt-BR"/>
        </w:rPr>
        <w:t xml:space="preserve"> </w:t>
      </w:r>
    </w:p>
    <w:p w14:paraId="5E33A693" w14:textId="3EC16024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Logar com Brasil.Gov da Clara</w:t>
      </w:r>
    </w:p>
    <w:p w14:paraId="4D298C87" w14:textId="54ACC4CD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Notificação na caixa de </w:t>
      </w:r>
      <w:r>
        <w:rPr>
          <w:rFonts w:ascii="Arial" w:hAnsi="Arial" w:cs="Arial"/>
          <w:lang w:val="pt-BR"/>
        </w:rPr>
        <w:t>mensagem sobre dívida de R$ 3</w:t>
      </w:r>
      <w:r>
        <w:rPr>
          <w:rFonts w:ascii="Arial" w:hAnsi="Arial" w:cs="Arial"/>
          <w:lang w:val="pt-BR"/>
        </w:rPr>
        <w:t>.767,90</w:t>
      </w:r>
      <w:r>
        <w:rPr>
          <w:rFonts w:ascii="Arial" w:hAnsi="Arial" w:cs="Arial"/>
          <w:noProof/>
          <w:lang w:val="pt-BR"/>
        </w:rPr>
        <w:drawing>
          <wp:inline distT="0" distB="0" distL="0" distR="0" wp14:anchorId="6E84D0BD" wp14:editId="7EF89A48">
            <wp:extent cx="5943600" cy="1761490"/>
            <wp:effectExtent l="0" t="0" r="0" b="3810"/>
            <wp:docPr id="214413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1970" name="Picture 2144131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9467" w14:textId="77777777" w:rsidR="000624E9" w:rsidRDefault="000624E9" w:rsidP="000624E9">
      <w:pPr>
        <w:pStyle w:val="ListParagraph"/>
        <w:rPr>
          <w:rFonts w:ascii="Arial" w:hAnsi="Arial" w:cs="Arial"/>
          <w:lang w:val="pt-BR"/>
        </w:rPr>
      </w:pPr>
    </w:p>
    <w:p w14:paraId="37F17552" w14:textId="50F0D60C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Foi gerada a DARF e paga como PIX no mesmo dia, os arquivos estão no diretório desse documento. </w:t>
      </w:r>
    </w:p>
    <w:p w14:paraId="542A73A1" w14:textId="77777777" w:rsidR="000624E9" w:rsidRPr="000624E9" w:rsidRDefault="000624E9" w:rsidP="000624E9">
      <w:pPr>
        <w:pStyle w:val="ListParagraph"/>
        <w:rPr>
          <w:rFonts w:ascii="Arial" w:hAnsi="Arial" w:cs="Arial"/>
          <w:lang w:val="pt-BR"/>
        </w:rPr>
      </w:pPr>
    </w:p>
    <w:p w14:paraId="243D0661" w14:textId="35606CF8" w:rsidR="000624E9" w:rsidRDefault="000624E9" w:rsidP="000624E9">
      <w:pPr>
        <w:pStyle w:val="ListParagraph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Após pagamento é necessário quitar os emolumentos do cartório, verificou-se pelo site </w:t>
      </w:r>
      <w:hyperlink r:id="rId7" w:history="1">
        <w:r w:rsidRPr="002349CF">
          <w:rPr>
            <w:rStyle w:val="Hyperlink"/>
            <w:rFonts w:ascii="Arial" w:hAnsi="Arial" w:cs="Arial"/>
            <w:lang w:val="pt-BR"/>
          </w:rPr>
          <w:t>https://site.cenprotnacional.org.br/</w:t>
        </w:r>
      </w:hyperlink>
      <w:r>
        <w:rPr>
          <w:rFonts w:ascii="Arial" w:hAnsi="Arial" w:cs="Arial"/>
          <w:lang w:val="pt-BR"/>
        </w:rPr>
        <w:t xml:space="preserve"> usando Login do Ricardo Bonon via </w:t>
      </w:r>
      <w:proofErr w:type="spellStart"/>
      <w:r>
        <w:rPr>
          <w:rFonts w:ascii="Arial" w:hAnsi="Arial" w:cs="Arial"/>
          <w:lang w:val="pt-BR"/>
        </w:rPr>
        <w:t>GovBR</w:t>
      </w:r>
      <w:proofErr w:type="spellEnd"/>
      <w:r>
        <w:rPr>
          <w:rFonts w:ascii="Arial" w:hAnsi="Arial" w:cs="Arial"/>
          <w:lang w:val="pt-BR"/>
        </w:rPr>
        <w:t xml:space="preserve"> numa sessão anônima (senão o site entra em looping) que havia protestos no CPF da Clara, não foi possível quitar pelo site, devo ir ao cartório de protestos quitar no dia 08/05/2026</w:t>
      </w:r>
    </w:p>
    <w:p w14:paraId="28D00E84" w14:textId="77777777" w:rsidR="000624E9" w:rsidRPr="000624E9" w:rsidRDefault="000624E9" w:rsidP="000624E9">
      <w:pPr>
        <w:rPr>
          <w:rFonts w:ascii="Arial" w:hAnsi="Arial" w:cs="Arial"/>
          <w:lang w:val="pt-BR"/>
        </w:rPr>
      </w:pPr>
    </w:p>
    <w:sectPr w:rsidR="000624E9" w:rsidRPr="00062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6525"/>
    <w:multiLevelType w:val="hybridMultilevel"/>
    <w:tmpl w:val="23003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7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E9"/>
    <w:rsid w:val="000624E9"/>
    <w:rsid w:val="001A3A28"/>
    <w:rsid w:val="00327BF0"/>
    <w:rsid w:val="00A049B3"/>
    <w:rsid w:val="00AB49F7"/>
    <w:rsid w:val="00C4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2E5890"/>
  <w15:chartTrackingRefBased/>
  <w15:docId w15:val="{3136CDA3-332A-944B-92DD-D5C513B2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4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te.cenprotnacional.org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regularize.pgfn.gov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645</Characters>
  <Application>Microsoft Office Word</Application>
  <DocSecurity>0</DocSecurity>
  <Lines>40</Lines>
  <Paragraphs>44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Bonon</dc:creator>
  <cp:keywords/>
  <dc:description/>
  <cp:lastModifiedBy>Ricardo Bonon</cp:lastModifiedBy>
  <cp:revision>1</cp:revision>
  <dcterms:created xsi:type="dcterms:W3CDTF">2026-05-07T15:54:00Z</dcterms:created>
  <dcterms:modified xsi:type="dcterms:W3CDTF">2026-05-07T15:59:00Z</dcterms:modified>
</cp:coreProperties>
</file>