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Birth date: 10/26/1987                                             Married, Brazilian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+55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R. Ramão Olavo Saravy Filho, 1095 ap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Mirian,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Active professional in the IT area since 2010, focused on systems development. Experienced in various areas such as research, telecommunications and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Academic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 in Computer Science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Federal University of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Master's Program in Digital Maketing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 Institute for Education and Culture Development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at School "Estrela da Manhã", at Antenor Garcia, São Carlos/SP.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August to December, 2008.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to children, at Creche Mei-Mei, in São Carlos.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June, 2009.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Brazilian Agricultural Research Corporation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“System Automation and Classification of potatoes for consumption”: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software for the digital processing of images, recognizing the patterns for the selection of potatoes using a MLP  artificial neural network (Multilayer Perceptron) and the IDE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December,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Internship/ 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Softswitch(VOIP) using C++, Solid Database(IBM), Java/JSP and Corba, that deepened my knowledge in protocols and architectures of telecommunications. Operated from the survey/requirements analysis directly with the customers for a further creation of a requirements document to a future development of new enhancements and bug fixing. Active participation on test automation to the system.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January 2011 to March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three different games using HTML5 and technologies such as JavaScript, NodeJS, KineticJS, CoffeeScript, UnderscoreJS, Backbone, Mongo and Redis. In this project, I was able to learn concepts of Game Design and acted on the product architecture since its beginning.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2012 to June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Returning to the telecommunications area; Development of an automated tool capable to performing load tests in a SIP conference by using the test tools SIPr and SIPp. Worked on several applications using technologies such as JavaScript, AngularJS, Java/JS at the frontend level - Also worked on a REST webservice and some activities on an API that uses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June 2013 until today.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C, C++, Java, JSP, JavaScript, CoffeeScript, AngularJS,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Servers: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