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Rodrigo Tadeu Borcat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Identification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Birth date: 10/26/1987                                             Married, Brazilian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E-mail: rodrigoborcat@gmail.com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Phone: +55 19 981554111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R. Ramão Olavo Saravy Filho, 1095 ap 465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Jardim Miriam, 13098-401, Campinas,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Personal Summary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Active professional in the IT area since 2010, focused on systems development. Experienced in various areas such as research, telecommunications, web development and games.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Academic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Bachelor in Computer Science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Federal University of São Carlos (UFSCar)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São Carlos, SP, Brasil.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Master's Program in Digital Maketing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LA Institute for Education and Culture Development (ILADEC).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Campinas, SP, Brasil.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Brazilian Agricultural Research Corporation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Embrapa Instrumentação Agropecuária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São Carlos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SP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“System Automation and Classification of potatoes for consumption”: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software for the digital processing of images, recognizing the patterns for the selection of potatoes using a MLP  artificial neural network (Multilayer Perceptron) and the IDE Visual Studio C++ 2010.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to December, 2010.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Internship/ 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a Softswitch(VOIP) using C++, Solid Database(IBM), Java/JSP and Corba, that deepened my knowledge in protocols and architectures of telecommunications. Operated from the survey/requirements analysis directly with the customers for a further creation of a requirements document to a future development of new enhancements and bug fixing. Active participation on test automation to the system.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January 2011 to March 2012.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Development of three different games using HTML5 and technologies such as JavaScript, NodeJS, KineticJS, CoffeeScript, UnderscoreJS, Backbone, Mongo and Redis. In this project, I was able to learn concepts of Game Design and acted on the product architecture since its beginning. We adopted the Scrum Methodology.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April 2012 to June 2013.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System Development Specialist: 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Daitan Group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Returning to the telecommunications area; Development of an automated tool capable to performing load tests in a SIP conference by using the test tools SIPr and SIPp. Worked on several applications using technologies such as JavaScript, AngularJS, React/Redux, Java/JSP at the frontend level - Also worked on a REST webservice and some activities on an API that uses Hibernate.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Time: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June 2013 until today.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Qualifications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English - Fluent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  <w:t xml:space="preserve">Areas of expertise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Java, 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C++, JSP, JavaScript, CoffeeScript, AngularJS, React/Redux, Shell Script, Ruby, HTML5, XML, CSS, Android.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Databases: Mysql, Oracle, Microsoft SQL server, Solid(IBM), PostgreSQL, MongoDB, Redis.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Application Servers: Tomcat, NodeJS, Wildfly.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OS: Linux, Windows.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Telecommunication: SIP, SIPp, SIPr, wireshark/tcpdump.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Version Control: SVN, GIT e Perforce.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