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Rodrigo Tadeu Borcat</w:t>
      </w:r>
    </w:p>
    <w:p>
      <w:pPr>
        <w:spacing w:before="0" w:after="0" w:line="240"/>
        <w:ind w:right="0" w:left="0" w:firstLine="0"/>
        <w:jc w:val="left"/>
        <w:rPr>
          <w:rFonts w:ascii="Verdana" w:hAnsi="Verdana" w:cs="Verdana" w:eastAsia="Verdana"/>
          <w:b/>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Identificação</w:t>
      </w: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Data de Nascimento: 26/10/1987                                             Casado, Brasileiro</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E-mail: rodrigoborcat@gmail.com</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Celular: 19 981554111</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Rua São Miguel, 200 Bl 4 apto 404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Pinheirinho, 13289-330, Vinhedo, SP</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Sumário</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Profissional atuante na área de TI desde 2010, focado em liderança técnica, arquitetura de soluções, aplicação práticas de DevOps e disseminação da cultura ágil em diferentes times e empresas. Experiência em diversas áreas como a de pesquisas, desenvolvimento de software em geral e arquitetura de sistemas.</w:t>
      </w: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Formação Acadêmica</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Ciência da Computação</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Universidade Federal de São Carlos (UFSCar)</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São Carlos, SP, Brasil.</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MBA em Marketing Digital</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Instituto Latino-Americano para o Desenvolvimento da Educação, Ciência e Cultura (ILADEC).</w:t>
      </w:r>
    </w:p>
    <w:p>
      <w:pPr>
        <w:spacing w:before="0" w:after="0" w:line="240"/>
        <w:ind w:right="0" w:left="0" w:firstLine="0"/>
        <w:jc w:val="both"/>
        <w:rPr>
          <w:rFonts w:ascii="Verdana" w:hAnsi="Verdana" w:cs="Verdana" w:eastAsia="Verdana"/>
          <w:b/>
          <w:color w:val="auto"/>
          <w:spacing w:val="0"/>
          <w:position w:val="0"/>
          <w:sz w:val="20"/>
          <w:shd w:fill="auto" w:val="clear"/>
        </w:rPr>
      </w:pPr>
      <w:r>
        <w:rPr>
          <w:rFonts w:ascii="Verdana" w:hAnsi="Verdana" w:cs="Verdana" w:eastAsia="Verdana"/>
          <w:color w:val="auto"/>
          <w:spacing w:val="0"/>
          <w:position w:val="0"/>
          <w:sz w:val="20"/>
          <w:shd w:fill="auto" w:val="clear"/>
        </w:rPr>
        <w:t xml:space="preserve">Campinas, SP, Brasil.</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Experiência profissional</w:t>
      </w: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Analista de Sistemas Senior / TechLead: </w:t>
      </w:r>
      <w:r>
        <w:rPr>
          <w:rFonts w:ascii="Verdana" w:hAnsi="Verdana" w:cs="Verdana" w:eastAsia="Verdana"/>
          <w:color w:val="auto"/>
          <w:spacing w:val="0"/>
          <w:position w:val="0"/>
          <w:sz w:val="20"/>
          <w:shd w:fill="auto" w:val="clear"/>
        </w:rPr>
        <w:t xml:space="preserve">Rede</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Período: </w:t>
      </w:r>
      <w:r>
        <w:rPr>
          <w:rFonts w:ascii="Verdana" w:hAnsi="Verdana" w:cs="Verdana" w:eastAsia="Verdana"/>
          <w:color w:val="auto"/>
          <w:spacing w:val="0"/>
          <w:position w:val="0"/>
          <w:sz w:val="20"/>
          <w:shd w:fill="auto" w:val="clear"/>
        </w:rPr>
        <w:t xml:space="preserve">julho 2018 até atualmente.</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Atuação como lider técnico de um time de desenvolvedores tendo como atribuições os desenhos da arquitetura de solução, revisão e análise de códigos, manutenção e desenvolvimento de esteiras CI/CD. Soluções desenvolvidas na AWS a fim de prover mais estabilidade, menor custo, resiliência e escalabilidade.</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Foi escopo da equipe a criação de uma carteira digital customizavel pelo cliente, orquestração da solução do fluxo transacional envolvendo terminais de um novo banco digital (ITI) e criação de uma plataforma única para integração dos serviços REDE e clientes no e-commerce.</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Forte participação na propagação do ágil na comunidade e melhorias contínuas em OKR's pré definidos para melhor qualidade de desenvolvimento.</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Especialista em Desenvolvimento de Software:</w:t>
      </w:r>
      <w:r>
        <w:rPr>
          <w:rFonts w:ascii="Verdana" w:hAnsi="Verdana" w:cs="Verdana" w:eastAsia="Verdana"/>
          <w:color w:val="auto"/>
          <w:spacing w:val="0"/>
          <w:position w:val="0"/>
          <w:sz w:val="20"/>
          <w:shd w:fill="auto" w:val="clear"/>
        </w:rPr>
        <w:t xml:space="preserve"> Daitan Group</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Período:</w:t>
      </w:r>
      <w:r>
        <w:rPr>
          <w:rFonts w:ascii="Verdana" w:hAnsi="Verdana" w:cs="Verdana" w:eastAsia="Verdana"/>
          <w:color w:val="auto"/>
          <w:spacing w:val="0"/>
          <w:position w:val="0"/>
          <w:sz w:val="20"/>
          <w:shd w:fill="auto" w:val="clear"/>
        </w:rPr>
        <w:t xml:space="preserve"> junho de 2013 até julho 2018.</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Atuação em diversas aplicações utilizando tecnologias como JavaScript, AngularJS, React/Redux, Java/JSP - Criação e manutenção de RESTful APIs usando EJB ou Spring frameworks. Desenvolvimento de uma ferramenta de testes capaz de realizar testes de carga em uma conferência via SIP através do uso de SIPr e SIPp. </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Forte participação na migração de um grande cliente do modelo waterfall para um Agile, auxiliando e mentorando os membros da equipe, exercitando assim, papéis de Scrum Master e Product Owner.</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Também fez parte de minhas atribuições mentorar novos contratados e liderar um time multidisciplinar de desenvolvedores e QAs, os ajudando a aplicar as tecnologias utilizadas no projeto e crescimento profissional.</w:t>
      </w:r>
    </w:p>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Especialista em Desenvolvimento de Software: </w:t>
      </w:r>
      <w:r>
        <w:rPr>
          <w:rFonts w:ascii="Verdana" w:hAnsi="Verdana" w:cs="Verdana" w:eastAsia="Verdana"/>
          <w:color w:val="auto"/>
          <w:spacing w:val="0"/>
          <w:position w:val="0"/>
          <w:sz w:val="20"/>
          <w:shd w:fill="auto" w:val="clear"/>
        </w:rPr>
        <w:t xml:space="preserve">Daitan Group</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Período:</w:t>
      </w:r>
      <w:r>
        <w:rPr>
          <w:rFonts w:ascii="Verdana" w:hAnsi="Verdana" w:cs="Verdana" w:eastAsia="Verdana"/>
          <w:color w:val="auto"/>
          <w:spacing w:val="0"/>
          <w:position w:val="0"/>
          <w:sz w:val="20"/>
          <w:shd w:fill="auto" w:val="clear"/>
        </w:rPr>
        <w:t xml:space="preserve"> abril de 2012 a junho de 2013.</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Desenvolvimento de três games em HTML5 utilizando tecnologias como JavaScript, Node.js, KineticJS, CoffeeScript, UnderscoreJS, Backbone, MongoDB e Redis. Nesse projeto pude aprender conceitos de Game Design e trabalhar mais na arquitetura do produto. Utilizávamos metodologia ágil SCRUM. </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Especialista em Desenvolvimento de Software: </w:t>
      </w:r>
      <w:r>
        <w:rPr>
          <w:rFonts w:ascii="Verdana" w:hAnsi="Verdana" w:cs="Verdana" w:eastAsia="Verdana"/>
          <w:color w:val="auto"/>
          <w:spacing w:val="0"/>
          <w:position w:val="0"/>
          <w:sz w:val="20"/>
          <w:shd w:fill="auto" w:val="clear"/>
        </w:rPr>
        <w:t xml:space="preserve">Daitan Group</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Período:</w:t>
      </w:r>
      <w:r>
        <w:rPr>
          <w:rFonts w:ascii="Verdana" w:hAnsi="Verdana" w:cs="Verdana" w:eastAsia="Verdana"/>
          <w:color w:val="auto"/>
          <w:spacing w:val="0"/>
          <w:position w:val="0"/>
          <w:sz w:val="20"/>
          <w:shd w:fill="auto" w:val="clear"/>
        </w:rPr>
        <w:t xml:space="preserve"> janeiro de 2011 a março de 2012.</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Desenvolvimento de um Softswitch(VOIP) em C++, utilizando Solid Database(IBM), Java/JSP, e Corba, no qual aprofundei meus conhecimentos em protocolos e arquiteturas de telecomunicações. Atuava desde o levantamento/análise de requisitos diretamente com os clientes para posterior criação da documentação de requisitos até o desenvolvimento de novas features e bug fixing. Participação na automatização de testes para o sistema. Utilizávamos metodologia ágil SCRUM. </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Estágio:</w:t>
      </w:r>
      <w:r>
        <w:rPr>
          <w:rFonts w:ascii="Verdana" w:hAnsi="Verdana" w:cs="Verdana" w:eastAsia="Verdana"/>
          <w:color w:val="auto"/>
          <w:spacing w:val="0"/>
          <w:position w:val="0"/>
          <w:sz w:val="20"/>
          <w:shd w:fill="auto" w:val="clear"/>
        </w:rPr>
        <w:t xml:space="preserve"> Empresa Brasileira de Pesquisa Agropecuária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Embrapa Instrumentação Agropecuária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São Carlos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SP</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Período:</w:t>
      </w:r>
      <w:r>
        <w:rPr>
          <w:rFonts w:ascii="Verdana" w:hAnsi="Verdana" w:cs="Verdana" w:eastAsia="Verdana"/>
          <w:color w:val="auto"/>
          <w:spacing w:val="0"/>
          <w:position w:val="0"/>
          <w:sz w:val="20"/>
          <w:shd w:fill="auto" w:val="clear"/>
        </w:rPr>
        <w:t xml:space="preserve"> abril a dezembro de 2010.</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“Sistema de Automação e Classificação de Batatas para o Consumo”: </w:t>
      </w:r>
    </w:p>
    <w:p>
      <w:pPr>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Desenvolvimento de software para o processamento digital de imagens fazendo o reconhecimento de padrões para seleção de batatas usando redes neurais artificiais do tipo MLP (Multilayer Perceptron) e a ferramenta de desenvolvimento de software Visual Studio C++ 2010.</w:t>
      </w: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Qualificações</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English - Fluent</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CSM certified - Scrum Alliance</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Mobile App Development with Android - Udemy</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Modern React with Redux - Udemy</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Architecting on AWS - AWS</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