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 </w:t>
      </w:r>
    </w:p>
    <w:p/>
    <w:p>
      <w:r>
        <w:t>Exhibit 10.2</w:t>
      </w:r>
    </w:p>
    <w:p/>
    <w:p>
      <w:r>
        <w:t xml:space="preserve"> </w:t>
      </w:r>
    </w:p>
    <w:p/>
    <w:p>
      <w:r>
        <w:t>Portions of this exhibit have been omitted and filed separately with the</w:t>
      </w:r>
    </w:p>
    <w:p>
      <w:r>
        <w:t>Secretary of the Securities and Exchange Commission (the “Commission”) pursuant</w:t>
      </w:r>
    </w:p>
    <w:p>
      <w:r>
        <w:t>to an application for confidential treatment filed with the Commission pursuant</w:t>
      </w:r>
    </w:p>
    <w:p>
      <w:r>
        <w:t>to Rule 24b-2 under the Securities Exchange Act of 1934, as amended. Such</w:t>
      </w:r>
    </w:p>
    <w:p>
      <w:r>
        <w:t>portions are marked as indicated below.</w:t>
      </w:r>
    </w:p>
    <w:p/>
    <w:p>
      <w:r>
        <w:t xml:space="preserve"> </w:t>
      </w:r>
    </w:p>
    <w:p/>
    <w:p>
      <w:r>
        <w:t>LICENSE AGREEMENT</w:t>
      </w:r>
    </w:p>
    <w:p/>
    <w:p>
      <w:r>
        <w:t xml:space="preserve"> </w:t>
      </w:r>
    </w:p>
    <w:p/>
    <w:p>
      <w:r>
        <w:t>BY AND BETWEEN</w:t>
      </w:r>
    </w:p>
    <w:p/>
    <w:p>
      <w:r>
        <w:t xml:space="preserve"> </w:t>
      </w:r>
    </w:p>
    <w:p/>
    <w:p>
      <w:r>
        <w:t>THE CHILDREN’S HOSPITAL OF PHILADELPHIA</w:t>
      </w:r>
    </w:p>
    <w:p/>
    <w:p>
      <w:r>
        <w:t xml:space="preserve"> </w:t>
      </w:r>
    </w:p>
    <w:p/>
    <w:p>
      <w:r>
        <w:t>AND</w:t>
      </w:r>
    </w:p>
    <w:p/>
    <w:p>
      <w:r>
        <w:t xml:space="preserve"> </w:t>
      </w:r>
    </w:p>
    <w:p/>
    <w:p>
      <w:r>
        <w:t>NEUROFIX, LLC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TABLE OF CONTENTS</w:t>
      </w:r>
    </w:p>
    <w:p/>
    <w:p>
      <w:r>
        <w:t xml:space="preserve"> </w:t>
      </w:r>
    </w:p>
    <w:p/>
    <w:p/>
    <w:p/>
    <w:p>
      <w:r>
        <w:t xml:space="preserve">    Page       ARTICLE 1 DEFINITIONS 1       ARTICLE 2 LICENSES AND OTHER RIGHTS</w:t>
      </w:r>
    </w:p>
    <w:p>
      <w:r>
        <w:t>8       2.1 Grant of License to Licensee 8       2.2 Future CHOP IP 8       2.3</w:t>
      </w:r>
    </w:p>
    <w:p>
      <w:r>
        <w:t>Limitations on License and Option 9       2.4 Grant of Sublicense by Licensee 9</w:t>
      </w:r>
    </w:p>
    <w:p>
      <w:r>
        <w:t xml:space="preserve">      2.5 No Implied License 11       2.6 No Development or Commercialization</w:t>
      </w:r>
    </w:p>
    <w:p>
      <w:r>
        <w:t>Outside the Field 11       2.7 Research License to CHOP 11       2.8 [  ***  ]</w:t>
      </w:r>
    </w:p>
    <w:p>
      <w:r>
        <w:t>11       ARTICLE 3 DILIGENCE 12       3.1 Development Plan 12       3.2</w:t>
      </w:r>
    </w:p>
    <w:p>
      <w:r>
        <w:t>Diligence Events 12       3.3 Progress Reports 13       ARTICLE 4 FINANCIAL</w:t>
      </w:r>
    </w:p>
    <w:p>
      <w:r>
        <w:t xml:space="preserve">PROVISIONS 13       4.1 Equity Issuance 13       4.2 Milestone Payments 14      </w:t>
      </w:r>
    </w:p>
    <w:p>
      <w:r>
        <w:t>4.3 Royalties 15       4.4 Annual Maintenance Fees 15       4.5 CHOP Sublicense</w:t>
      </w:r>
    </w:p>
    <w:p>
      <w:r>
        <w:t>Income 15       4.6 Mode of Payment and Currency 16       4.7 Royalty and CHOP</w:t>
      </w:r>
    </w:p>
    <w:p>
      <w:r>
        <w:t>Sublicense Income Reports 16       4.8 Late Payments 17       4.9 Default</w:t>
      </w:r>
    </w:p>
    <w:p>
      <w:r>
        <w:t>Payment 17       4.10 Accounting 17       4.11 Books and Records 17       4.12</w:t>
      </w:r>
    </w:p>
    <w:p>
      <w:r>
        <w:t>Audits 17       4.13 Taxes 18</w:t>
      </w:r>
    </w:p>
    <w:p/>
    <w:p/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-i-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TABLE OF CONTENTS</w:t>
      </w:r>
    </w:p>
    <w:p/>
    <w:p>
      <w:r>
        <w:t>(continued)</w:t>
      </w:r>
    </w:p>
    <w:p/>
    <w:p>
      <w:r>
        <w:t xml:space="preserve"> </w:t>
      </w:r>
    </w:p>
    <w:p/>
    <w:p>
      <w:r>
        <w:t xml:space="preserve">    Page       ARTICLE 5 INTELLECTUAL PROPERTY 19       5.1 Patent Filing</w:t>
      </w:r>
    </w:p>
    <w:p>
      <w:r>
        <w:t>Prosecution and Maintenance 19       5.2 Patent Costs 20       5.3 Infringement</w:t>
      </w:r>
    </w:p>
    <w:p>
      <w:r>
        <w:t>20       5.4 Invalidity or Unenforceability Defenses or Actions 22       5.5</w:t>
      </w:r>
    </w:p>
    <w:p>
      <w:r>
        <w:t>Litigation Costs and Expenses 23       5.6 Patent Marking 23       5.7</w:t>
      </w:r>
    </w:p>
    <w:p>
      <w:r>
        <w:t>Confidentiality 23       ARTICLE 6 REPRESENTATIONS, WARRANTIES AND COVENANTS 24</w:t>
      </w:r>
    </w:p>
    <w:p>
      <w:r>
        <w:t xml:space="preserve">      6.1 Mutual Representations and Warranties 24       6.2 CHOP</w:t>
      </w:r>
    </w:p>
    <w:p>
      <w:r>
        <w:t>Representations and Warranties 24       6.3 Disclaimer of Representations and</w:t>
      </w:r>
    </w:p>
    <w:p>
      <w:r>
        <w:t>Warranties 24       6.4 Covenants of Licensee 25       ARTICLE 7</w:t>
      </w:r>
    </w:p>
    <w:p>
      <w:r>
        <w:t>INDEMNIFICATION; INSURANCE AND LIMITATION OF LIABILITY 26       7.1</w:t>
      </w:r>
    </w:p>
    <w:p>
      <w:r>
        <w:t>Indemnification by Licensee 26       7.2 Insurance 26       7.3 LIMITATION OF</w:t>
      </w:r>
    </w:p>
    <w:p>
      <w:r>
        <w:t>LIABILITY 27       ARTICLE 8 TERM AND TERMINATION 28       8.1 Term 28       8.2</w:t>
      </w:r>
    </w:p>
    <w:p>
      <w:r>
        <w:t>Termination by Licensee for Convenience 28       8.3 Termination by CHOP for</w:t>
      </w:r>
    </w:p>
    <w:p>
      <w:r>
        <w:t>Cause 28       8.4 Effects of Termination 29       ARTICLE 9 ADDITIONAL</w:t>
      </w:r>
    </w:p>
    <w:p>
      <w:r>
        <w:t>PROVISIONS 31       9.1 Relationship of the Parties 31       9.2 Third Party</w:t>
      </w:r>
    </w:p>
    <w:p>
      <w:r>
        <w:t xml:space="preserve">Beneficiary 31       9.3 Use of Names 31       9.4 No Discrimination 31      </w:t>
      </w:r>
    </w:p>
    <w:p>
      <w:r>
        <w:t>9.5 Successors and Assignment 32       9.6 Further Actions 32       9.7 Entire</w:t>
      </w:r>
    </w:p>
    <w:p>
      <w:r>
        <w:t>Agreement of the Parties; Amendments 32       9.8 Governing Law 32       9.9</w:t>
      </w:r>
    </w:p>
    <w:p>
      <w:r>
        <w:t>Dispute Resolution 32</w:t>
      </w:r>
    </w:p>
    <w:p/>
    <w:p>
      <w:r>
        <w:t xml:space="preserve"> </w:t>
      </w:r>
    </w:p>
    <w:p/>
    <w:p>
      <w:r>
        <w:t xml:space="preserve"> -ii-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TABLE OF CONTENTS</w:t>
      </w:r>
    </w:p>
    <w:p/>
    <w:p>
      <w:r>
        <w:t>(continued)</w:t>
      </w:r>
    </w:p>
    <w:p/>
    <w:p>
      <w:r>
        <w:t xml:space="preserve"> </w:t>
      </w:r>
    </w:p>
    <w:p/>
    <w:p>
      <w:r>
        <w:t xml:space="preserve">    Page       9.10 Notices and Deliveries 32       9.11 Waiver 33       9.12</w:t>
      </w:r>
    </w:p>
    <w:p>
      <w:r>
        <w:t>Severability 33       9.13 Interpretation 33       9.14 Counterparts 34</w:t>
      </w:r>
    </w:p>
    <w:p/>
    <w:p>
      <w:r>
        <w:t xml:space="preserve"> </w:t>
      </w:r>
    </w:p>
    <w:p/>
    <w:p>
      <w:r>
        <w:t>Schedule 1.1 Diligence Events and Achievement Dates Schedule 1.4 CHOP Patent</w:t>
      </w:r>
    </w:p>
    <w:p>
      <w:r>
        <w:t>Rights Schedule 2.3.2 Third Party Rights Appendix A Purchase Agreement Appendix</w:t>
      </w:r>
    </w:p>
    <w:p>
      <w:r>
        <w:t>B Equity Issuance Agreement Appendix C The Children’s Hospital of</w:t>
      </w:r>
    </w:p>
    <w:p>
      <w:r>
        <w:t>Philadelphia-Patent and Intellectual Property Policy Effective Date July 1, 2009</w:t>
      </w:r>
    </w:p>
    <w:p/>
    <w:p>
      <w:r>
        <w:t xml:space="preserve"> </w:t>
      </w:r>
    </w:p>
    <w:p/>
    <w:p>
      <w:r>
        <w:t xml:space="preserve"> -iii-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LICENSE AGREEMENT</w:t>
      </w:r>
    </w:p>
    <w:p/>
    <w:p>
      <w:r>
        <w:t xml:space="preserve"> </w:t>
      </w:r>
    </w:p>
    <w:p/>
    <w:p>
      <w:r>
        <w:t>This License Agreement (this “Agreement”) is dated as of September 9, 2015 (the</w:t>
      </w:r>
    </w:p>
    <w:p>
      <w:r>
        <w:t>“Effective Date”) by and between The Children’s Hospital of Philadelphia, a</w:t>
      </w:r>
    </w:p>
    <w:p>
      <w:r>
        <w:t>non-profit entity organized and existing under the laws of the Commonwealth of</w:t>
      </w:r>
    </w:p>
    <w:p>
      <w:r>
        <w:t>Pennsylvania (“CHOP”), and neuroFix, LLC, a limited liability company organized</w:t>
      </w:r>
    </w:p>
    <w:p>
      <w:r>
        <w:t>under the laws of the State of Delaware (“Licensee”). CHOP and Licensee may be</w:t>
      </w:r>
    </w:p>
    <w:p>
      <w:r>
        <w:t>referred to herein as a “Party” or, collectively, as “Parties”.</w:t>
      </w:r>
    </w:p>
    <w:p/>
    <w:p>
      <w:r>
        <w:t xml:space="preserve"> </w:t>
      </w:r>
    </w:p>
    <w:p/>
    <w:p>
      <w:r>
        <w:t>RECITALS:</w:t>
      </w:r>
    </w:p>
    <w:p/>
    <w:p>
      <w:r>
        <w:t xml:space="preserve"> </w:t>
      </w:r>
    </w:p>
    <w:p/>
    <w:p>
      <w:r>
        <w:t>WHEREAS, CHOP owns and controls certain innovative technology related to (a) the</w:t>
      </w:r>
    </w:p>
    <w:p>
      <w:r>
        <w:t>Association of Rare Recurrent Genetic Variations to Attention-Deficit,</w:t>
      </w:r>
    </w:p>
    <w:p>
      <w:r>
        <w:t>Hyperactivity Disorder (“ADHD”) and Methods of Use Thereof for the Diagnosis and</w:t>
      </w:r>
    </w:p>
    <w:p>
      <w:r>
        <w:t>Treatment of the same (“ADHD Technology”) as disclosed in CHOP Invention</w:t>
      </w:r>
    </w:p>
    <w:p>
      <w:r>
        <w:t>Disclosure No. [ *** ] (the “ADHD Disclosures”) that was developed in the course</w:t>
      </w:r>
    </w:p>
    <w:p>
      <w:r>
        <w:t>of research at CHOP by [ *** ] (the “ADHD Inventors”); (b) [ *** ]; (c) the</w:t>
      </w:r>
    </w:p>
    <w:p>
      <w:r>
        <w:t>diagnosis and treatment of [ *** ]; and (d) [ *** ], the “Technology”) [ *** ],</w:t>
      </w:r>
    </w:p>
    <w:p>
      <w:r>
        <w:t>the “Disclosures”) [ *** ] the “Inventors”);</w:t>
      </w:r>
    </w:p>
    <w:p/>
    <w:p>
      <w:r>
        <w:t xml:space="preserve"> </w:t>
      </w:r>
    </w:p>
    <w:p/>
    <w:p>
      <w:r>
        <w:t>WHEREAS, CHOP and Licensee entered into an Option Agreement effective May 7,</w:t>
      </w:r>
    </w:p>
    <w:p>
      <w:r>
        <w:t>2013 covering a portion of the Technology;</w:t>
      </w:r>
    </w:p>
    <w:p/>
    <w:p>
      <w:r>
        <w:t xml:space="preserve"> </w:t>
      </w:r>
    </w:p>
    <w:p/>
    <w:p>
      <w:r>
        <w:t>WHEREAS, Licensee wishes to exercise its option and license from CHOP the</w:t>
      </w:r>
    </w:p>
    <w:p>
      <w:r>
        <w:t>Technology and CHOP’s intellectual property rights in the Technology, to</w:t>
      </w:r>
    </w:p>
    <w:p>
      <w:r>
        <w:t>develop, manufacture and commercialize such Technology, all on the terms and</w:t>
      </w:r>
    </w:p>
    <w:p>
      <w:r>
        <w:t>conditions of this Agreement;</w:t>
      </w:r>
    </w:p>
    <w:p/>
    <w:p>
      <w:r>
        <w:t xml:space="preserve"> </w:t>
      </w:r>
    </w:p>
    <w:p/>
    <w:p>
      <w:r>
        <w:t>WHEREAS, CHOP desires to license to Licensee the Technology and CHOP’s</w:t>
      </w:r>
    </w:p>
    <w:p>
      <w:r>
        <w:t>intellectual property rights in the Technology, in a manner that will benefit</w:t>
      </w:r>
    </w:p>
    <w:p>
      <w:r>
        <w:t>the public and best facilitate the distribution of useful products and the</w:t>
      </w:r>
    </w:p>
    <w:p>
      <w:r>
        <w:t>utilization of new technology, consistent with CHOP’s missions and goals, all on</w:t>
      </w:r>
    </w:p>
    <w:p>
      <w:r>
        <w:t>the terms and conditions of this Agreement;</w:t>
      </w:r>
    </w:p>
    <w:p/>
    <w:p>
      <w:r>
        <w:t xml:space="preserve"> </w:t>
      </w:r>
    </w:p>
    <w:p/>
    <w:p>
      <w:r>
        <w:t>NOW, THEREFORE, in consideration of the various promises and undertakings set</w:t>
      </w:r>
    </w:p>
    <w:p>
      <w:r>
        <w:t>forth herein, the Parties agree as follows:</w:t>
      </w:r>
    </w:p>
    <w:p/>
    <w:p>
      <w:r>
        <w:t xml:space="preserve"> </w:t>
      </w:r>
    </w:p>
    <w:p/>
    <w:p>
      <w:r>
        <w:t>ARTICLE 1</w:t>
      </w:r>
    </w:p>
    <w:p/>
    <w:p>
      <w:r>
        <w:t>DEFINITIONS</w:t>
      </w:r>
    </w:p>
    <w:p/>
    <w:p>
      <w:r>
        <w:t xml:space="preserve"> </w:t>
      </w:r>
    </w:p>
    <w:p/>
    <w:p>
      <w:r>
        <w:t>Unless otherwise specifically provided herein, the following terms shall have</w:t>
      </w:r>
    </w:p>
    <w:p>
      <w:r>
        <w:t>the following meanings:</w:t>
      </w:r>
    </w:p>
    <w:p/>
    <w:p>
      <w:r>
        <w:t xml:space="preserve"> </w:t>
      </w:r>
    </w:p>
    <w:p/>
    <w:p>
      <w:r>
        <w:t>1.1“Achievement Date” means, with respect to a Diligence Event, the</w:t>
      </w:r>
    </w:p>
    <w:p>
      <w:r>
        <w:t>corresponding date such Diligence Event is to be achieved as provided in</w:t>
      </w:r>
    </w:p>
    <w:p>
      <w:r>
        <w:t>Schedule 1.1 attached hereto subject to modification pursuant to Section 3.2.3</w:t>
      </w:r>
    </w:p>
    <w:p>
      <w:r>
        <w:t>below.</w:t>
      </w:r>
    </w:p>
    <w:p/>
    <w:p>
      <w:r>
        <w:t xml:space="preserve"> </w:t>
      </w:r>
    </w:p>
    <w:p/>
    <w:p>
      <w:r>
        <w:t>1.2“Affiliate” means a Person that controls, is controlled by or is under common</w:t>
      </w:r>
    </w:p>
    <w:p>
      <w:r>
        <w:t>control with a Party, but only for so long as such control exists. For the</w:t>
      </w:r>
    </w:p>
    <w:p>
      <w:r>
        <w:t>purposes of this Section 1.2, the word “control” (including, with correlative</w:t>
      </w:r>
    </w:p>
    <w:p>
      <w:r>
        <w:t>meaning, the terms “controlled by” or “under the common control with”) means the</w:t>
      </w:r>
    </w:p>
    <w:p>
      <w:r>
        <w:t>actual power, either directly or indirectly through one or more intermediaries,</w:t>
      </w:r>
    </w:p>
    <w:p>
      <w:r>
        <w:t>to direct the management and policies of such Person or entity, whether by the</w:t>
      </w:r>
    </w:p>
    <w:p>
      <w:r>
        <w:t>ownership of more than fifty percent (50%) of the voting stock or interests of</w:t>
      </w:r>
    </w:p>
    <w:p>
      <w:r>
        <w:t>such entity, or by contract or otherwise.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1.3“CHOP Know-How” means all information, know-how and knowledge relating to the</w:t>
      </w:r>
    </w:p>
    <w:p>
      <w:r>
        <w:t>development, manufacture and use of the Technology disclosed in the CHOP Patent</w:t>
      </w:r>
    </w:p>
    <w:p>
      <w:r>
        <w:t>Rights or the Disclosure and all other information, know-how and knowledge</w:t>
      </w:r>
    </w:p>
    <w:p>
      <w:r>
        <w:t>Controlled by CHOP as of the Effective Date or at any time thereafter during the</w:t>
      </w:r>
    </w:p>
    <w:p>
      <w:r>
        <w:t>Term that relates to the Technology or Compound, was Derived from the Inventors</w:t>
      </w:r>
    </w:p>
    <w:p>
      <w:r>
        <w:t>and is reasonably necessary or useful for the development, manufacture,</w:t>
      </w:r>
    </w:p>
    <w:p>
      <w:r>
        <w:t>commercialization or use of the Product in the Field, but excluding inventions</w:t>
      </w:r>
    </w:p>
    <w:p>
      <w:r>
        <w:t>covered by claims of CHOP Patent Rights.</w:t>
      </w:r>
    </w:p>
    <w:p/>
    <w:p>
      <w:r>
        <w:t xml:space="preserve"> </w:t>
      </w:r>
    </w:p>
    <w:p/>
    <w:p>
      <w:r>
        <w:t>1.4“CHOP Patent Rights” means (a) the Patent Rights listed in Schedule 1.4, (b)</w:t>
      </w:r>
    </w:p>
    <w:p>
      <w:r>
        <w:t>any priority documents to which the Patent Rights of subpart (a) claim priority,</w:t>
      </w:r>
    </w:p>
    <w:p>
      <w:r>
        <w:t>(c) any continuations (including continuations-in-part solely to the extent of</w:t>
      </w:r>
    </w:p>
    <w:p>
      <w:r>
        <w:t>claims entirely supported in the specification and entitled to the priority date</w:t>
      </w:r>
    </w:p>
    <w:p>
      <w:r>
        <w:t>of the parent application), continued prosecution applications, substitutions,</w:t>
      </w:r>
    </w:p>
    <w:p>
      <w:r>
        <w:t>divisions, extensions and term restorations, registrations, confirmations,</w:t>
      </w:r>
    </w:p>
    <w:p>
      <w:r>
        <w:t>reexaminations, renewals or reissues of subpart (a) above, (d) any Patent Rights</w:t>
      </w:r>
    </w:p>
    <w:p>
      <w:r>
        <w:t>created pursuant to Section 5.1.1 or 5.1.2 of this License, (e) any</w:t>
      </w:r>
    </w:p>
    <w:p>
      <w:r>
        <w:t>corresponding foreign Patent Rights to the foregoing and (f) any patents issuing</w:t>
      </w:r>
    </w:p>
    <w:p>
      <w:r>
        <w:t>on the foregoing. CHOP Patent Rights also include any Patent Rights covering</w:t>
      </w:r>
    </w:p>
    <w:p>
      <w:r>
        <w:t>NFC-1 Trial IP determined to be owned by CHOP.</w:t>
      </w:r>
    </w:p>
    <w:p/>
    <w:p>
      <w:r>
        <w:t xml:space="preserve"> </w:t>
      </w:r>
    </w:p>
    <w:p/>
    <w:p>
      <w:r>
        <w:t>1.5“Commercially Reasonable Efforts” means the carrying out of activities in a</w:t>
      </w:r>
    </w:p>
    <w:p>
      <w:r>
        <w:t>sustained and diligent manner and using efforts and resources that are</w:t>
      </w:r>
    </w:p>
    <w:p>
      <w:r>
        <w:t>comparable to the efforts and resources commonly used by a company with similar</w:t>
      </w:r>
    </w:p>
    <w:p>
      <w:r>
        <w:t>resources as Medgenics, for products or services of similar market potential at</w:t>
      </w:r>
    </w:p>
    <w:p>
      <w:r>
        <w:t>a similar stage of development or product life, based on conditions then</w:t>
      </w:r>
    </w:p>
    <w:p>
      <w:r>
        <w:t>prevailing and taking account of competition, technological relevance or</w:t>
      </w:r>
    </w:p>
    <w:p>
      <w:r>
        <w:t>obsolescence, changes in regulatory status and law and changes in reimbursement</w:t>
      </w:r>
    </w:p>
    <w:p>
      <w:r>
        <w:t>rates, policies and procedures.</w:t>
      </w:r>
    </w:p>
    <w:p/>
    <w:p>
      <w:r>
        <w:t xml:space="preserve"> </w:t>
      </w:r>
    </w:p>
    <w:p/>
    <w:p>
      <w:r>
        <w:t>1.6“Compound” means [ *** ].</w:t>
      </w:r>
    </w:p>
    <w:p/>
    <w:p>
      <w:r>
        <w:t xml:space="preserve"> </w:t>
      </w:r>
    </w:p>
    <w:p/>
    <w:p>
      <w:r>
        <w:t>1.7“Compound Know-How” means any information related to the Compound disclosed</w:t>
      </w:r>
    </w:p>
    <w:p>
      <w:r>
        <w:t>in the CHOP Patent Rights, but excluding inventions covered by claims of CHOP</w:t>
      </w:r>
    </w:p>
    <w:p>
      <w:r>
        <w:t>Patent Rights.</w:t>
      </w:r>
    </w:p>
    <w:p/>
    <w:p>
      <w:r>
        <w:t xml:space="preserve"> </w:t>
      </w:r>
    </w:p>
    <w:p/>
    <w:p>
      <w:r>
        <w:t>1.8“Confidential Information” of a Party means (a) information relating to the</w:t>
      </w:r>
    </w:p>
    <w:p>
      <w:r>
        <w:t>intellectual property, research, business, operations or products of a Party or</w:t>
      </w:r>
    </w:p>
    <w:p>
      <w:r>
        <w:t>any of its Affiliates, including any know-how, that was or is disclosed by such</w:t>
      </w:r>
    </w:p>
    <w:p>
      <w:r>
        <w:t>Party to the other Party prior to or during the Term of this Agreement, or that</w:t>
      </w:r>
    </w:p>
    <w:p>
      <w:r>
        <w:t>otherwise becomes known to the other Party by virtue of this Agreement, and (b)</w:t>
      </w:r>
    </w:p>
    <w:p>
      <w:r>
        <w:t>the terms of this Agreement.</w:t>
      </w:r>
    </w:p>
    <w:p/>
    <w:p>
      <w:r>
        <w:t xml:space="preserve"> </w:t>
      </w:r>
    </w:p>
    <w:p/>
    <w:p>
      <w:r>
        <w:t>1.9“Controlled” means, with respect to intellectual property rights, that a</w:t>
      </w:r>
    </w:p>
    <w:p>
      <w:r>
        <w:t>Party or one of its Affiliates owns or has a license or sublicense to such</w:t>
      </w:r>
    </w:p>
    <w:p>
      <w:r>
        <w:t>intellectual property rights and has the ability to provide to, grant a license</w:t>
      </w:r>
    </w:p>
    <w:p>
      <w:r>
        <w:t>or sublicense to, or assign its right, title and interest in and to, such</w:t>
      </w:r>
    </w:p>
    <w:p>
      <w:r>
        <w:t>intellectual property rights as provided for in this Agreement without violating</w:t>
      </w:r>
    </w:p>
    <w:p>
      <w:r>
        <w:t>the terms of any agreement or other arrangement with any Third Party.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2 </w:t>
      </w:r>
    </w:p>
    <w:p/>
    <w:p>
      <w:r>
        <w:t xml:space="preserve"> </w:t>
      </w:r>
    </w:p>
    <w:p/>
    <w:p>
      <w:r>
        <w:t xml:space="preserve"> </w:t>
      </w:r>
    </w:p>
    <w:p/>
    <w:p>
      <w:r>
        <w:t>1.10“Derived” means, in whole or in part, obtained, developed, created,</w:t>
      </w:r>
    </w:p>
    <w:p>
      <w:r>
        <w:t>designed, derived or resulting from, based upon, enabled by, containing,</w:t>
      </w:r>
    </w:p>
    <w:p>
      <w:r>
        <w:t>incorporating, using or otherwise generated from.</w:t>
      </w:r>
    </w:p>
    <w:p/>
    <w:p>
      <w:r>
        <w:t xml:space="preserve"> </w:t>
      </w:r>
    </w:p>
    <w:p/>
    <w:p>
      <w:r>
        <w:t>1.11“Diligence Event” means each of the events that Licensee is expected to</w:t>
      </w:r>
    </w:p>
    <w:p>
      <w:r>
        <w:t>accomplish in the development of a Product as provided in Schedule 1.1 attached</w:t>
      </w:r>
    </w:p>
    <w:p>
      <w:r>
        <w:t>hereto, as may be amended pursuant to Section 3.2.3.</w:t>
      </w:r>
    </w:p>
    <w:p/>
    <w:p>
      <w:r>
        <w:t xml:space="preserve"> </w:t>
      </w:r>
    </w:p>
    <w:p/>
    <w:p>
      <w:r>
        <w:t>1.12“Drug Approval Application” means a New Drug Application or a Biologics</w:t>
      </w:r>
    </w:p>
    <w:p>
      <w:r>
        <w:t>License Application for an Indication, as applicable, as defined in the United</w:t>
      </w:r>
    </w:p>
    <w:p>
      <w:r>
        <w:t>States Federal Food, Drug, and Cosmetic Act or United States Public Health</w:t>
      </w:r>
    </w:p>
    <w:p>
      <w:r>
        <w:t>Services Act, as each may be amended from time to time, or any rules,</w:t>
      </w:r>
    </w:p>
    <w:p>
      <w:r>
        <w:t>regulations and requirements promulgated thereunder (including all additions,</w:t>
      </w:r>
    </w:p>
    <w:p>
      <w:r>
        <w:t>supplements, extensions, and modifications thereto) or any similar foreign</w:t>
      </w:r>
    </w:p>
    <w:p>
      <w:r>
        <w:t>application.</w:t>
      </w:r>
    </w:p>
    <w:p/>
    <w:p>
      <w:r>
        <w:t xml:space="preserve"> </w:t>
      </w:r>
    </w:p>
    <w:p/>
    <w:p>
      <w:r>
        <w:t>1.13“FDA” means the United States Food and Drug Administration, and any</w:t>
      </w:r>
    </w:p>
    <w:p>
      <w:r>
        <w:t>successor or replacement agency.</w:t>
      </w:r>
    </w:p>
    <w:p/>
    <w:p>
      <w:r>
        <w:t xml:space="preserve"> </w:t>
      </w:r>
    </w:p>
    <w:p/>
    <w:p>
      <w:r>
        <w:t>1.14“Field” means any commercial activities related to the methods or therapies</w:t>
      </w:r>
    </w:p>
    <w:p>
      <w:r>
        <w:t>disclosed in the CHOP Patent Rights or CHOP Know-How, where such activities are</w:t>
      </w:r>
    </w:p>
    <w:p>
      <w:r>
        <w:t>for the diagnosis or treatment of an Indication.</w:t>
      </w:r>
    </w:p>
    <w:p/>
    <w:p>
      <w:r>
        <w:t xml:space="preserve"> </w:t>
      </w:r>
    </w:p>
    <w:p/>
    <w:p>
      <w:r>
        <w:t>1.15“First Commercial Sale” means, on a country-by-country basis, the first</w:t>
      </w:r>
    </w:p>
    <w:p>
      <w:r>
        <w:t>commercial transfer or disposition for value of Product in such country to a</w:t>
      </w:r>
    </w:p>
    <w:p>
      <w:r>
        <w:t>Third Party by Licensee, or any of its Affiliates or Sublicensees.</w:t>
      </w:r>
    </w:p>
    <w:p/>
    <w:p>
      <w:r>
        <w:t xml:space="preserve"> </w:t>
      </w:r>
    </w:p>
    <w:p/>
    <w:p>
      <w:r>
        <w:t>1.16“Future CHOP IP” means all discoveries and inventions relating to diagnosis</w:t>
      </w:r>
    </w:p>
    <w:p>
      <w:r>
        <w:t>or treatment of a disease or disorder identified by [ *** ] in the Field or</w:t>
      </w:r>
    </w:p>
    <w:p>
      <w:r>
        <w:t>relating to other neurological or neurodevelopmental diseases and disorders,</w:t>
      </w:r>
    </w:p>
    <w:p>
      <w:r>
        <w:t>including without limitations neurodegenerative and neuropsychiatric disorders,</w:t>
      </w:r>
    </w:p>
    <w:p>
      <w:r>
        <w:t>in each case that satisfy all of the following: (a) are Controlled by CHOP, free</w:t>
      </w:r>
    </w:p>
    <w:p>
      <w:r>
        <w:t>from any obligations to any Third Parties (other than the United States</w:t>
      </w:r>
    </w:p>
    <w:p>
      <w:r>
        <w:t>Government, provided that any rights granted to Future CHOP IP hereunder will be</w:t>
      </w:r>
    </w:p>
    <w:p>
      <w:r>
        <w:t>subject to the rights of the United States Government) and (b) are invented as a</w:t>
      </w:r>
    </w:p>
    <w:p>
      <w:r>
        <w:t>result of, or arising out of the research conducted at CHOP by Dr. Hakon</w:t>
      </w:r>
    </w:p>
    <w:p>
      <w:r>
        <w:t>Hakonarson or those under his control.</w:t>
      </w:r>
    </w:p>
    <w:p/>
    <w:p>
      <w:r>
        <w:t xml:space="preserve"> </w:t>
      </w:r>
    </w:p>
    <w:p/>
    <w:p>
      <w:r>
        <w:t>1.17“GAAP” means United States generally accepted accounting principles applied</w:t>
      </w:r>
    </w:p>
    <w:p>
      <w:r>
        <w:t>on a consistent basis.</w:t>
      </w:r>
    </w:p>
    <w:p/>
    <w:p>
      <w:r>
        <w:t xml:space="preserve"> </w:t>
      </w:r>
    </w:p>
    <w:p/>
    <w:p>
      <w:r>
        <w:t>1.18“Governmental Approval” means, with respect to a Product in a country or</w:t>
      </w:r>
    </w:p>
    <w:p>
      <w:r>
        <w:t>region, all approvals, licenses, registrations and authorizations of the</w:t>
      </w:r>
    </w:p>
    <w:p>
      <w:r>
        <w:t>relevant Governmental Body, if applicable, required for the commercialization of</w:t>
      </w:r>
    </w:p>
    <w:p>
      <w:r>
        <w:t>such Product in such country.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3 </w:t>
      </w:r>
    </w:p>
    <w:p/>
    <w:p>
      <w:r>
        <w:t xml:space="preserve"> </w:t>
      </w:r>
    </w:p>
    <w:p/>
    <w:p>
      <w:r>
        <w:t xml:space="preserve"> </w:t>
      </w:r>
    </w:p>
    <w:p/>
    <w:p>
      <w:r>
        <w:t>1.19“Governmental Body” means any: (a) nation, principality, state,</w:t>
      </w:r>
    </w:p>
    <w:p>
      <w:r>
        <w:t>commonwealth, province, territory, county, municipality, district or other</w:t>
      </w:r>
    </w:p>
    <w:p>
      <w:r>
        <w:t>jurisdiction of any nature; (b) federal, provincial, state, local, municipal,</w:t>
      </w:r>
    </w:p>
    <w:p>
      <w:r>
        <w:t>foreign or other government; (c) governmental or quasi-governmental authority of</w:t>
      </w:r>
    </w:p>
    <w:p>
      <w:r>
        <w:t>any nature (including any governmental division, subdivision, department,</w:t>
      </w:r>
    </w:p>
    <w:p>
      <w:r>
        <w:t>agency, bureau, branch, office, commission, council, board, instrumentality,</w:t>
      </w:r>
    </w:p>
    <w:p>
      <w:r>
        <w:t>officer, official, representative, organization, unit, body or entity and any</w:t>
      </w:r>
    </w:p>
    <w:p>
      <w:r>
        <w:t>court or other tribunal); (d) multi-national or supranational organization or</w:t>
      </w:r>
    </w:p>
    <w:p>
      <w:r>
        <w:t>body; or (e) individual, entity, or body exercising, or entitled to exercise,</w:t>
      </w:r>
    </w:p>
    <w:p>
      <w:r>
        <w:t>any executive, legislative, judicial, administrative, regulatory, police,</w:t>
      </w:r>
    </w:p>
    <w:p>
      <w:r>
        <w:t>military or taxing authority or power of any nature.</w:t>
      </w:r>
    </w:p>
    <w:p/>
    <w:p>
      <w:r>
        <w:t xml:space="preserve"> </w:t>
      </w:r>
    </w:p>
    <w:p/>
    <w:p>
      <w:r>
        <w:t>1.20“Indication” means (a) ADHD, (b) [ *** ], (c) chromosome 22q11.2 deletion or</w:t>
      </w:r>
    </w:p>
    <w:p>
      <w:r>
        <w:t>duplication, (d) [ *** ], (e) [ *** ], (f) [ *** ], (g) [ *** ], and (h) [ ***</w:t>
      </w:r>
    </w:p>
    <w:p>
      <w:r>
        <w:t>].</w:t>
      </w:r>
    </w:p>
    <w:p/>
    <w:p>
      <w:r>
        <w:t xml:space="preserve"> </w:t>
      </w:r>
    </w:p>
    <w:p/>
    <w:p>
      <w:r>
        <w:t>1.21“Law” or “Laws” means all applicable laws, statutes, rules, regulations,</w:t>
      </w:r>
    </w:p>
    <w:p>
      <w:r>
        <w:t>ordinances and other pronouncements having the binding effect of law of any</w:t>
      </w:r>
    </w:p>
    <w:p>
      <w:r>
        <w:t>Governmental Body.</w:t>
      </w:r>
    </w:p>
    <w:p/>
    <w:p>
      <w:r>
        <w:t xml:space="preserve"> </w:t>
      </w:r>
    </w:p>
    <w:p/>
    <w:p>
      <w:r>
        <w:t>1.22“Major Market” means the United States, the United Kingdom, France, Germany,</w:t>
      </w:r>
    </w:p>
    <w:p>
      <w:r>
        <w:t>Italy, Spain and Japan.</w:t>
      </w:r>
    </w:p>
    <w:p/>
    <w:p>
      <w:r>
        <w:t xml:space="preserve"> </w:t>
      </w:r>
    </w:p>
    <w:p/>
    <w:p>
      <w:r>
        <w:t>1.23“Medgenics” means Medgenics, Inc., a Delaware corporation or one of its</w:t>
      </w:r>
    </w:p>
    <w:p>
      <w:r>
        <w:t>Affiliates.</w:t>
      </w:r>
    </w:p>
    <w:p/>
    <w:p>
      <w:r>
        <w:t xml:space="preserve"> </w:t>
      </w:r>
    </w:p>
    <w:p/>
    <w:p>
      <w:r>
        <w:t>1.24“Net Sales” means the gross amount invoiced or otherwise billed by Licensee</w:t>
      </w:r>
    </w:p>
    <w:p>
      <w:r>
        <w:t>or its Affiliates or Sublicensees (the “Selling Party”) for sales of Product to</w:t>
      </w:r>
    </w:p>
    <w:p>
      <w:r>
        <w:t>a Third Party purchaser from and after the Effective Date, less the following to</w:t>
      </w:r>
    </w:p>
    <w:p>
      <w:r>
        <w:t>the extent reasonable and customary (collectively, “Net Sales Deductions”):</w:t>
      </w:r>
    </w:p>
    <w:p/>
    <w:p>
      <w:r>
        <w:t xml:space="preserve"> </w:t>
      </w:r>
    </w:p>
    <w:p/>
    <w:p>
      <w:r>
        <w:t>(a)[ *** ];</w:t>
      </w:r>
    </w:p>
    <w:p/>
    <w:p>
      <w:r>
        <w:t xml:space="preserve"> </w:t>
      </w:r>
    </w:p>
    <w:p/>
    <w:p>
      <w:r>
        <w:t>(b)[ *** ];</w:t>
      </w:r>
    </w:p>
    <w:p/>
    <w:p>
      <w:r>
        <w:t xml:space="preserve"> </w:t>
      </w:r>
    </w:p>
    <w:p/>
    <w:p>
      <w:r>
        <w:t>(c)[ *** ];</w:t>
      </w:r>
    </w:p>
    <w:p/>
    <w:p>
      <w:r>
        <w:t xml:space="preserve"> </w:t>
      </w:r>
    </w:p>
    <w:p/>
    <w:p>
      <w:r>
        <w:t>(d)[ *** ]; and</w:t>
      </w:r>
    </w:p>
    <w:p/>
    <w:p>
      <w:r>
        <w:t xml:space="preserve"> </w:t>
      </w:r>
    </w:p>
    <w:p/>
    <w:p>
      <w:r>
        <w:t>(e)[ *** ];</w:t>
      </w:r>
    </w:p>
    <w:p/>
    <w:p>
      <w:r>
        <w:t xml:space="preserve"> </w:t>
      </w:r>
    </w:p>
    <w:p/>
    <w:p>
      <w:r>
        <w:t>provided that all of the foregoing deductions shall be calculated in accordance</w:t>
      </w:r>
    </w:p>
    <w:p>
      <w:r>
        <w:t>with then-current GAAP or international financial reporting standards,</w:t>
      </w:r>
    </w:p>
    <w:p>
      <w:r>
        <w:t>consistently applied during the applicable calculation period throughout the</w:t>
      </w:r>
    </w:p>
    <w:p>
      <w:r>
        <w:t>Selling Party’s organization. To the extent that Net Sales Deductions are based</w:t>
      </w:r>
    </w:p>
    <w:p>
      <w:r>
        <w:t>on estimates, such estimates will be adjusted to actual on a periodic basis.</w:t>
      </w:r>
    </w:p>
    <w:p>
      <w:r>
        <w:t>Notwithstanding the foregoing, the supply of the Product for (i) samples, (ii)</w:t>
      </w:r>
    </w:p>
    <w:p>
      <w:r>
        <w:t>charitable donations or compassionate use, or (iii) any clinical study materials</w:t>
      </w:r>
    </w:p>
    <w:p>
      <w:r>
        <w:t>used in any clinical study shall not be included within the computation of Net</w:t>
      </w:r>
    </w:p>
    <w:p>
      <w:r>
        <w:t>Sales; provided that such supply is provided at no cost.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4 </w:t>
      </w:r>
    </w:p>
    <w:p/>
    <w:p>
      <w:r>
        <w:t xml:space="preserve"> </w:t>
      </w:r>
    </w:p>
    <w:p/>
    <w:p>
      <w:r>
        <w:t xml:space="preserve"> </w:t>
      </w:r>
    </w:p>
    <w:p/>
    <w:p>
      <w:r>
        <w:t>A sale of a Product is deemed to occur in accordance with GAAP or international</w:t>
      </w:r>
    </w:p>
    <w:p>
      <w:r>
        <w:t>reporting standards, consistently applied during the applicable calculation</w:t>
      </w:r>
    </w:p>
    <w:p>
      <w:r>
        <w:t>period throughout the Selling Party’s organization.</w:t>
      </w:r>
    </w:p>
    <w:p/>
    <w:p>
      <w:r>
        <w:t xml:space="preserve"> </w:t>
      </w:r>
    </w:p>
    <w:p/>
    <w:p>
      <w:r>
        <w:t>For sake of clarity and avoidance of doubt, the transfer of a Product by a</w:t>
      </w:r>
    </w:p>
    <w:p>
      <w:r>
        <w:t>Selling Party to another Affiliate of such Selling Party or to a licensee or</w:t>
      </w:r>
    </w:p>
    <w:p>
      <w:r>
        <w:t>sublicensee of such Selling Party for resale shall not be considered a sale; in</w:t>
      </w:r>
    </w:p>
    <w:p>
      <w:r>
        <w:t>such cases, Net Sales shall be determined based on the amount invoiced or</w:t>
      </w:r>
    </w:p>
    <w:p>
      <w:r>
        <w:t>otherwise billed by such Affiliate or licensee or sublicensee to an independent</w:t>
      </w:r>
    </w:p>
    <w:p>
      <w:r>
        <w:t>Third Party, less the Net Sales Deductions allowed under this Section.</w:t>
      </w:r>
    </w:p>
    <w:p/>
    <w:p>
      <w:r>
        <w:t xml:space="preserve"> </w:t>
      </w:r>
    </w:p>
    <w:p/>
    <w:p>
      <w:r>
        <w:t>[ *** ].</w:t>
      </w:r>
    </w:p>
    <w:p/>
    <w:p>
      <w:r>
        <w:t xml:space="preserve"> </w:t>
      </w:r>
    </w:p>
    <w:p/>
    <w:p>
      <w:r>
        <w:t>1.25“NFC-1 Trial IP” means all intellectual property arising from the Phase I</w:t>
      </w:r>
    </w:p>
    <w:p>
      <w:r>
        <w:t>Single Dose, Open-Label Pharmacokinetic Study and Single-Blind,</w:t>
      </w:r>
    </w:p>
    <w:p>
      <w:r>
        <w:t>Placebo-Controlled Dose Escalation Study of NFC-1 in Adolescents With</w:t>
      </w:r>
    </w:p>
    <w:p>
      <w:r>
        <w:t>Attention-Deficit Hyperactivity Disorder (NFC1-GREAT) to the extent that it is</w:t>
      </w:r>
    </w:p>
    <w:p>
      <w:r>
        <w:t>owned by CHOP.</w:t>
      </w:r>
    </w:p>
    <w:p/>
    <w:p>
      <w:r>
        <w:t xml:space="preserve"> </w:t>
      </w:r>
    </w:p>
    <w:p/>
    <w:p>
      <w:r>
        <w:t>1.26“Patent Rights” means any of the following, whether existing now or in the</w:t>
      </w:r>
    </w:p>
    <w:p>
      <w:r>
        <w:t>future anywhere in the world: issued patent, including inventor’s certificates,</w:t>
      </w:r>
    </w:p>
    <w:p>
      <w:r>
        <w:t>substitutions, extensions, confirmations, reissues, re-examination, renewal or</w:t>
      </w:r>
    </w:p>
    <w:p>
      <w:r>
        <w:t>any like governmental grant for protection of inventions, and any pending</w:t>
      </w:r>
    </w:p>
    <w:p>
      <w:r>
        <w:t>application for any of the foregoing.</w:t>
      </w:r>
    </w:p>
    <w:p/>
    <w:p>
      <w:r>
        <w:t xml:space="preserve"> </w:t>
      </w:r>
    </w:p>
    <w:p/>
    <w:p>
      <w:r>
        <w:t>1.27“Person” means any natural person, corporation, firm, business trust, joint</w:t>
      </w:r>
    </w:p>
    <w:p>
      <w:r>
        <w:t>venture, association, organization, company, partnership or other business</w:t>
      </w:r>
    </w:p>
    <w:p>
      <w:r>
        <w:t>entity, or any government or agency or political subdivision thereof.</w:t>
      </w:r>
    </w:p>
    <w:p/>
    <w:p>
      <w:r>
        <w:t xml:space="preserve"> </w:t>
      </w:r>
    </w:p>
    <w:p/>
    <w:p>
      <w:r>
        <w:t>1.28“Phase II” means a human clinical trial of a Product, the principal purpose</w:t>
      </w:r>
    </w:p>
    <w:p>
      <w:r>
        <w:t>of which is a determination of safety and efficacy in the target patient</w:t>
      </w:r>
    </w:p>
    <w:p>
      <w:r>
        <w:t>population, which is prospectively designed to generate sufficient data that may</w:t>
      </w:r>
    </w:p>
    <w:p>
      <w:r>
        <w:t>permit commencement of pivotal clinical trials, including the trials referred to</w:t>
      </w:r>
    </w:p>
    <w:p>
      <w:r>
        <w:t>in 21 C.F.R. §312.21(b), as amended.</w:t>
      </w:r>
    </w:p>
    <w:p/>
    <w:p>
      <w:r>
        <w:t xml:space="preserve"> </w:t>
      </w:r>
    </w:p>
    <w:p/>
    <w:p>
      <w:r>
        <w:t>1.29“Phase III” means a human clinical trial of a Product in an indicated</w:t>
      </w:r>
    </w:p>
    <w:p>
      <w:r>
        <w:t>patient population that is designed to establish that such Product is safe and</w:t>
      </w:r>
    </w:p>
    <w:p>
      <w:r>
        <w:t>efficacious for its intended use and to determine the benefit/risk relationship,</w:t>
      </w:r>
    </w:p>
    <w:p>
      <w:r>
        <w:t>warnings, precautions, and adverse reactions that are associated with such</w:t>
      </w:r>
    </w:p>
    <w:p>
      <w:r>
        <w:t>Product, which trial is intended to support marketing approval of such Product,</w:t>
      </w:r>
    </w:p>
    <w:p>
      <w:r>
        <w:t>including all tests and studies that are required by the FDA from time to time,</w:t>
      </w:r>
    </w:p>
    <w:p>
      <w:r>
        <w:t>pursuant to Law or otherwise, including the trials referred to in 21 C.F.R.</w:t>
      </w:r>
    </w:p>
    <w:p>
      <w:r>
        <w:t>§312.21(c), as amended.</w:t>
      </w:r>
    </w:p>
    <w:p/>
    <w:p>
      <w:r>
        <w:t xml:space="preserve"> </w:t>
      </w:r>
    </w:p>
    <w:p/>
    <w:p>
      <w:r>
        <w:t>1.30“Product” means any (a) process, service or method that is (i) covered by or</w:t>
      </w:r>
    </w:p>
    <w:p>
      <w:r>
        <w:t>Derived from CHOP Know-How, (ii) covered by a Valid Claim or (iii) whose use or</w:t>
      </w:r>
    </w:p>
    <w:p>
      <w:r>
        <w:t>practice would, absent the License, constitute an infringement, inducement of</w:t>
      </w:r>
    </w:p>
    <w:p>
      <w:r>
        <w:t>infringement or contributory infringement of any Valid Claim (“Method”); (b)</w:t>
      </w:r>
    </w:p>
    <w:p>
      <w:r>
        <w:t>article, composition, apparatus, substance, chemical or any other material that</w:t>
      </w:r>
    </w:p>
    <w:p>
      <w:r>
        <w:t>is (i) covered by or Derived from the CHOP Know-How, (ii) covered by a Valid</w:t>
      </w:r>
    </w:p>
    <w:p>
      <w:r>
        <w:t>Claim or (iii) whose manufacture, import, use offer for sale or sale would,</w:t>
      </w:r>
    </w:p>
    <w:p>
      <w:r>
        <w:t>absent the License, constitute an infringement, inducement of infringement or</w:t>
      </w:r>
    </w:p>
    <w:p>
      <w:r>
        <w:t>contributory infringement of any Valid Claim; or (c) service, article,</w:t>
      </w:r>
    </w:p>
    <w:p>
      <w:r>
        <w:t>composition, apparatus, chemical, substance or any other material made, used or</w:t>
      </w:r>
    </w:p>
    <w:p>
      <w:r>
        <w:t>sold by or utilizing or practicing a Method.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5 </w:t>
      </w:r>
    </w:p>
    <w:p/>
    <w:p>
      <w:r>
        <w:t xml:space="preserve"> </w:t>
      </w:r>
    </w:p>
    <w:p/>
    <w:p>
      <w:r>
        <w:t xml:space="preserve"> </w:t>
      </w:r>
    </w:p>
    <w:p/>
    <w:p>
      <w:r>
        <w:t>1.31“Purchase Agreement” means the Equity Interest Purchase Agreement by and</w:t>
      </w:r>
    </w:p>
    <w:p>
      <w:r>
        <w:t>among Medgenics, Licensee, CHOP and the other parties thereto, a copy of which</w:t>
      </w:r>
    </w:p>
    <w:p>
      <w:r>
        <w:t>is attached hereto as Appendix A.</w:t>
      </w:r>
    </w:p>
    <w:p/>
    <w:p>
      <w:r>
        <w:t xml:space="preserve"> </w:t>
      </w:r>
    </w:p>
    <w:p/>
    <w:p>
      <w:r>
        <w:t>1.32Reserved.</w:t>
      </w:r>
    </w:p>
    <w:p/>
    <w:p>
      <w:r>
        <w:t xml:space="preserve"> </w:t>
      </w:r>
    </w:p>
    <w:p/>
    <w:p>
      <w:r>
        <w:t>1.33“Royalty Term” means, with respect to each Product and each country or other</w:t>
      </w:r>
    </w:p>
    <w:p>
      <w:r>
        <w:t>jurisdiction in the Territory, the period beginning on the Effective Date and</w:t>
      </w:r>
    </w:p>
    <w:p>
      <w:r>
        <w:t>ending on the later to occur of (a) the expiration, invalidation or abandonment</w:t>
      </w:r>
    </w:p>
    <w:p>
      <w:r>
        <w:t>of the last CHOP Patent Rights that include a Valid Claim and (b) January 1,</w:t>
      </w:r>
    </w:p>
    <w:p>
      <w:r>
        <w:t>2025.</w:t>
      </w:r>
    </w:p>
    <w:p/>
    <w:p>
      <w:r>
        <w:t xml:space="preserve"> </w:t>
      </w:r>
    </w:p>
    <w:p/>
    <w:p>
      <w:r>
        <w:t>1.34“Sale” means any transaction for which consideration is received or expected</w:t>
      </w:r>
    </w:p>
    <w:p>
      <w:r>
        <w:t>by Licensee, its Affiliates or Sublicensees for sale, use, lease, transfer or</w:t>
      </w:r>
    </w:p>
    <w:p>
      <w:r>
        <w:t>other disposition of a Product to or for the benefit of a Third Party. For</w:t>
      </w:r>
    </w:p>
    <w:p>
      <w:r>
        <w:t>clarity, sale, use, lease, transfer or other disposition of a Product by</w:t>
      </w:r>
    </w:p>
    <w:p>
      <w:r>
        <w:t>Licensee or any of its Affiliates or Sublicensees to another of these entities</w:t>
      </w:r>
    </w:p>
    <w:p>
      <w:r>
        <w:t>for resale by such entity to a Third Party shall not be deemed a Sale unless</w:t>
      </w:r>
    </w:p>
    <w:p>
      <w:r>
        <w:t>such Product is not ultimately resold.</w:t>
      </w:r>
    </w:p>
    <w:p/>
    <w:p>
      <w:r>
        <w:t xml:space="preserve"> </w:t>
      </w:r>
    </w:p>
    <w:p/>
    <w:p>
      <w:r>
        <w:t>1.35“Sublicensee” means a Person (including any Affiliate) to which a Sublicense</w:t>
      </w:r>
    </w:p>
    <w:p>
      <w:r>
        <w:t>is granted pursuant to the terms of Section 2.4.</w:t>
      </w:r>
    </w:p>
    <w:p/>
    <w:p>
      <w:r>
        <w:t xml:space="preserve"> </w:t>
      </w:r>
    </w:p>
    <w:p/>
    <w:p>
      <w:r>
        <w:t>1.36“Sublicense Documents” means any and all agreements, amendments or written</w:t>
      </w:r>
    </w:p>
    <w:p>
      <w:r>
        <w:t>understandings entered into with a Sublicensee (including any of its Affiliates)</w:t>
      </w:r>
    </w:p>
    <w:p>
      <w:r>
        <w:t>that are directly or indirectly related to a Sublicense, CHOP Patent Rights,</w:t>
      </w:r>
    </w:p>
    <w:p>
      <w:r>
        <w:t>CHOP Know How or Product. For clarity, a development agreement or distribution</w:t>
      </w:r>
    </w:p>
    <w:p>
      <w:r>
        <w:t>agreement for a Product is a Sublicense Document.</w:t>
      </w:r>
    </w:p>
    <w:p/>
    <w:p>
      <w:r>
        <w:t xml:space="preserve"> </w:t>
      </w:r>
    </w:p>
    <w:p/>
    <w:p>
      <w:r>
        <w:t>1.37“Sublicense Income” means income received by Licensee or its Affiliates in</w:t>
      </w:r>
    </w:p>
    <w:p>
      <w:r>
        <w:t>consideration for a Sublicense or other agreement providing the right to</w:t>
      </w:r>
    </w:p>
    <w:p>
      <w:r>
        <w:t>negotiate or obtain a Sublicense. Sublicense Income includes income received</w:t>
      </w:r>
    </w:p>
    <w:p>
      <w:r>
        <w:t>from a Sublicensee in the form of license issue fees, milestone payments and the</w:t>
      </w:r>
    </w:p>
    <w:p>
      <w:r>
        <w:t>like but specifically excludes (a) royalties on the sale or distribution of</w:t>
      </w:r>
    </w:p>
    <w:p>
      <w:r>
        <w:t>Product, including royalties paid as a percentage of Net Sales, and (b) payments</w:t>
      </w:r>
    </w:p>
    <w:p>
      <w:r>
        <w:t>received for funding research and development services pursuant to a written</w:t>
      </w:r>
    </w:p>
    <w:p>
      <w:r>
        <w:t>research and development agreement between Licensee (or one of its Affiliates)</w:t>
      </w:r>
    </w:p>
    <w:p>
      <w:r>
        <w:t>and Sublicensee up to the fair market value of such services.</w:t>
      </w:r>
    </w:p>
    <w:p/>
    <w:p>
      <w:r>
        <w:t xml:space="preserve"> </w:t>
      </w:r>
    </w:p>
    <w:p/>
    <w:p>
      <w:r>
        <w:t>1.38“Tax” means all taxes, duties, fees, premiums, assessments, imposts, levies,</w:t>
      </w:r>
    </w:p>
    <w:p>
      <w:r>
        <w:t>rates, withholdings, dues, government contributions and other charges of any</w:t>
      </w:r>
    </w:p>
    <w:p>
      <w:r>
        <w:t>kind whatsoever, whether direct or indirect, together with all interest,</w:t>
      </w:r>
    </w:p>
    <w:p>
      <w:r>
        <w:t>penalties, fines, additions to tax or other additional amounts, imposed by any</w:t>
      </w:r>
    </w:p>
    <w:p>
      <w:r>
        <w:t>Governmental Body.</w:t>
      </w:r>
    </w:p>
    <w:p/>
    <w:p>
      <w:r>
        <w:t xml:space="preserve"> </w:t>
      </w:r>
    </w:p>
    <w:p/>
    <w:p>
      <w:r>
        <w:t>1.39“Third Party” means any Person other than CHOP, Licensee or any of their</w:t>
      </w:r>
    </w:p>
    <w:p>
      <w:r>
        <w:t>respective Affiliates.</w:t>
      </w:r>
    </w:p>
    <w:p/>
    <w:p>
      <w:r>
        <w:t xml:space="preserve"> </w:t>
      </w:r>
    </w:p>
    <w:p/>
    <w:p>
      <w:r>
        <w:t>1.40“Third Party Royalties” means any royalties Licensee has paid to one or more</w:t>
      </w:r>
    </w:p>
    <w:p>
      <w:r>
        <w:t>Third Parties pursuant to one or more licenses to issued Patent Rights entered</w:t>
      </w:r>
    </w:p>
    <w:p>
      <w:r>
        <w:t>into by Licensee that is required to avoid infringement of such issued Patent</w:t>
      </w:r>
    </w:p>
    <w:p>
      <w:r>
        <w:t>Rights in the manufacture, use, import or sale of any Product.</w:t>
      </w:r>
    </w:p>
    <w:p/>
    <w:p>
      <w:r>
        <w:t xml:space="preserve"> </w:t>
      </w:r>
    </w:p>
    <w:p/>
    <w:p>
      <w:r>
        <w:t>1.41“United States” or “US” means the United States of America, its territories</w:t>
      </w:r>
    </w:p>
    <w:p>
      <w:r>
        <w:t>and possessions.</w:t>
      </w:r>
    </w:p>
    <w:p/>
    <w:p>
      <w:r>
        <w:t xml:space="preserve"> </w:t>
      </w:r>
    </w:p>
    <w:p/>
    <w:p>
      <w:r>
        <w:t xml:space="preserve"> 6 </w:t>
      </w:r>
    </w:p>
    <w:p/>
    <w:p>
      <w:r>
        <w:t xml:space="preserve"> </w:t>
      </w:r>
    </w:p>
    <w:p/>
    <w:p>
      <w:r>
        <w:t xml:space="preserve"> </w:t>
      </w:r>
    </w:p>
    <w:p/>
    <w:p>
      <w:r>
        <w:t>1.42“USD” or “$” means the lawful currency of the United States of America.</w:t>
      </w:r>
    </w:p>
    <w:p/>
    <w:p>
      <w:r>
        <w:t xml:space="preserve"> </w:t>
      </w:r>
    </w:p>
    <w:p/>
    <w:p>
      <w:r>
        <w:t>1.43“Valid Claim” means a claim of (a) an issued and unexpired patent in CHOP</w:t>
      </w:r>
    </w:p>
    <w:p>
      <w:r>
        <w:t>Patent Rights which claim has not been revoked or held unenforceable or invalid</w:t>
      </w:r>
    </w:p>
    <w:p>
      <w:r>
        <w:t>by a decision of a court or governmental agency of competent jurisdiction from</w:t>
      </w:r>
    </w:p>
    <w:p>
      <w:r>
        <w:t>which no further appeal can be taken or has been taken within the time allowed</w:t>
      </w:r>
    </w:p>
    <w:p>
      <w:r>
        <w:t>for appeal, and has not been abandoned, disclaimed, denied or admitted to be</w:t>
      </w:r>
    </w:p>
    <w:p>
      <w:r>
        <w:t>invalid or unenforceable through reissue or disclaimer; or (b) a pending patent</w:t>
      </w:r>
    </w:p>
    <w:p>
      <w:r>
        <w:t>application that is included in CHOP Patent Rights which was filed and is being</w:t>
      </w:r>
    </w:p>
    <w:p>
      <w:r>
        <w:t>prosecuted in good faith, and has not been abandoned or finally disallowed</w:t>
      </w:r>
    </w:p>
    <w:p>
      <w:r>
        <w:t>without the possibility of appeal.</w:t>
      </w:r>
    </w:p>
    <w:p/>
    <w:p>
      <w:r>
        <w:t xml:space="preserve"> </w:t>
      </w:r>
    </w:p>
    <w:p/>
    <w:p>
      <w:r>
        <w:t>1.44Other Terms. The definition of each of the following terms is set forth in</w:t>
      </w:r>
    </w:p>
    <w:p>
      <w:r>
        <w:t>the section of the Agreement indicated below:</w:t>
      </w:r>
    </w:p>
    <w:p/>
    <w:p>
      <w:r>
        <w:t xml:space="preserve"> </w:t>
      </w:r>
    </w:p>
    <w:p/>
    <w:p>
      <w:r>
        <w:t>Defined Term   Section ADHD   Recitals Adjustment Equity   4.1.2 Advance Payment</w:t>
      </w:r>
    </w:p>
    <w:p>
      <w:r>
        <w:t xml:space="preserve">  5.2.2 Agreement   Preamble Annual Maintenance Fee   4.4 [ *** ]   2.8 [ *** ]</w:t>
      </w:r>
    </w:p>
    <w:p>
      <w:r>
        <w:t xml:space="preserve">  5.1.2 Bankruptcy Action   8.3.4 CHOP   Preamble CHOP Indemnitees   7.1.1 CHOP</w:t>
      </w:r>
    </w:p>
    <w:p>
      <w:r>
        <w:t>Sublicense Income   4.5 Claimed Amount Due   8.3.5 Development Plan   3.1</w:t>
      </w:r>
    </w:p>
    <w:p>
      <w:r>
        <w:t>Disclosure   Recitals Effective Date   Preamble Event Explanation   3.2.2 Equity</w:t>
      </w:r>
    </w:p>
    <w:p>
      <w:r>
        <w:t xml:space="preserve">Interest   4.1.1 Event Plan   3.2.2 Exclusive License   2.1.1 Financial Report  </w:t>
      </w:r>
    </w:p>
    <w:p>
      <w:r>
        <w:t>4.7 Founders   4.1.2 Infringement Notice   5.3.1 Inventor(s)   Recitals License</w:t>
      </w:r>
    </w:p>
    <w:p>
      <w:r>
        <w:t xml:space="preserve">  2.1.2 Licensee   Preamble Method   1.30 Milestone   4.2 Milestone Payment  </w:t>
      </w:r>
    </w:p>
    <w:p>
      <w:r>
        <w:t>4.2 [ *** ]   5.1.1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7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Defined Term   Section Non-Exclusive License   2.1.2 Option   2.2 Parties  </w:t>
      </w:r>
    </w:p>
    <w:p>
      <w:r>
        <w:t>Preamble Party   Preamble Patent Costs   5.2.1 Patent Termination Notice   5.2.2</w:t>
      </w:r>
    </w:p>
    <w:p>
      <w:r>
        <w:t>Progress Report   3.3.1 Royalty   4.3.1 Sublicense   2.4.1 Sublicense Payment</w:t>
      </w:r>
    </w:p>
    <w:p>
      <w:r>
        <w:t>Percentage   4.5.1 Technology   Recitals Term   8.1</w:t>
      </w:r>
    </w:p>
    <w:p/>
    <w:p>
      <w:r>
        <w:t xml:space="preserve"> </w:t>
      </w:r>
    </w:p>
    <w:p/>
    <w:p>
      <w:r>
        <w:t>ARTICLE 2</w:t>
      </w:r>
    </w:p>
    <w:p/>
    <w:p>
      <w:r>
        <w:t>LICENSES AND OTHER RIGHTS</w:t>
      </w:r>
    </w:p>
    <w:p/>
    <w:p>
      <w:r>
        <w:t xml:space="preserve"> </w:t>
      </w:r>
    </w:p>
    <w:p/>
    <w:p>
      <w:r>
        <w:t>2.1Grant of License to Licensee.</w:t>
      </w:r>
    </w:p>
    <w:p/>
    <w:p>
      <w:r>
        <w:t xml:space="preserve"> </w:t>
      </w:r>
    </w:p>
    <w:p/>
    <w:p>
      <w:r>
        <w:t>2.1.1Subject to the terms and conditions of this Agreement, CHOP hereby grants</w:t>
      </w:r>
    </w:p>
    <w:p>
      <w:r>
        <w:t>to Licensee an exclusive, worldwide, royalty-bearing right and license (with the</w:t>
      </w:r>
    </w:p>
    <w:p>
      <w:r>
        <w:t>right to sublicense as provided in, and subject to, the provisions of Section</w:t>
      </w:r>
    </w:p>
    <w:p>
      <w:r>
        <w:t>2.4) under CHOP Patent Rights and Compound Know-How to make, have made, use,</w:t>
      </w:r>
    </w:p>
    <w:p>
      <w:r>
        <w:t>sell, offer for sale, import and otherwise commercially exploit Products in the</w:t>
      </w:r>
    </w:p>
    <w:p>
      <w:r>
        <w:t>Field during the Term (the “Exclusive License”).</w:t>
      </w:r>
    </w:p>
    <w:p/>
    <w:p>
      <w:r>
        <w:t xml:space="preserve"> </w:t>
      </w:r>
    </w:p>
    <w:p/>
    <w:p>
      <w:r>
        <w:t>2.1.2Subject to the terms and conditions of this Agreement, CHOP hereby grants</w:t>
      </w:r>
    </w:p>
    <w:p>
      <w:r>
        <w:t>to Licensee a non-exclusive, worldwide, royalty-bearing right and license (with</w:t>
      </w:r>
    </w:p>
    <w:p>
      <w:r>
        <w:t>the right to sublicense as provided in, and subject to, the provisions of</w:t>
      </w:r>
    </w:p>
    <w:p>
      <w:r>
        <w:t>Section 2.4) under CHOP Know-How (other than Compound Know-How) to make, have</w:t>
      </w:r>
    </w:p>
    <w:p>
      <w:r>
        <w:t>made, use, sell, offer for sale, import and otherwise commercially exploit</w:t>
      </w:r>
    </w:p>
    <w:p>
      <w:r>
        <w:t>Products in the Field during the Term (the “Non-Exclusive License” and, together</w:t>
      </w:r>
    </w:p>
    <w:p>
      <w:r>
        <w:t>with the Exclusive License, the “License”).</w:t>
      </w:r>
    </w:p>
    <w:p/>
    <w:p>
      <w:r>
        <w:t xml:space="preserve"> </w:t>
      </w:r>
    </w:p>
    <w:p/>
    <w:p>
      <w:r>
        <w:t>2.2Future CHOP IP. Subject to the terms and conditions of this Agreement, CHOP</w:t>
      </w:r>
    </w:p>
    <w:p>
      <w:r>
        <w:t>hereby grants to Licensee an exclusive option during the Term to negotiate an</w:t>
      </w:r>
    </w:p>
    <w:p>
      <w:r>
        <w:t>exclusive license to Future CHOP IP (the “Option”). Licensee may elect to</w:t>
      </w:r>
    </w:p>
    <w:p>
      <w:r>
        <w:t>exercise the option for a particular Future CHOP IP by giving written notice to</w:t>
      </w:r>
    </w:p>
    <w:p>
      <w:r>
        <w:t>CHOP no later than six (6) months after CHOP’s Office of Technology Transfer</w:t>
      </w:r>
    </w:p>
    <w:p>
      <w:r>
        <w:t>provides a copy of the invention disclosure for such Future CHOP IP to Licensee.</w:t>
      </w:r>
    </w:p>
    <w:p>
      <w:r>
        <w:t>CHOP shall inform Licensee of any Future CHOP IP within four (4) weeks of</w:t>
      </w:r>
    </w:p>
    <w:p>
      <w:r>
        <w:t>receipt by the CHOP Office of Technology Transfer of relevant disclosure and</w:t>
      </w:r>
    </w:p>
    <w:p>
      <w:r>
        <w:t>CHOP Office of Technology Transfer shall follow up such initial invention</w:t>
      </w:r>
    </w:p>
    <w:p>
      <w:r>
        <w:t>disclosure with notice of any relevant Third Party rights. Upon exercise of the</w:t>
      </w:r>
    </w:p>
    <w:p>
      <w:r>
        <w:t>option by Licensee with respect to a particular Future CHOP IP, the Parties</w:t>
      </w:r>
    </w:p>
    <w:p>
      <w:r>
        <w:t>shall negotiate in good faith a license agreement for such Future CHOP IP on</w:t>
      </w:r>
    </w:p>
    <w:p>
      <w:r>
        <w:t>terms comparable to the terms of this Agreement and the Purchase Agreement (with</w:t>
      </w:r>
    </w:p>
    <w:p>
      <w:r>
        <w:t>adjustments for any differences in value between such Future CHOP IP and the</w:t>
      </w:r>
    </w:p>
    <w:p>
      <w:r>
        <w:t>intellectual property licensed hereunder) for a period ending on the later of</w:t>
      </w:r>
    </w:p>
    <w:p>
      <w:r>
        <w:t>(a) three (3) months after the date that the Licensee exercises its option over</w:t>
      </w:r>
    </w:p>
    <w:p>
      <w:r>
        <w:t>such Future CHOP IP or (b) six (6) months after CHOP’s Office of Technology</w:t>
      </w:r>
    </w:p>
    <w:p>
      <w:r>
        <w:t>Transfer provides a copy of the invention disclosure for such Future CHOP IP.</w:t>
      </w:r>
    </w:p>
    <w:p>
      <w:r>
        <w:t>The license agreement negotiation period may be extended for an additional three</w:t>
      </w:r>
    </w:p>
    <w:p>
      <w:r>
        <w:t>(3) months upon mutual written agreement of the Parties, after which and</w:t>
      </w:r>
    </w:p>
    <w:p>
      <w:r>
        <w:t>assuming the Parties do not enter into license or other agreement, all rights of</w:t>
      </w:r>
    </w:p>
    <w:p>
      <w:r>
        <w:t>Licensee relating to such Future CHOP IP under this Agreement shall terminate.</w:t>
      </w:r>
    </w:p>
    <w:p/>
    <w:p>
      <w:r>
        <w:t xml:space="preserve"> </w:t>
      </w:r>
    </w:p>
    <w:p/>
    <w:p>
      <w:r>
        <w:t xml:space="preserve"> 8 </w:t>
      </w:r>
    </w:p>
    <w:p/>
    <w:p>
      <w:r>
        <w:t xml:space="preserve"> </w:t>
      </w:r>
    </w:p>
    <w:p/>
    <w:p>
      <w:r>
        <w:t xml:space="preserve"> </w:t>
      </w:r>
    </w:p>
    <w:p/>
    <w:p>
      <w:r>
        <w:t>2.3Limitations on License and Option. Notwithstanding anything to the contrary</w:t>
      </w:r>
    </w:p>
    <w:p>
      <w:r>
        <w:t>in this Agreement:</w:t>
      </w:r>
    </w:p>
    <w:p/>
    <w:p>
      <w:r>
        <w:t xml:space="preserve"> </w:t>
      </w:r>
    </w:p>
    <w:p/>
    <w:p>
      <w:r>
        <w:t>2.3.1CHOP retains the right under CHOP Patent Rights and CHOP Know-How for each</w:t>
      </w:r>
    </w:p>
    <w:p>
      <w:r>
        <w:t>of the following: (a) to conduct teaching, educational, research and patient</w:t>
      </w:r>
    </w:p>
    <w:p>
      <w:r>
        <w:t>care activities itself,</w:t>
      </w:r>
    </w:p>
    <w:p/>
    <w:p>
      <w:r>
        <w:t>(b) to conduct collaborations with and extend such rights to the following</w:t>
      </w:r>
    </w:p>
    <w:p>
      <w:r>
        <w:t>Persons for the purposes of performing such collaborations: not-for-profit,</w:t>
      </w:r>
    </w:p>
    <w:p>
      <w:r>
        <w:t>governmental, educational or non-commercial Third Parties and (c) for all</w:t>
      </w:r>
    </w:p>
    <w:p>
      <w:r>
        <w:t>purposes outside of the Field.</w:t>
      </w:r>
    </w:p>
    <w:p/>
    <w:p>
      <w:r>
        <w:t xml:space="preserve"> </w:t>
      </w:r>
    </w:p>
    <w:p/>
    <w:p>
      <w:r>
        <w:t>2.3.2The rights granted by CHOP to Licensee under this Agreement (including</w:t>
      </w:r>
    </w:p>
    <w:p>
      <w:r>
        <w:t>under Sections 2.1 and 2.2) are subject in all respects to the obligations of</w:t>
      </w:r>
    </w:p>
    <w:p>
      <w:r>
        <w:t>CHOP, if any, existing as of the Effective Date or imposed by Law, including (a)</w:t>
      </w:r>
    </w:p>
    <w:p>
      <w:r>
        <w:t>any rights and interests of any Government Agency including all applicable</w:t>
      </w:r>
    </w:p>
    <w:p>
      <w:r>
        <w:t>provisions of any license to the United States Government executed by CHOP and</w:t>
      </w:r>
    </w:p>
    <w:p>
      <w:r>
        <w:t>any overriding obligations to the United States Government under 35 U.S.C.</w:t>
      </w:r>
    </w:p>
    <w:p>
      <w:r>
        <w:t>§§200-212, as amended, applicable governmental implementing regulations, and any</w:t>
      </w:r>
    </w:p>
    <w:p>
      <w:r>
        <w:t>U.S. Government sponsored research agreement or other guidelines, including that</w:t>
      </w:r>
    </w:p>
    <w:p>
      <w:r>
        <w:t>products that result from intellectual property funded by the United States</w:t>
      </w:r>
    </w:p>
    <w:p>
      <w:r>
        <w:t>Government that are sold in the United States be substantially manufactured in</w:t>
      </w:r>
    </w:p>
    <w:p>
      <w:r>
        <w:t>the United States, (b) human subject consents and other institutional review</w:t>
      </w:r>
    </w:p>
    <w:p>
      <w:r>
        <w:t>board-related limitations and (c) the Third Party rights as set forth on</w:t>
      </w:r>
    </w:p>
    <w:p>
      <w:r>
        <w:t>Schedule 2.3.2. The rights granted by CHOP to Licensee under Section 2.2 shall</w:t>
      </w:r>
    </w:p>
    <w:p>
      <w:r>
        <w:t>be subject in all respects to the obligations of CHOP, if any, existing at the</w:t>
      </w:r>
    </w:p>
    <w:p>
      <w:r>
        <w:t>time the applicable invention disclosure is received by CHOP.</w:t>
      </w:r>
    </w:p>
    <w:p/>
    <w:p>
      <w:r>
        <w:t xml:space="preserve"> </w:t>
      </w:r>
    </w:p>
    <w:p/>
    <w:p>
      <w:r>
        <w:t>2.4Grant of Sublicense by Licensee.</w:t>
      </w:r>
    </w:p>
    <w:p/>
    <w:p>
      <w:r>
        <w:t xml:space="preserve"> </w:t>
      </w:r>
    </w:p>
    <w:p/>
    <w:p>
      <w:r>
        <w:t>2.4.1CHOP grants to Licensee the right to grant sublicenses, in whole or in</w:t>
      </w:r>
    </w:p>
    <w:p>
      <w:r>
        <w:t>part, under the License (each, a “Sublicense”) subject to the terms and</w:t>
      </w:r>
    </w:p>
    <w:p>
      <w:r>
        <w:t>conditions of this Agreement and specifically this Section 2.4.</w:t>
      </w:r>
    </w:p>
    <w:p/>
    <w:p>
      <w:r>
        <w:t xml:space="preserve"> </w:t>
      </w:r>
    </w:p>
    <w:p/>
    <w:p>
      <w:r>
        <w:t>2.4.2All Sublicenses will be (a) issued in writing, (b) to the extent</w:t>
      </w:r>
    </w:p>
    <w:p>
      <w:r>
        <w:t>applicable, include all of the rights of CHOP and require the performance of</w:t>
      </w:r>
    </w:p>
    <w:p>
      <w:r>
        <w:t>obligations due to CHOP (and, if applicable, the U.S. Government under 35 U.S.C.</w:t>
      </w:r>
    </w:p>
    <w:p>
      <w:r>
        <w:t>§§200-212) contained in this Agreement, (c) subject to the provisions of Section</w:t>
      </w:r>
    </w:p>
    <w:p>
      <w:r>
        <w:t>2.3 and (d) shall include no less than the following terms and conditions:</w:t>
      </w:r>
    </w:p>
    <w:p/>
    <w:p>
      <w:r>
        <w:t xml:space="preserve"> </w:t>
      </w:r>
    </w:p>
    <w:p/>
    <w:p>
      <w:r>
        <w:t>(a)Reasonable record keeping, audit and reporting obligations sufficient to</w:t>
      </w:r>
    </w:p>
    <w:p>
      <w:r>
        <w:t>enable Licensee and CHOP to reasonably verify the payments due to Licensee and</w:t>
      </w:r>
    </w:p>
    <w:p>
      <w:r>
        <w:t>CHOP under such Sublicense and to reasonably monitor such Sublicensee’s progress</w:t>
      </w:r>
    </w:p>
    <w:p>
      <w:r>
        <w:t>in developing and/or commercializing Product, provided that such obligations</w:t>
      </w:r>
    </w:p>
    <w:p>
      <w:r>
        <w:t>(including reporting and auditing requirements) shall be no less stringent that</w:t>
      </w:r>
    </w:p>
    <w:p>
      <w:r>
        <w:t>those provided in this Agreement for Licensee.</w:t>
      </w:r>
    </w:p>
    <w:p/>
    <w:p>
      <w:r>
        <w:t xml:space="preserve"> </w:t>
      </w:r>
    </w:p>
    <w:p/>
    <w:p>
      <w:r>
        <w:t>(b)A provision prohibiting Sublicensee from sublicensing its rights under the</w:t>
      </w:r>
    </w:p>
    <w:p>
      <w:r>
        <w:t>Sublicense.</w:t>
      </w:r>
    </w:p>
    <w:p/>
    <w:p>
      <w:r>
        <w:t xml:space="preserve"> </w:t>
      </w:r>
    </w:p>
    <w:p/>
    <w:p>
      <w:r>
        <w:t xml:space="preserve"> 9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(c)Infringement and enforcement provisions that do not conflict with the</w:t>
      </w:r>
    </w:p>
    <w:p>
      <w:r>
        <w:t>restrictions and procedural requirements imposed on Licensee and do not provide</w:t>
      </w:r>
    </w:p>
    <w:p>
      <w:r>
        <w:t>greater rights to Sublicensee than as provided in Sections 5.3 and 5.4.</w:t>
      </w:r>
    </w:p>
    <w:p/>
    <w:p>
      <w:r>
        <w:t xml:space="preserve"> </w:t>
      </w:r>
    </w:p>
    <w:p/>
    <w:p>
      <w:r>
        <w:t>(d)Confidentiality provisions with respect to confidential information of CHOP</w:t>
      </w:r>
    </w:p>
    <w:p>
      <w:r>
        <w:t>consistent with the restrictions on Licensee in Section 5.7 of this Agreement.</w:t>
      </w:r>
    </w:p>
    <w:p/>
    <w:p>
      <w:r>
        <w:t xml:space="preserve"> </w:t>
      </w:r>
    </w:p>
    <w:p/>
    <w:p>
      <w:r>
        <w:t>(e)Covenants by Sublicensee that are equivalent to those made by Licensee in</w:t>
      </w:r>
    </w:p>
    <w:p>
      <w:r>
        <w:t>Section 6.4.</w:t>
      </w:r>
    </w:p>
    <w:p/>
    <w:p>
      <w:r>
        <w:t xml:space="preserve"> </w:t>
      </w:r>
    </w:p>
    <w:p/>
    <w:p>
      <w:r>
        <w:t>(f)A requirement of indemnification of CHOP that is equivalent to the</w:t>
      </w:r>
    </w:p>
    <w:p>
      <w:r>
        <w:t>indemnification of CHOP Indemnities by Licensee under Section 7.1 of this</w:t>
      </w:r>
    </w:p>
    <w:p>
      <w:r>
        <w:t>Agreement and providing that the CHOP Indemnities are third party beneficiaries</w:t>
      </w:r>
    </w:p>
    <w:p>
      <w:r>
        <w:t>of the Sublicense for purposes of such indemnification.</w:t>
      </w:r>
    </w:p>
    <w:p/>
    <w:p>
      <w:r>
        <w:t xml:space="preserve"> </w:t>
      </w:r>
    </w:p>
    <w:p/>
    <w:p>
      <w:r>
        <w:t>(g)A requirement of obtaining and maintaining insurance by Sublicensee that is</w:t>
      </w:r>
    </w:p>
    <w:p>
      <w:r>
        <w:t>equivalent to the insurance requirements of Licensee under Section 7.2 of this</w:t>
      </w:r>
    </w:p>
    <w:p>
      <w:r>
        <w:t>Agreement, including coverage under such insurance of CHOP as provided in</w:t>
      </w:r>
    </w:p>
    <w:p>
      <w:r>
        <w:t>Section 7.2.</w:t>
      </w:r>
    </w:p>
    <w:p/>
    <w:p>
      <w:r>
        <w:t xml:space="preserve"> </w:t>
      </w:r>
    </w:p>
    <w:p/>
    <w:p>
      <w:r>
        <w:t>(h)A provision providing that CHOP may assume the Sublicense pursuant to Section</w:t>
      </w:r>
    </w:p>
    <w:p>
      <w:r>
        <w:t>8.4.6 if this Agreement is terminated.</w:t>
      </w:r>
    </w:p>
    <w:p/>
    <w:p>
      <w:r>
        <w:t xml:space="preserve"> </w:t>
      </w:r>
    </w:p>
    <w:p/>
    <w:p>
      <w:r>
        <w:t>(i)Restriction on use of CHOP’s names etc. consistent with Section 9.3 of this</w:t>
      </w:r>
    </w:p>
    <w:p>
      <w:r>
        <w:t>Agreement.</w:t>
      </w:r>
    </w:p>
    <w:p/>
    <w:p>
      <w:r>
        <w:t xml:space="preserve"> </w:t>
      </w:r>
    </w:p>
    <w:p/>
    <w:p>
      <w:r>
        <w:t>(j)A requirement of antidiscrimination no less stringent than that provided in</w:t>
      </w:r>
    </w:p>
    <w:p>
      <w:r>
        <w:t>Section 9.4 of this Agreement.</w:t>
      </w:r>
    </w:p>
    <w:p/>
    <w:p>
      <w:r>
        <w:t xml:space="preserve"> </w:t>
      </w:r>
    </w:p>
    <w:p/>
    <w:p>
      <w:r>
        <w:t>(k)requirement that CHOP is a third party beneficiary of such Sublicense.</w:t>
      </w:r>
    </w:p>
    <w:p/>
    <w:p>
      <w:r>
        <w:t xml:space="preserve"> </w:t>
      </w:r>
    </w:p>
    <w:p/>
    <w:p>
      <w:r>
        <w:t>Should any sublicense attempted to be granted fail to include all of the terms</w:t>
      </w:r>
    </w:p>
    <w:p>
      <w:r>
        <w:t>and conditions set forth in this Section 2.4.2, or is otherwise issued lacking</w:t>
      </w:r>
    </w:p>
    <w:p>
      <w:r>
        <w:t>accordance with the terms and conditions set forth in this Section 2.4, Licensee</w:t>
      </w:r>
    </w:p>
    <w:p>
      <w:r>
        <w:t>shall promptly attempt to rectify by entering into a new Sublicense Document</w:t>
      </w:r>
    </w:p>
    <w:p>
      <w:r>
        <w:t>meeting the necessary requirements. Any Sublicense that does not include all of</w:t>
      </w:r>
    </w:p>
    <w:p>
      <w:r>
        <w:t>the terms and conditions set forth in this Section 2.4.2 or which is not issued</w:t>
      </w:r>
    </w:p>
    <w:p>
      <w:r>
        <w:t>in accordance with the terms and conditions set forth in this Section 2.4, shall</w:t>
      </w:r>
    </w:p>
    <w:p>
      <w:r>
        <w:t>be considered null and void with no further notice from CHOP.</w:t>
      </w:r>
    </w:p>
    <w:p/>
    <w:p>
      <w:r>
        <w:t xml:space="preserve"> </w:t>
      </w:r>
    </w:p>
    <w:p/>
    <w:p>
      <w:r>
        <w:t>2.4.3Within thirty (30) days after the execution of a Sublicense Document,</w:t>
      </w:r>
    </w:p>
    <w:p>
      <w:r>
        <w:t>Licensee shall provide a complete and accurate copy of such Sublicense Document</w:t>
      </w:r>
    </w:p>
    <w:p>
      <w:r>
        <w:t>to CHOP. Following receipt of such Sublicense Document, CHOP shall promptly</w:t>
      </w:r>
    </w:p>
    <w:p>
      <w:r>
        <w:t>notify Licensee of any alleged breach in Section 2.4.2.</w:t>
      </w:r>
    </w:p>
    <w:p/>
    <w:p>
      <w:r>
        <w:t xml:space="preserve"> </w:t>
      </w:r>
    </w:p>
    <w:p/>
    <w:p>
      <w:r>
        <w:t>2.4.4When the public health and safety so require, in the reasonable opinion of</w:t>
      </w:r>
    </w:p>
    <w:p>
      <w:r>
        <w:t>CHOP, acting in good faith, and after written notice to Licensee providing</w:t>
      </w:r>
    </w:p>
    <w:p>
      <w:r>
        <w:t>Licensee a sixty (60) day opportunity to respond, CHOP shall have the right to</w:t>
      </w:r>
    </w:p>
    <w:p>
      <w:r>
        <w:t>require Licensee to grant Sublicenses to responsible applicants, on reasonable</w:t>
      </w:r>
    </w:p>
    <w:p>
      <w:r>
        <w:t>terms in accordance with this Agreement, unless Licensee can reasonably</w:t>
      </w:r>
    </w:p>
    <w:p>
      <w:r>
        <w:t>demonstrate that the granting of the Sublicense would not materially improve or</w:t>
      </w:r>
    </w:p>
    <w:p>
      <w:r>
        <w:t>address the public health and safety issue. CHOP shall not require the granting</w:t>
      </w:r>
    </w:p>
    <w:p>
      <w:r>
        <w:t>of a Sublicense unless the responsible applicant has first negotiated in good</w:t>
      </w:r>
    </w:p>
    <w:p>
      <w:r>
        <w:t>faith with Licensee.</w:t>
      </w:r>
    </w:p>
    <w:p/>
    <w:p>
      <w:r>
        <w:t xml:space="preserve"> </w:t>
      </w:r>
    </w:p>
    <w:p/>
    <w:p>
      <w:r>
        <w:t xml:space="preserve"> 10 </w:t>
      </w:r>
    </w:p>
    <w:p/>
    <w:p>
      <w:r>
        <w:t xml:space="preserve"> </w:t>
      </w:r>
    </w:p>
    <w:p/>
    <w:p>
      <w:r>
        <w:t xml:space="preserve"> </w:t>
      </w:r>
    </w:p>
    <w:p/>
    <w:p>
      <w:r>
        <w:t>2.4.5Licensee’s granting of a Sublicense shall not relieve Licensee of any of</w:t>
      </w:r>
    </w:p>
    <w:p>
      <w:r>
        <w:t>its obligations under this Agreement. Licensee shall be liable to CHOP for any</w:t>
      </w:r>
    </w:p>
    <w:p>
      <w:r>
        <w:t>act or omission of an Affiliate or other Sublicensee of Licensee that would be a</w:t>
      </w:r>
    </w:p>
    <w:p>
      <w:r>
        <w:t>breach of this Agreement if performed or omitted by Licensee, and Licensee shall</w:t>
      </w:r>
    </w:p>
    <w:p>
      <w:r>
        <w:t>be deemed in breach of this Agreement as a result of such act or omission.</w:t>
      </w:r>
    </w:p>
    <w:p/>
    <w:p>
      <w:r>
        <w:t xml:space="preserve"> </w:t>
      </w:r>
    </w:p>
    <w:p/>
    <w:p>
      <w:r>
        <w:t>2.5No Implied License. Each Party acknowledges that the rights and licenses</w:t>
      </w:r>
    </w:p>
    <w:p>
      <w:r>
        <w:t>granted in this Agreement are limited to the scope expressly granted.</w:t>
      </w:r>
    </w:p>
    <w:p>
      <w:r>
        <w:t>Accordingly, except for the rights expressly granted under this Agreement, no</w:t>
      </w:r>
    </w:p>
    <w:p>
      <w:r>
        <w:t>right, title, or interest of any nature whatsoever is granted whether by</w:t>
      </w:r>
    </w:p>
    <w:p>
      <w:r>
        <w:t>implication, estoppel, reliance, or otherwise, by either Party to the other</w:t>
      </w:r>
    </w:p>
    <w:p>
      <w:r>
        <w:t>Party. All rights with respect to any know-how, patent or other intellectual</w:t>
      </w:r>
    </w:p>
    <w:p>
      <w:r>
        <w:t>property right rights that are not specifically granted herein are reserved to</w:t>
      </w:r>
    </w:p>
    <w:p>
      <w:r>
        <w:t>the owner thereof.</w:t>
      </w:r>
    </w:p>
    <w:p/>
    <w:p>
      <w:r>
        <w:t xml:space="preserve"> </w:t>
      </w:r>
    </w:p>
    <w:p/>
    <w:p>
      <w:r>
        <w:t>2.6No Development or Commercialization Outside the Field. Notwithstanding</w:t>
      </w:r>
    </w:p>
    <w:p>
      <w:r>
        <w:t>anything to the contrary in this Agreement, Licensee shall not, and shall ensure</w:t>
      </w:r>
    </w:p>
    <w:p>
      <w:r>
        <w:t>that no Affiliates, either directly or through Third Parties, develop or</w:t>
      </w:r>
    </w:p>
    <w:p>
      <w:r>
        <w:t>commercialize any Product outside the Field, except to the extent Licensee or</w:t>
      </w:r>
    </w:p>
    <w:p>
      <w:r>
        <w:t>its Affiliates have entered into and maintain a license agreement with CHOP on</w:t>
      </w:r>
    </w:p>
    <w:p>
      <w:r>
        <w:t>mutually agreeable economic and other terms governing such development or</w:t>
      </w:r>
    </w:p>
    <w:p>
      <w:r>
        <w:t>commercialization outside of the Field.</w:t>
      </w:r>
    </w:p>
    <w:p/>
    <w:p>
      <w:r>
        <w:t xml:space="preserve"> </w:t>
      </w:r>
    </w:p>
    <w:p/>
    <w:p>
      <w:r>
        <w:t>2.7Research License to CHOP. Licensee hereby grants to CHOP, a non-exclusive,</w:t>
      </w:r>
    </w:p>
    <w:p>
      <w:r>
        <w:t>worldwide, fully paid up, royalty-free license under all intellectual property</w:t>
      </w:r>
    </w:p>
    <w:p>
      <w:r>
        <w:t>rights Controlled by Licensee to make and use the Products for educational and</w:t>
      </w:r>
    </w:p>
    <w:p>
      <w:r>
        <w:t>non-commercial research purposes. CHOP may sublicense its rights under this</w:t>
      </w:r>
    </w:p>
    <w:p>
      <w:r>
        <w:t>Section 2.7 for its non-commercial collaborations with and use by other</w:t>
      </w:r>
    </w:p>
    <w:p>
      <w:r>
        <w:t>not-for-profit, governmental, non-commercial scientific and educational</w:t>
      </w:r>
    </w:p>
    <w:p>
      <w:r>
        <w:t>entities. For the avoidance of doubt, the granting of such sublicenses by CHOP</w:t>
      </w:r>
    </w:p>
    <w:p>
      <w:r>
        <w:t>shall not require approval of Licensee, provided that CHOP shall notify Licensee</w:t>
      </w:r>
    </w:p>
    <w:p>
      <w:r>
        <w:t>of the existence of each such sublicense. If CHOP requests that Licensee provide</w:t>
      </w:r>
    </w:p>
    <w:p>
      <w:r>
        <w:t>it with reasonable quantities of Products for educational and non-commercial</w:t>
      </w:r>
    </w:p>
    <w:p>
      <w:r>
        <w:t>research purposes, then the Parties shall discuss, in good faith, working</w:t>
      </w:r>
    </w:p>
    <w:p>
      <w:r>
        <w:t>collaboratively to provide such materials to CHOP for such purposes. In</w:t>
      </w:r>
    </w:p>
    <w:p>
      <w:r>
        <w:t>connection with such supply, upon request by Licensee, CHOP and Licensee shall</w:t>
      </w:r>
    </w:p>
    <w:p>
      <w:r>
        <w:t>enter into a customary materials transfer agreement with reasonable terms.</w:t>
      </w:r>
    </w:p>
    <w:p/>
    <w:p>
      <w:r>
        <w:t xml:space="preserve"> </w:t>
      </w:r>
    </w:p>
    <w:p/>
    <w:p>
      <w:r>
        <w:t>2.8[ *** ].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11 </w:t>
      </w:r>
    </w:p>
    <w:p/>
    <w:p>
      <w:r>
        <w:t xml:space="preserve"> </w:t>
      </w:r>
    </w:p>
    <w:p/>
    <w:p>
      <w:r>
        <w:t xml:space="preserve"> </w:t>
      </w:r>
    </w:p>
    <w:p/>
    <w:p>
      <w:r>
        <w:t>ARTICLE 3</w:t>
      </w:r>
    </w:p>
    <w:p/>
    <w:p>
      <w:r>
        <w:t>DILIGENCE</w:t>
      </w:r>
    </w:p>
    <w:p/>
    <w:p>
      <w:r>
        <w:t xml:space="preserve"> </w:t>
      </w:r>
    </w:p>
    <w:p/>
    <w:p>
      <w:r>
        <w:t>3.1Development Plan.</w:t>
      </w:r>
    </w:p>
    <w:p/>
    <w:p>
      <w:r>
        <w:t xml:space="preserve"> </w:t>
      </w:r>
    </w:p>
    <w:p/>
    <w:p>
      <w:r>
        <w:t>3.1.1Within ninety (90) days of the Effective Date, Licensee shall submit to</w:t>
      </w:r>
    </w:p>
    <w:p>
      <w:r>
        <w:t>CHOP a development plan for the development and commercialization of Products</w:t>
      </w:r>
    </w:p>
    <w:p>
      <w:r>
        <w:t>for the first Indication in the United States, including timelines for</w:t>
      </w:r>
    </w:p>
    <w:p>
      <w:r>
        <w:t>achievement of activities thereunder consistent with the Diligence Events (as</w:t>
      </w:r>
    </w:p>
    <w:p>
      <w:r>
        <w:t>revised or amended pursuant to this Section, the “Development Plan”). CHOP shall</w:t>
      </w:r>
    </w:p>
    <w:p>
      <w:r>
        <w:t>have a right to consider and comment on the Development Plan. While approval by</w:t>
      </w:r>
    </w:p>
    <w:p>
      <w:r>
        <w:t>CHOP is not required, Licensee shall consider comments by CHOP in good faith.</w:t>
      </w:r>
    </w:p>
    <w:p/>
    <w:p>
      <w:r>
        <w:t xml:space="preserve"> </w:t>
      </w:r>
    </w:p>
    <w:p/>
    <w:p>
      <w:r>
        <w:t>3.1.2Licensee shall use Commercially Reasonable Efforts to perform the</w:t>
      </w:r>
    </w:p>
    <w:p>
      <w:r>
        <w:t>activities set forth in the Development Plan and to develop, market and</w:t>
      </w:r>
    </w:p>
    <w:p>
      <w:r>
        <w:t>commercialize Product in the United States identified in the Development Plan.</w:t>
      </w:r>
    </w:p>
    <w:p/>
    <w:p>
      <w:r>
        <w:t xml:space="preserve"> </w:t>
      </w:r>
    </w:p>
    <w:p/>
    <w:p>
      <w:r>
        <w:t>3.2Diligence Events.</w:t>
      </w:r>
    </w:p>
    <w:p/>
    <w:p>
      <w:r>
        <w:t xml:space="preserve"> </w:t>
      </w:r>
    </w:p>
    <w:p/>
    <w:p>
      <w:r>
        <w:t>3.2.1Licensee shall use Commercially Reasonable Efforts to achieve each</w:t>
      </w:r>
    </w:p>
    <w:p>
      <w:r>
        <w:t>Diligence Event by the corresponding Achievement Date.</w:t>
      </w:r>
    </w:p>
    <w:p/>
    <w:p>
      <w:r>
        <w:t xml:space="preserve"> </w:t>
      </w:r>
    </w:p>
    <w:p/>
    <w:p>
      <w:r>
        <w:t>3.2.2If Licensee believes that, despite using Commercially Reasonable Efforts,</w:t>
      </w:r>
    </w:p>
    <w:p>
      <w:r>
        <w:t>it will not achieve a Diligence Event by the corresponding Achievement Date, it</w:t>
      </w:r>
    </w:p>
    <w:p>
      <w:r>
        <w:t>may notify CHOP in writing in advance of the relevant deadline. Licensee shall</w:t>
      </w:r>
    </w:p>
    <w:p>
      <w:r>
        <w:t>include with such notice (a) a reasonable explanation of the reasons for such</w:t>
      </w:r>
    </w:p>
    <w:p>
      <w:r>
        <w:t>failure (“Event Explanation”) and (b) a reasonable, detailed, written plan for</w:t>
      </w:r>
    </w:p>
    <w:p>
      <w:r>
        <w:t>promptly achieving a reasonable extension in the applicable Achievement Date</w:t>
      </w:r>
    </w:p>
    <w:p>
      <w:r>
        <w:t>and/or amendment to the applicable Diligence Event (“Event Plan”).</w:t>
      </w:r>
    </w:p>
    <w:p/>
    <w:p>
      <w:r>
        <w:t xml:space="preserve"> </w:t>
      </w:r>
    </w:p>
    <w:p/>
    <w:p>
      <w:r>
        <w:t>3.2.3If Licensee timely provides CHOP with an Event Explanation and Event Plan</w:t>
      </w:r>
    </w:p>
    <w:p>
      <w:r>
        <w:t>pursuant to Section 3.2.2 then:</w:t>
      </w:r>
    </w:p>
    <w:p/>
    <w:p>
      <w:r>
        <w:t xml:space="preserve"> </w:t>
      </w:r>
    </w:p>
    <w:p/>
    <w:p>
      <w:r>
        <w:t>(a)if both the Event Explanation and Event Plan are reasonably acceptable to</w:t>
      </w:r>
    </w:p>
    <w:p>
      <w:r>
        <w:t>CHOP, Schedule 1.1 shall be automatically amended to incorporate the extended</w:t>
      </w:r>
    </w:p>
    <w:p>
      <w:r>
        <w:t>Achievement Date and/or amended Diligence Event set forth in the Event Plan; or</w:t>
      </w:r>
    </w:p>
    <w:p/>
    <w:p>
      <w:r>
        <w:t xml:space="preserve"> </w:t>
      </w:r>
    </w:p>
    <w:p/>
    <w:p>
      <w:r>
        <w:t>(b)if either or both of the Event Explanation and Event Plan are not reasonably</w:t>
      </w:r>
    </w:p>
    <w:p>
      <w:r>
        <w:t>acceptable to CHOP, then CHOP shall provide notice to Licensee explaining why</w:t>
      </w:r>
    </w:p>
    <w:p>
      <w:r>
        <w:t>the Event Explanation or Event Plan is not acceptable and Licensee shall have</w:t>
      </w:r>
    </w:p>
    <w:p>
      <w:r>
        <w:t>until the existing Achievement Date to provide CHOP with an updated Event</w:t>
      </w:r>
    </w:p>
    <w:p>
      <w:r>
        <w:t>Explanation and Event Plan that are reasonably acceptable to CHOP. If Licensee</w:t>
      </w:r>
    </w:p>
    <w:p>
      <w:r>
        <w:t>timely provides CHOP with an updated Event Explanation and Event Plan that are</w:t>
      </w:r>
    </w:p>
    <w:p>
      <w:r>
        <w:t>reasonably acceptable to CHOP, Schedule 1.1 shall be automatically amended to</w:t>
      </w:r>
    </w:p>
    <w:p>
      <w:r>
        <w:t>incorporate the extended Achievement Date and/or amended Diligence Event set</w:t>
      </w:r>
    </w:p>
    <w:p>
      <w:r>
        <w:t>forth in the updated Event Plan.</w:t>
      </w:r>
    </w:p>
    <w:p/>
    <w:p>
      <w:r>
        <w:t xml:space="preserve"> </w:t>
      </w:r>
    </w:p>
    <w:p/>
    <w:p>
      <w:r>
        <w:t xml:space="preserve"> 12 </w:t>
      </w:r>
    </w:p>
    <w:p/>
    <w:p>
      <w:r>
        <w:t xml:space="preserve"> </w:t>
      </w:r>
    </w:p>
    <w:p/>
    <w:p>
      <w:r>
        <w:t xml:space="preserve"> </w:t>
      </w:r>
    </w:p>
    <w:p/>
    <w:p>
      <w:r>
        <w:t>3.2.4If Licensee fails to timely provide CHOP with both an Event Explanation and</w:t>
      </w:r>
    </w:p>
    <w:p>
      <w:r>
        <w:t>Event Plan reasonably acceptable to CHOP pursuant to Section 3.2.2, then</w:t>
      </w:r>
    </w:p>
    <w:p>
      <w:r>
        <w:t>Licensee shall have until the existing Achievement Date to achieve the</w:t>
      </w:r>
    </w:p>
    <w:p>
      <w:r>
        <w:t>applicable Diligence Event. If Licensee fails to achieve a Diligence Event by</w:t>
      </w:r>
    </w:p>
    <w:p>
      <w:r>
        <w:t>the Achievement Date, as may be amended pursuant to Section 3.2.3 and Licensee</w:t>
      </w:r>
    </w:p>
    <w:p>
      <w:r>
        <w:t>is no longer using Commercially Reasonable Efforts to do so, then CHOP shall</w:t>
      </w:r>
    </w:p>
    <w:p>
      <w:r>
        <w:t>have the termination right as set forth in Section 8.3.1(b) with respect to all</w:t>
      </w:r>
    </w:p>
    <w:p>
      <w:r>
        <w:t>Indications other than any Indication for which the Diligence Event has been</w:t>
      </w:r>
    </w:p>
    <w:p>
      <w:r>
        <w:t>achieved.</w:t>
      </w:r>
    </w:p>
    <w:p/>
    <w:p>
      <w:r>
        <w:t xml:space="preserve"> </w:t>
      </w:r>
    </w:p>
    <w:p/>
    <w:p>
      <w:r>
        <w:t>3.3Progress Reports.</w:t>
      </w:r>
    </w:p>
    <w:p/>
    <w:p>
      <w:r>
        <w:t xml:space="preserve"> </w:t>
      </w:r>
    </w:p>
    <w:p/>
    <w:p>
      <w:r>
        <w:t>3.3.1Licensee, within ninety (90) days after the end of each calendar year</w:t>
      </w:r>
    </w:p>
    <w:p>
      <w:r>
        <w:t>basis, shall submit to CHOP a progress report for the preceding calendar year</w:t>
      </w:r>
    </w:p>
    <w:p>
      <w:r>
        <w:t>(each, a “Progress Report”) covering Licensee’s (and any Affiliates’ and</w:t>
      </w:r>
    </w:p>
    <w:p>
      <w:r>
        <w:t>Sublicensees’) activities related to the development of all Products for each</w:t>
      </w:r>
    </w:p>
    <w:p>
      <w:r>
        <w:t>Indication and the obtaining of Governmental Approvals necessary for</w:t>
      </w:r>
    </w:p>
    <w:p>
      <w:r>
        <w:t>commercialization of Products for each Indication.</w:t>
      </w:r>
    </w:p>
    <w:p/>
    <w:p>
      <w:r>
        <w:t xml:space="preserve"> </w:t>
      </w:r>
    </w:p>
    <w:p/>
    <w:p>
      <w:r>
        <w:t>3.3.2Each Progress Report must include all of the following for each Indication:</w:t>
      </w:r>
    </w:p>
    <w:p/>
    <w:p>
      <w:r>
        <w:t xml:space="preserve"> </w:t>
      </w:r>
    </w:p>
    <w:p/>
    <w:p>
      <w:r>
        <w:t>(a)Summary of work completed, including comparison against the prior year’s</w:t>
      </w:r>
    </w:p>
    <w:p>
      <w:r>
        <w:t>Development Plan Progress Report ;</w:t>
      </w:r>
    </w:p>
    <w:p/>
    <w:p>
      <w:r>
        <w:t xml:space="preserve"> </w:t>
      </w:r>
    </w:p>
    <w:p/>
    <w:p>
      <w:r>
        <w:t>(b)Status of applications for Governmental Approvals, if applicable;</w:t>
      </w:r>
    </w:p>
    <w:p/>
    <w:p>
      <w:r>
        <w:t xml:space="preserve"> </w:t>
      </w:r>
    </w:p>
    <w:p/>
    <w:p>
      <w:r>
        <w:t>(c)Key scientific discoveries;</w:t>
      </w:r>
    </w:p>
    <w:p/>
    <w:p>
      <w:r>
        <w:t xml:space="preserve"> </w:t>
      </w:r>
    </w:p>
    <w:p/>
    <w:p>
      <w:r>
        <w:t>(d)Current schedule of anticipated events or milestones, including anticipated</w:t>
      </w:r>
    </w:p>
    <w:p>
      <w:r>
        <w:t>timeline for achievement of Diligence Events;</w:t>
      </w:r>
    </w:p>
    <w:p/>
    <w:p>
      <w:r>
        <w:t xml:space="preserve"> </w:t>
      </w:r>
    </w:p>
    <w:p/>
    <w:p>
      <w:r>
        <w:t>(e)Commercialization plans for Products, if applicable;</w:t>
      </w:r>
    </w:p>
    <w:p/>
    <w:p>
      <w:r>
        <w:t xml:space="preserve"> </w:t>
      </w:r>
    </w:p>
    <w:p/>
    <w:p>
      <w:r>
        <w:t>(f)An updated listing of any and all Sublicenses granted by Licensee; and</w:t>
      </w:r>
    </w:p>
    <w:p/>
    <w:p>
      <w:r>
        <w:t xml:space="preserve"> </w:t>
      </w:r>
    </w:p>
    <w:p/>
    <w:p>
      <w:r>
        <w:t>(g)The names and addresses of all Sublicensees, and a current and valid phone</w:t>
      </w:r>
    </w:p>
    <w:p>
      <w:r>
        <w:t>number and e-mail address for a principal point of contact at each such</w:t>
      </w:r>
    </w:p>
    <w:p>
      <w:r>
        <w:t>Sublicensee who is responsible for administering the Sublicensee.</w:t>
      </w:r>
    </w:p>
    <w:p/>
    <w:p>
      <w:r>
        <w:t xml:space="preserve"> </w:t>
      </w:r>
    </w:p>
    <w:p/>
    <w:p>
      <w:r>
        <w:t>3.3.3Licensee shall report to CHOP the date of First Commercial Sale of Product</w:t>
      </w:r>
    </w:p>
    <w:p>
      <w:r>
        <w:t>in each country within sixty (60) days of its occurrence. Following the First</w:t>
      </w:r>
    </w:p>
    <w:p>
      <w:r>
        <w:t>Commercial Sale for a Product in a given country, Licensee shall use</w:t>
      </w:r>
    </w:p>
    <w:p>
      <w:r>
        <w:t>Commercially Reasonable Efforts to make such Licensed Product reasonably</w:t>
      </w:r>
    </w:p>
    <w:p>
      <w:r>
        <w:t>accessible to the public in such country.</w:t>
      </w:r>
    </w:p>
    <w:p/>
    <w:p>
      <w:r>
        <w:t xml:space="preserve"> </w:t>
      </w:r>
    </w:p>
    <w:p/>
    <w:p>
      <w:r>
        <w:t>ARTICLE 4</w:t>
      </w:r>
    </w:p>
    <w:p/>
    <w:p>
      <w:r>
        <w:t>FINANCIAL PROVISIONS</w:t>
      </w:r>
    </w:p>
    <w:p/>
    <w:p>
      <w:r>
        <w:t xml:space="preserve"> </w:t>
      </w:r>
    </w:p>
    <w:p/>
    <w:p>
      <w:r>
        <w:t>4.1Equity Issuance. As partial consideration for the License:</w:t>
      </w:r>
    </w:p>
    <w:p/>
    <w:p>
      <w:r>
        <w:t xml:space="preserve"> </w:t>
      </w:r>
    </w:p>
    <w:p/>
    <w:p>
      <w:r>
        <w:t>4.1.1Licensee shall, contemporaneous with the execution of this Agreement and</w:t>
      </w:r>
    </w:p>
    <w:p>
      <w:r>
        <w:t>subject to the terms of the Equity Issuance Agreement in substantially the form</w:t>
      </w:r>
    </w:p>
    <w:p>
      <w:r>
        <w:t>attached hereto as Appendix B, issue to CHOP an ownership interest in Licensee</w:t>
      </w:r>
    </w:p>
    <w:p>
      <w:r>
        <w:t>(“Equity Interest”) that is equal to twenty percent (20%) of all securities of</w:t>
      </w:r>
    </w:p>
    <w:p>
      <w:r>
        <w:t>Licensee outstanding on a fully diluted basis as of the Effective Date, assuming</w:t>
      </w:r>
    </w:p>
    <w:p>
      <w:r>
        <w:t>the exercise, conversion and exchange of all outstanding securities of Licensee</w:t>
      </w:r>
    </w:p>
    <w:p>
      <w:r>
        <w:t>and that Licensee is cash free and debt free on date of issue of the Equity</w:t>
      </w:r>
    </w:p>
    <w:p>
      <w:r>
        <w:t>Interest. If the securities of Licensee are certificated, Licensee shall also,</w:t>
      </w:r>
    </w:p>
    <w:p>
      <w:r>
        <w:t>within ten (10) days of the Effective Date, deliver a stock certificate in the</w:t>
      </w:r>
    </w:p>
    <w:p>
      <w:r>
        <w:t>name of CHOP reflecting the Equity Interest.</w:t>
      </w:r>
    </w:p>
    <w:p/>
    <w:p>
      <w:r>
        <w:t xml:space="preserve"> </w:t>
      </w:r>
    </w:p>
    <w:p/>
    <w:p>
      <w:r>
        <w:t xml:space="preserve"> 13 </w:t>
      </w:r>
    </w:p>
    <w:p/>
    <w:p>
      <w:r>
        <w:t xml:space="preserve"> </w:t>
      </w:r>
    </w:p>
    <w:p/>
    <w:p>
      <w:r>
        <w:t xml:space="preserve"> </w:t>
      </w:r>
    </w:p>
    <w:p/>
    <w:p>
      <w:r>
        <w:t>4.1.2If any securities of Licensee other than ownership interests that have</w:t>
      </w:r>
    </w:p>
    <w:p>
      <w:r>
        <w:t>already been issued as of the Effective Date have been or will be issued to the</w:t>
      </w:r>
    </w:p>
    <w:p>
      <w:r>
        <w:t>founders of Licensee (i.e., Mr. Harper or Dr. Hakonarson collectively the</w:t>
      </w:r>
    </w:p>
    <w:p>
      <w:r>
        <w:t>“Founders”) as a group, in proportion to the original allocation of securities</w:t>
      </w:r>
    </w:p>
    <w:p>
      <w:r>
        <w:t>to the Founders, or without cash consideration (other than nominal cash</w:t>
      </w:r>
    </w:p>
    <w:p>
      <w:r>
        <w:t>consideration), Licensee shall provide to CHOP twenty percent (20%) of such</w:t>
      </w:r>
    </w:p>
    <w:p>
      <w:r>
        <w:t>securities contemporaneous with the provision of such securities to the Founders</w:t>
      </w:r>
    </w:p>
    <w:p>
      <w:r>
        <w:t>(“Adjustment Equity”). For clarity, Adjustment Equity shall be issued at no</w:t>
      </w:r>
    </w:p>
    <w:p>
      <w:r>
        <w:t>additional consideration from CHOP and Licensee shall, if its securities are</w:t>
      </w:r>
    </w:p>
    <w:p>
      <w:r>
        <w:t>certificated, deliver a certificate in the name of CHOP reflecting the</w:t>
      </w:r>
    </w:p>
    <w:p>
      <w:r>
        <w:t>Adjustment Equity within thirty (30) days of issuance of Adjustment Equity.</w:t>
      </w:r>
    </w:p>
    <w:p/>
    <w:p>
      <w:r>
        <w:t xml:space="preserve"> </w:t>
      </w:r>
    </w:p>
    <w:p/>
    <w:p>
      <w:r>
        <w:t>4.1.3If (a) any securities of Licensee other than ownership interests that have</w:t>
      </w:r>
    </w:p>
    <w:p>
      <w:r>
        <w:t>already been issued to the Founders as of the Effective Date have been or will</w:t>
      </w:r>
    </w:p>
    <w:p>
      <w:r>
        <w:t>be issued to the Founders for cash consideration (other than nominal cash</w:t>
      </w:r>
    </w:p>
    <w:p>
      <w:r>
        <w:t>consideration) or (b) Licensee wishes to conduct an equity financing or a</w:t>
      </w:r>
    </w:p>
    <w:p>
      <w:r>
        <w:t>financing in which the offered securities are convertible into equity, then, in</w:t>
      </w:r>
    </w:p>
    <w:p>
      <w:r>
        <w:t>both cases (a) and (b), CHOP shall have the right to participate pari passu with</w:t>
      </w:r>
    </w:p>
    <w:p>
      <w:r>
        <w:t>the Founders in order to maintain its twenty percent (20%) ownership interest in</w:t>
      </w:r>
    </w:p>
    <w:p>
      <w:r>
        <w:t>Licensee.</w:t>
      </w:r>
    </w:p>
    <w:p/>
    <w:p>
      <w:r>
        <w:t xml:space="preserve"> </w:t>
      </w:r>
    </w:p>
    <w:p/>
    <w:p>
      <w:r>
        <w:t>4.1.4The obligations of Licensee contained in Sections 4.1.2 and 4.1.3 shall</w:t>
      </w:r>
    </w:p>
    <w:p>
      <w:r>
        <w:t>terminate and be of no effect upon the Closing (as such term is defined in the</w:t>
      </w:r>
    </w:p>
    <w:p>
      <w:r>
        <w:t>Purchase Agreement) of the transactions contemplated by the Purchase Agreement.</w:t>
      </w:r>
    </w:p>
    <w:p/>
    <w:p>
      <w:r>
        <w:t xml:space="preserve"> </w:t>
      </w:r>
    </w:p>
    <w:p/>
    <w:p>
      <w:r>
        <w:t>4.2Milestone Payments. As additional consideration for the License, Licensee</w:t>
      </w:r>
    </w:p>
    <w:p>
      <w:r>
        <w:t>will pay CHOP the milestone payments (each, a “Milestone Payment”) provided in</w:t>
      </w:r>
    </w:p>
    <w:p>
      <w:r>
        <w:t>the table below upon achievement of the corresponding milestone in the table</w:t>
      </w:r>
    </w:p>
    <w:p>
      <w:r>
        <w:t>below for the first Product for each Indication (each, a “Milestone”). Licensee</w:t>
      </w:r>
    </w:p>
    <w:p>
      <w:r>
        <w:t>shall promptly notify CHOP in writing of the achievement of any such Milestone</w:t>
      </w:r>
    </w:p>
    <w:p>
      <w:r>
        <w:t>and Licensee shall pay CHOP in full the corresponding Milestone Payment within</w:t>
      </w:r>
    </w:p>
    <w:p>
      <w:r>
        <w:t>thirty (30) days of such achievement. For clarity, each Milestone Payment is</w:t>
      </w:r>
    </w:p>
    <w:p>
      <w:r>
        <w:t>payable multiple times (i.e., once for each Indication). The Milestone Payments</w:t>
      </w:r>
    </w:p>
    <w:p>
      <w:r>
        <w:t>are non-refundable, and are not an advance against royalties due to CHOP or any</w:t>
      </w:r>
    </w:p>
    <w:p>
      <w:r>
        <w:t>other amounts due to CHOP.</w:t>
      </w:r>
    </w:p>
    <w:p/>
    <w:p>
      <w:r>
        <w:t xml:space="preserve"> </w:t>
      </w:r>
    </w:p>
    <w:p/>
    <w:p>
      <w:r>
        <w:t xml:space="preserve">    Milestone   Milestone   Payment   [ *** ]   $ [ *** ]   [ *** ]   $ [ *** ]</w:t>
      </w:r>
    </w:p>
    <w:p>
      <w:r>
        <w:t xml:space="preserve"> 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14 </w:t>
      </w:r>
    </w:p>
    <w:p/>
    <w:p>
      <w:r>
        <w:t xml:space="preserve"> </w:t>
      </w:r>
    </w:p>
    <w:p/>
    <w:p>
      <w:r>
        <w:t xml:space="preserve"> </w:t>
      </w:r>
    </w:p>
    <w:p/>
    <w:p>
      <w:r>
        <w:t>4.3Royalties.</w:t>
      </w:r>
    </w:p>
    <w:p/>
    <w:p>
      <w:r>
        <w:t xml:space="preserve"> </w:t>
      </w:r>
    </w:p>
    <w:p/>
    <w:p>
      <w:r>
        <w:t>4.3.1As further consideration for the License, during the Royalty Term, Licensee</w:t>
      </w:r>
    </w:p>
    <w:p>
      <w:r>
        <w:t>shall pay to CHOP a non-refundable, non-creditable royalty as set forth in the</w:t>
      </w:r>
    </w:p>
    <w:p>
      <w:r>
        <w:t>table below (subject to the adjustment set forth in Section 6.4.1) on all Net</w:t>
      </w:r>
    </w:p>
    <w:p>
      <w:r>
        <w:t>Sales of Product (“Royalty”).</w:t>
      </w:r>
    </w:p>
    <w:p/>
    <w:p>
      <w:r>
        <w:t xml:space="preserve"> </w:t>
      </w:r>
    </w:p>
    <w:p/>
    <w:p>
      <w:r>
        <w:t xml:space="preserve">    Percent of   Time Period   Net Sales   [ *** ]     [ *** ] % [ *** ]     [</w:t>
      </w:r>
    </w:p>
    <w:p>
      <w:r>
        <w:t>*** ] % [ *** ]     [ *** ] %</w:t>
      </w:r>
    </w:p>
    <w:p/>
    <w:p>
      <w:r>
        <w:t xml:space="preserve"> </w:t>
      </w:r>
    </w:p>
    <w:p/>
    <w:p>
      <w:r>
        <w:t>4.3.2[ *** ]:</w:t>
      </w:r>
    </w:p>
    <w:p/>
    <w:p>
      <w:r>
        <w:t xml:space="preserve"> </w:t>
      </w:r>
    </w:p>
    <w:p/>
    <w:p>
      <w:r>
        <w:t>(a)[ *** ]; and</w:t>
      </w:r>
    </w:p>
    <w:p/>
    <w:p>
      <w:r>
        <w:t xml:space="preserve"> </w:t>
      </w:r>
    </w:p>
    <w:p/>
    <w:p>
      <w:r>
        <w:t>(b)[ *** ].</w:t>
      </w:r>
    </w:p>
    <w:p/>
    <w:p>
      <w:r>
        <w:t xml:space="preserve"> </w:t>
      </w:r>
    </w:p>
    <w:p/>
    <w:p>
      <w:r>
        <w:t>4.3.3Licensee must pay Royalties owed to CHOP on a calendar quarter basis within</w:t>
      </w:r>
    </w:p>
    <w:p>
      <w:r>
        <w:t>two months of the end of each calendar quarter (i.e., paid by Feb. 28, May 31,</w:t>
      </w:r>
    </w:p>
    <w:p>
      <w:r>
        <w:t>August 31 and Nov. 30 of each year).</w:t>
      </w:r>
    </w:p>
    <w:p/>
    <w:p>
      <w:r>
        <w:t xml:space="preserve"> </w:t>
      </w:r>
    </w:p>
    <w:p/>
    <w:p>
      <w:r>
        <w:t>4.4Annual Maintenance Fees. Licensee shall pay to CHOP the annual maintenance</w:t>
      </w:r>
    </w:p>
    <w:p>
      <w:r>
        <w:t>fees (“Annual Maintenance Fees”) set forth below by each due date in the table</w:t>
      </w:r>
    </w:p>
    <w:p>
      <w:r>
        <w:t>below for which such fee applies. The Annual Maintenance Fees paid for a</w:t>
      </w:r>
    </w:p>
    <w:p>
      <w:r>
        <w:t>calendar year shall be creditable against Royalties or Milestone Payments due in</w:t>
      </w:r>
    </w:p>
    <w:p>
      <w:r>
        <w:t>such calendar year.</w:t>
      </w:r>
    </w:p>
    <w:p/>
    <w:p>
      <w:r>
        <w:t xml:space="preserve"> </w:t>
      </w:r>
    </w:p>
    <w:p/>
    <w:p>
      <w:r>
        <w:t xml:space="preserve">    Annual   Due Date   Maintenance Fee   [ *** ]   $ [ *** ]   [ *** ]   $ [</w:t>
      </w:r>
    </w:p>
    <w:p>
      <w:r>
        <w:t xml:space="preserve">*** ]   [ *** ]   $ [ *** ]  </w:t>
      </w:r>
    </w:p>
    <w:p/>
    <w:p>
      <w:r>
        <w:t xml:space="preserve"> </w:t>
      </w:r>
    </w:p>
    <w:p/>
    <w:p>
      <w:r>
        <w:t>4.5CHOP Sublicense Income.</w:t>
      </w:r>
    </w:p>
    <w:p/>
    <w:p>
      <w:r>
        <w:t xml:space="preserve"> </w:t>
      </w:r>
    </w:p>
    <w:p/>
    <w:p>
      <w:r>
        <w:t>4.5.1Licensee will pay to CHOP [ *** ] (“ Sublicense Payment Percentage”) of</w:t>
      </w:r>
    </w:p>
    <w:p>
      <w:r>
        <w:t>Sublicense Income within 30 days of receipt by Licensee, subject to the</w:t>
      </w:r>
    </w:p>
    <w:p>
      <w:r>
        <w:t>following adjustments, if applicable (“CHOP Sublicense Income”). If a Sublicense</w:t>
      </w:r>
    </w:p>
    <w:p>
      <w:r>
        <w:t>Document includes the grant to Sublicensee of rights to Licensee-owned Patent</w:t>
      </w:r>
    </w:p>
    <w:p>
      <w:r>
        <w:t>Rights in addition to CHOP Patent Rights and/or CHOP Know-How, the Sublicense</w:t>
      </w:r>
    </w:p>
    <w:p>
      <w:r>
        <w:t>Payment Percentage shall: (a) remain [ *** ] if such Sublicense document is</w:t>
      </w:r>
    </w:p>
    <w:p>
      <w:r>
        <w:t>executed before the third anniversary of the Effective Date, (b) be [ *** ] if</w:t>
      </w:r>
    </w:p>
    <w:p>
      <w:r>
        <w:t>such Sublicense document is executed on or after the third anniversary of the</w:t>
      </w:r>
    </w:p>
    <w:p>
      <w:r>
        <w:t>Effective Date but before the sixth anniversary of the Effective Date and (c) be</w:t>
      </w:r>
    </w:p>
    <w:p>
      <w:r>
        <w:t>[ *** ] if such Sublicense document is executed on or after the sixth</w:t>
      </w:r>
    </w:p>
    <w:p>
      <w:r>
        <w:t>anniversary of the Effective Date.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15 </w:t>
      </w:r>
    </w:p>
    <w:p/>
    <w:p>
      <w:r>
        <w:t xml:space="preserve"> </w:t>
      </w:r>
    </w:p>
    <w:p/>
    <w:p>
      <w:r>
        <w:t xml:space="preserve"> </w:t>
      </w:r>
    </w:p>
    <w:p/>
    <w:p>
      <w:r>
        <w:t>4.5.2To the extent required by the Agreement between Licensee and Nippon</w:t>
      </w:r>
    </w:p>
    <w:p>
      <w:r>
        <w:t>Shinyaku Co., Ltd (“Nippon Shinyaku”) dated November 13, 2013, Licensee may</w:t>
      </w:r>
    </w:p>
    <w:p>
      <w:r>
        <w:t>grant a Sublicense to Nippon Shinyaku in the territory of Japan that does not</w:t>
      </w:r>
    </w:p>
    <w:p>
      <w:r>
        <w:t>require the payment of royalties or fees and, in such case, sales by Nippon</w:t>
      </w:r>
    </w:p>
    <w:p>
      <w:r>
        <w:t>Shinyaku in Japan shall not be included for purposes of the calculation of</w:t>
      </w:r>
    </w:p>
    <w:p>
      <w:r>
        <w:t>Royalties owed to CHOP hereunder, no Sublicense Income shall be collected by</w:t>
      </w:r>
    </w:p>
    <w:p>
      <w:r>
        <w:t>Licensee, and, accordingly, no CHOP Sublicense Income shall be payable to CHOP.</w:t>
      </w:r>
    </w:p>
    <w:p/>
    <w:p>
      <w:r>
        <w:t xml:space="preserve"> </w:t>
      </w:r>
    </w:p>
    <w:p/>
    <w:p>
      <w:r>
        <w:t>4.6Mode of Payment and Currency. All payments to CHOP hereunder must be made in</w:t>
      </w:r>
    </w:p>
    <w:p>
      <w:r>
        <w:t>USD in the requisite amount to “The Children’s Hospital of Philadelphia Research</w:t>
      </w:r>
    </w:p>
    <w:p>
      <w:r>
        <w:t>Institute” by one of the following delivery methods (subject to updates pursuant</w:t>
      </w:r>
    </w:p>
    <w:p>
      <w:r>
        <w:t>to Section 9.10):</w:t>
      </w:r>
    </w:p>
    <w:p/>
    <w:p>
      <w:r>
        <w:t xml:space="preserve"> </w:t>
      </w:r>
    </w:p>
    <w:p/>
    <w:p>
      <w:r>
        <w:t>By ACH/Wire to: By Check (lockbox) to: Wells Fargo Bank, N.A. The Children’s</w:t>
      </w:r>
    </w:p>
    <w:p>
      <w:r>
        <w:t>Hospital of Philadelphia Research ABA #031201467 Institute (domestic wires) Lock</w:t>
      </w:r>
    </w:p>
    <w:p>
      <w:r>
        <w:t>Box #1457 SWIFT CODE: PNBPUS33 P.O. Box 8500 (international wires only)</w:t>
      </w:r>
    </w:p>
    <w:p>
      <w:r>
        <w:t>Philadelphia, PA 19178-1457 Account Number: 2000049262603 Attention: Director of</w:t>
      </w:r>
    </w:p>
    <w:p>
      <w:r>
        <w:t>Research Finance Payment must include the necessary amount Reference: CHOP OTT</w:t>
      </w:r>
    </w:p>
    <w:p>
      <w:r>
        <w:t xml:space="preserve">Technology 0494 to cover any bank charges incurred  </w:t>
      </w:r>
    </w:p>
    <w:p/>
    <w:p>
      <w:r>
        <w:t xml:space="preserve"> </w:t>
      </w:r>
    </w:p>
    <w:p/>
    <w:p>
      <w:r>
        <w:t>If payment is made by ACH/Wire, notice of payment including confirmation of wire</w:t>
      </w:r>
    </w:p>
    <w:p>
      <w:r>
        <w:t>transfer must be provided to:</w:t>
      </w:r>
    </w:p>
    <w:p/>
    <w:p>
      <w:r>
        <w:t xml:space="preserve"> </w:t>
      </w:r>
    </w:p>
    <w:p/>
    <w:p>
      <w:r>
        <w:t>The Children’s Hospital of Philadelphia Research Institute</w:t>
      </w:r>
    </w:p>
    <w:p/>
    <w:p>
      <w:r>
        <w:t>Colket Translational Research Building</w:t>
      </w:r>
    </w:p>
    <w:p/>
    <w:p>
      <w:r>
        <w:t>3501 Civic Center Blvd, Suite 2200</w:t>
      </w:r>
    </w:p>
    <w:p/>
    <w:p>
      <w:r>
        <w:t>Philadelphia, PA 19104-4319</w:t>
      </w:r>
    </w:p>
    <w:p/>
    <w:p>
      <w:r>
        <w:t>Attention: Director of Research Finance</w:t>
      </w:r>
    </w:p>
    <w:p/>
    <w:p>
      <w:r>
        <w:t>Reference: CHOP OTT Technology 0494</w:t>
      </w:r>
    </w:p>
    <w:p/>
    <w:p>
      <w:r>
        <w:t xml:space="preserve"> </w:t>
      </w:r>
    </w:p>
    <w:p/>
    <w:p>
      <w:r>
        <w:t>All Royalties and other payments payable shall be calculated first in the</w:t>
      </w:r>
    </w:p>
    <w:p>
      <w:r>
        <w:t>currency of the jurisdiction in which payment was made, and if not in the United</w:t>
      </w:r>
    </w:p>
    <w:p>
      <w:r>
        <w:t>States, then converted into USD. The exchange rate for such conversion shall be</w:t>
      </w:r>
    </w:p>
    <w:p>
      <w:r>
        <w:t>the average of the rate quoted in The Wall Street Journal, Eastern Edition for</w:t>
      </w:r>
    </w:p>
    <w:p>
      <w:r>
        <w:t>the last business day of each month in the calendar quarter for such Royalty or</w:t>
      </w:r>
    </w:p>
    <w:p>
      <w:r>
        <w:t>other payment made.</w:t>
      </w:r>
    </w:p>
    <w:p/>
    <w:p>
      <w:r>
        <w:t xml:space="preserve"> </w:t>
      </w:r>
    </w:p>
    <w:p/>
    <w:p>
      <w:r>
        <w:t>4.7Royalty and CHOP Sublicense Income Reports. Within sixty (60) days after the</w:t>
      </w:r>
    </w:p>
    <w:p>
      <w:r>
        <w:t>end of each calendar quarter (i.e. Feb. 28, May 31, August 31 and Nov. 30),</w:t>
      </w:r>
    </w:p>
    <w:p>
      <w:r>
        <w:t>Licensee shall deliver to CHOP a report (“Financial Report”) setting out all</w:t>
      </w:r>
    </w:p>
    <w:p>
      <w:r>
        <w:t>details necessary to calculate the Royalty and CHOP Sublicense Income due under</w:t>
      </w:r>
    </w:p>
    <w:p>
      <w:r>
        <w:t>this Article 4 for such calendar quarter, including:</w:t>
      </w:r>
    </w:p>
    <w:p/>
    <w:p>
      <w:r>
        <w:t xml:space="preserve">  </w:t>
      </w:r>
    </w:p>
    <w:p/>
    <w:p>
      <w:r>
        <w:t xml:space="preserve"> 16 </w:t>
      </w:r>
    </w:p>
    <w:p/>
    <w:p>
      <w:r>
        <w:t xml:space="preserve"> </w:t>
      </w:r>
    </w:p>
    <w:p/>
    <w:p>
      <w:r>
        <w:t xml:space="preserve"> </w:t>
      </w:r>
    </w:p>
    <w:p/>
    <w:p>
      <w:r>
        <w:t>4.7.1Number of each Product Sold by Licensee, its Affiliates and Sublicensees in</w:t>
      </w:r>
    </w:p>
    <w:p>
      <w:r>
        <w:t>each country, the corresponding name of each such Product;</w:t>
      </w:r>
    </w:p>
    <w:p/>
    <w:p>
      <w:r>
        <w:t xml:space="preserve"> </w:t>
      </w:r>
    </w:p>
    <w:p/>
    <w:p>
      <w:r>
        <w:t>4.7.2Gross sales and Net Sales of each Product made by Licensee, its Affiliates</w:t>
      </w:r>
    </w:p>
    <w:p>
      <w:r>
        <w:t>and Sublicensees;</w:t>
      </w:r>
    </w:p>
    <w:p/>
    <w:p>
      <w:r>
        <w:t xml:space="preserve"> </w:t>
      </w:r>
    </w:p>
    <w:p/>
    <w:p>
      <w:r>
        <w:t>4.7.3Royalties;</w:t>
      </w:r>
    </w:p>
    <w:p/>
    <w:p>
      <w:r>
        <w:t xml:space="preserve"> </w:t>
      </w:r>
    </w:p>
    <w:p/>
    <w:p>
      <w:r>
        <w:t>4.7.4Sublicense Income and the calculation of CHOP Sublicense Income;</w:t>
      </w:r>
    </w:p>
    <w:p/>
    <w:p>
      <w:r>
        <w:t xml:space="preserve"> </w:t>
      </w:r>
    </w:p>
    <w:p/>
    <w:p>
      <w:r>
        <w:t>4.7.5The method and currency exchange rates (if any) used to calculate the</w:t>
      </w:r>
    </w:p>
    <w:p>
      <w:r>
        <w:t>Royalties and CHOP Sublicense Income;</w:t>
      </w:r>
    </w:p>
    <w:p/>
    <w:p>
      <w:r>
        <w:t xml:space="preserve"> </w:t>
      </w:r>
    </w:p>
    <w:p/>
    <w:p>
      <w:r>
        <w:t>4.7.6A specification of all deductions and their dollar value that were taken to</w:t>
      </w:r>
    </w:p>
    <w:p>
      <w:r>
        <w:t>calculate Net Sales; and</w:t>
      </w:r>
    </w:p>
    <w:p/>
    <w:p>
      <w:r>
        <w:t xml:space="preserve"> </w:t>
      </w:r>
    </w:p>
    <w:p/>
    <w:p>
      <w:r>
        <w:t>4.7.7A list of all countries in which Product is being manufactured.</w:t>
      </w:r>
    </w:p>
    <w:p/>
    <w:p>
      <w:r>
        <w:t xml:space="preserve"> </w:t>
      </w:r>
    </w:p>
    <w:p/>
    <w:p>
      <w:r>
        <w:t>4.8Late Payments. In addition to any other remedies available to CHOP, including</w:t>
      </w:r>
    </w:p>
    <w:p>
      <w:r>
        <w:t>the right to terminate this Agreement, any failure by Licensee to make a payment</w:t>
      </w:r>
    </w:p>
    <w:p>
      <w:r>
        <w:t>within thirty (30) days after the date when due shall obligate Licensee to pay</w:t>
      </w:r>
    </w:p>
    <w:p>
      <w:r>
        <w:t>computed interest, the interest period commencing on the due date and ending on</w:t>
      </w:r>
    </w:p>
    <w:p>
      <w:r>
        <w:t>the actual payment date, to CHOP at a rate per annum equal to the average of the</w:t>
      </w:r>
    </w:p>
    <w:p>
      <w:r>
        <w:t>United States Prime Rate as published by the Wall Street Journal, Eastern</w:t>
      </w:r>
    </w:p>
    <w:p>
      <w:r>
        <w:t>Edition, plus an additional one percent (1.0%) per month calculated for the</w:t>
      </w:r>
    </w:p>
    <w:p>
      <w:r>
        <w:t>period of the delinquent payment, or the highest rate allowed by Law, whichever</w:t>
      </w:r>
    </w:p>
    <w:p>
      <w:r>
        <w:t>is lower. The interest rate shall be adjusted with changes to the reference rate</w:t>
      </w:r>
    </w:p>
    <w:p>
      <w:r>
        <w:t>published by the Wall Street Journal, Eastern Edition, and interest shall be</w:t>
      </w:r>
    </w:p>
    <w:p>
      <w:r>
        <w:t>calculated daily and compounded monthly in arrears.</w:t>
      </w:r>
    </w:p>
    <w:p/>
    <w:p>
      <w:r>
        <w:t xml:space="preserve"> </w:t>
      </w:r>
    </w:p>
    <w:p/>
    <w:p>
      <w:r>
        <w:t>4.9Default Payment. In the event of default in payment of any payment owing to</w:t>
      </w:r>
    </w:p>
    <w:p>
      <w:r>
        <w:t>CHOP under the terms of this Agreement, and if it becomes necessary for CHOP to</w:t>
      </w:r>
    </w:p>
    <w:p>
      <w:r>
        <w:t>undertake legal action to collect said payment, Licensee shall pay reasonable,</w:t>
      </w:r>
    </w:p>
    <w:p>
      <w:r>
        <w:t>documented legal fees and costs incurred in connection therewith.</w:t>
      </w:r>
    </w:p>
    <w:p/>
    <w:p>
      <w:r>
        <w:t xml:space="preserve"> </w:t>
      </w:r>
    </w:p>
    <w:p/>
    <w:p>
      <w:r>
        <w:t>4.10Accounting. Licensee shall calculate all amounts, and perform other</w:t>
      </w:r>
    </w:p>
    <w:p>
      <w:r>
        <w:t>accounting procedures required, under this Agreement and applicable to it in</w:t>
      </w:r>
    </w:p>
    <w:p>
      <w:r>
        <w:t>accordance with GAAP.</w:t>
      </w:r>
    </w:p>
    <w:p/>
    <w:p>
      <w:r>
        <w:t xml:space="preserve"> </w:t>
      </w:r>
    </w:p>
    <w:p/>
    <w:p>
      <w:r>
        <w:t>4.11Books and Records. Licensee will keep accurate books and records of all</w:t>
      </w:r>
    </w:p>
    <w:p>
      <w:r>
        <w:t>Products developed, manufactured, used or sold and all Sublicenses,</w:t>
      </w:r>
    </w:p>
    <w:p>
      <w:r>
        <w:t>collaboration agreements and joint venture agreements entered into by Licensee</w:t>
      </w:r>
    </w:p>
    <w:p>
      <w:r>
        <w:t>that involved CHOP Patent Rights and/or CHOP Know-How. Licensee will preserve</w:t>
      </w:r>
    </w:p>
    <w:p>
      <w:r>
        <w:t>these books and records for at least six (6) years from the date of the</w:t>
      </w:r>
    </w:p>
    <w:p>
      <w:r>
        <w:t>Financial Report to which they pertain. Upon reasonable notice, the books and</w:t>
      </w:r>
    </w:p>
    <w:p>
      <w:r>
        <w:t>records will be open to examination by representatives or agents of CHOP during</w:t>
      </w:r>
    </w:p>
    <w:p>
      <w:r>
        <w:t>regular office hours to determine their accuracy and assess Licensee’s</w:t>
      </w:r>
    </w:p>
    <w:p>
      <w:r>
        <w:t>compliance with the terms of this Agreement, provided that Licensee shall not</w:t>
      </w:r>
    </w:p>
    <w:p>
      <w:r>
        <w:t>have an obligation to provide access more than once in any given twelve (12)</w:t>
      </w:r>
    </w:p>
    <w:p>
      <w:r>
        <w:t>month period, other than for cause.</w:t>
      </w:r>
    </w:p>
    <w:p/>
    <w:p>
      <w:r>
        <w:t xml:space="preserve"> </w:t>
      </w:r>
    </w:p>
    <w:p/>
    <w:p>
      <w:r>
        <w:t>4.12Audits.</w:t>
      </w:r>
    </w:p>
    <w:p/>
    <w:p>
      <w:r>
        <w:t xml:space="preserve"> </w:t>
      </w:r>
    </w:p>
    <w:p/>
    <w:p>
      <w:r>
        <w:t>4.12.1Licensee agrees to conduct an independent audit of the relevant records of</w:t>
      </w:r>
    </w:p>
    <w:p>
      <w:r>
        <w:t>Licensee pertaining to the calculation of any Royalties and CHOP Sublicense</w:t>
      </w:r>
    </w:p>
    <w:p>
      <w:r>
        <w:t>Income due to CHOP under this Agreement at least every two years if annual sales</w:t>
      </w:r>
    </w:p>
    <w:p>
      <w:r>
        <w:t>of the Licensed Product or Licensed Processes are over fifty million dollars</w:t>
      </w:r>
    </w:p>
    <w:p>
      <w:r>
        <w:t>($50,000,000). Such audit shall address, at a minimum, the amount of gross sales</w:t>
      </w:r>
    </w:p>
    <w:p>
      <w:r>
        <w:t>by or on behalf of Licensee during the audit period, the amount of Sublicense</w:t>
      </w:r>
    </w:p>
    <w:p>
      <w:r>
        <w:t>Income, the amount of funds owed to CHOP under this Agreement, and whether the</w:t>
      </w:r>
    </w:p>
    <w:p>
      <w:r>
        <w:t>amount owed has been paid to CHOP and is reflected in the records of the</w:t>
      </w:r>
    </w:p>
    <w:p>
      <w:r>
        <w:t>Licensee. A report by the auditor shall be submitted promptly to CHOP on</w:t>
      </w:r>
    </w:p>
    <w:p>
      <w:r>
        <w:t>completion. Licensee shall pay for the entire cost of such audit.</w:t>
      </w:r>
    </w:p>
    <w:p/>
    <w:p>
      <w:r>
        <w:t xml:space="preserve"> </w:t>
      </w:r>
    </w:p>
    <w:p/>
    <w:p>
      <w:r>
        <w:t xml:space="preserve"> 17 </w:t>
      </w:r>
    </w:p>
    <w:p/>
    <w:p>
      <w:r>
        <w:t xml:space="preserve"> </w:t>
      </w:r>
    </w:p>
    <w:p/>
    <w:p>
      <w:r>
        <w:t xml:space="preserve"> </w:t>
      </w:r>
    </w:p>
    <w:p/>
    <w:p>
      <w:r>
        <w:t>4.12.2In addition to the right of CHOP to examine the books and records as</w:t>
      </w:r>
    </w:p>
    <w:p>
      <w:r>
        <w:t>provided in Section 4.9 and the periodic audit required in Section 4.12.1, CHOP,</w:t>
      </w:r>
    </w:p>
    <w:p>
      <w:r>
        <w:t>at its own cost, through an independent auditor reasonably acceptable to</w:t>
      </w:r>
    </w:p>
    <w:p>
      <w:r>
        <w:t>Licensee (and who has executed an appropriate confidentiality agreement</w:t>
      </w:r>
    </w:p>
    <w:p>
      <w:r>
        <w:t>reasonably acceptable to Licensee that requires the auditor to keep any</w:t>
      </w:r>
    </w:p>
    <w:p>
      <w:r>
        <w:t>information learned by it confidential except as needed to report its audit</w:t>
      </w:r>
    </w:p>
    <w:p>
      <w:r>
        <w:t>conclusions to CHOP), may inspect and audit the relevant records of Licensee</w:t>
      </w:r>
    </w:p>
    <w:p>
      <w:r>
        <w:t>pertaining to the calculation of any Royalties and CHOP Sublicense Income due to</w:t>
      </w:r>
    </w:p>
    <w:p>
      <w:r>
        <w:t>CHOP under this Agreement. Licensee shall provide such auditors with access to</w:t>
      </w:r>
    </w:p>
    <w:p>
      <w:r>
        <w:t>the records during reasonable business hours. Such access need not be given to</w:t>
      </w:r>
    </w:p>
    <w:p>
      <w:r>
        <w:t>any such set of records more often than once each year. CHOP shall provide</w:t>
      </w:r>
    </w:p>
    <w:p>
      <w:r>
        <w:t>Licensee with written notice of its election to inspect and audit the records</w:t>
      </w:r>
    </w:p>
    <w:p>
      <w:r>
        <w:t>related to the royalty due hereunder not less than thirty (30) days prior to the</w:t>
      </w:r>
    </w:p>
    <w:p>
      <w:r>
        <w:t>proposed date of review of Licensee’s records by CHOP’s auditors. Should the</w:t>
      </w:r>
    </w:p>
    <w:p>
      <w:r>
        <w:t>auditor find any underpayment of Royalties or CHOP Sublicense Income by</w:t>
      </w:r>
    </w:p>
    <w:p>
      <w:r>
        <w:t>Licensee, Licensee shall (a) promptly pay CHOP the amount of such underpayment,</w:t>
      </w:r>
    </w:p>
    <w:p>
      <w:r>
        <w:t>and shall reimburse CHOP for the cost of the audit, should such underpayment</w:t>
      </w:r>
    </w:p>
    <w:p>
      <w:r>
        <w:t>equal or exceed five percent (5%) of Royalties or CHOP Sublicense Income paid</w:t>
      </w:r>
    </w:p>
    <w:p>
      <w:r>
        <w:t>during the time period audited, and (b) provide such auditors with an audit</w:t>
      </w:r>
    </w:p>
    <w:p>
      <w:r>
        <w:t>right exercisable within six (6) months after Licensor receives the audit</w:t>
      </w:r>
    </w:p>
    <w:p>
      <w:r>
        <w:t>report. If the auditor finds overpayment by Licensee, then Licensee shall have</w:t>
      </w:r>
    </w:p>
    <w:p>
      <w:r>
        <w:t>the right to deduct the overpayment from any future royalties due to CHOP by</w:t>
      </w:r>
    </w:p>
    <w:p>
      <w:r>
        <w:t>Licensee or, if no such future royalties are payable, then CHOP shall refund the</w:t>
      </w:r>
    </w:p>
    <w:p>
      <w:r>
        <w:t>overpayment to Licensee within thirty (30) days after Licensor receives the</w:t>
      </w:r>
    </w:p>
    <w:p>
      <w:r>
        <w:t>audit report. Licensee may designate competitively sensitive information which</w:t>
      </w:r>
    </w:p>
    <w:p>
      <w:r>
        <w:t>such auditor may see and review but which it may not disclose to Licensor;</w:t>
      </w:r>
    </w:p>
    <w:p>
      <w:r>
        <w:t>provided, however, that such designation shall not restrict the auditor’s</w:t>
      </w:r>
    </w:p>
    <w:p>
      <w:r>
        <w:t>investigation or conclusions.</w:t>
      </w:r>
    </w:p>
    <w:p/>
    <w:p>
      <w:r>
        <w:t xml:space="preserve"> </w:t>
      </w:r>
    </w:p>
    <w:p/>
    <w:p>
      <w:r>
        <w:t>4.13Taxes. All payments made by Licensee under the Agreement shall be made free</w:t>
      </w:r>
    </w:p>
    <w:p>
      <w:r>
        <w:t>and clear of and without any deduction for or on account of any Taxes.</w:t>
      </w:r>
    </w:p>
    <w:p/>
    <w:p/>
    <w:p/>
    <w:p>
      <w:r>
        <w:t xml:space="preserve"> </w:t>
      </w:r>
    </w:p>
    <w:p/>
    <w:p>
      <w:r>
        <w:t xml:space="preserve"> 18 </w:t>
      </w:r>
    </w:p>
    <w:p/>
    <w:p>
      <w:r>
        <w:t xml:space="preserve"> </w:t>
      </w:r>
    </w:p>
    <w:p/>
    <w:p>
      <w:r>
        <w:t xml:space="preserve"> </w:t>
      </w:r>
    </w:p>
    <w:p/>
    <w:p>
      <w:r>
        <w:t>ARTICLE 5</w:t>
      </w:r>
    </w:p>
    <w:p/>
    <w:p>
      <w:r>
        <w:t>INTELLECTUAL PROPERTY</w:t>
      </w:r>
    </w:p>
    <w:p/>
    <w:p>
      <w:r>
        <w:t xml:space="preserve"> </w:t>
      </w:r>
    </w:p>
    <w:p/>
    <w:p>
      <w:r>
        <w:t>5.1Patent Filing Prosecution and Maintenance.</w:t>
      </w:r>
    </w:p>
    <w:p/>
    <w:p>
      <w:r>
        <w:t xml:space="preserve"> </w:t>
      </w:r>
    </w:p>
    <w:p/>
    <w:p>
      <w:r>
        <w:t>5.1.1CHOP Patent Rights, [ *** ]. Licensee shall be engaged [ *** ] as client,</w:t>
      </w:r>
    </w:p>
    <w:p>
      <w:r>
        <w:t>and CHOP shall be engaged by [ *** ] as an accommodated party, each in</w:t>
      </w:r>
    </w:p>
    <w:p>
      <w:r>
        <w:t>accordance with an engagement letter reasonably satisfactory to CHOP and</w:t>
      </w:r>
    </w:p>
    <w:p>
      <w:r>
        <w:t>Licensee. Licensee shall control all actions and decisions with respect to the</w:t>
      </w:r>
    </w:p>
    <w:p>
      <w:r>
        <w:t>filing, prosecution and maintenance of such CHOP Patent Rights; provided that</w:t>
      </w:r>
    </w:p>
    <w:p>
      <w:r>
        <w:t>Licensee may not take any actions that may adversely impact such CHOP Patent</w:t>
      </w:r>
    </w:p>
    <w:p>
      <w:r>
        <w:t>Rights without CHOP’s prior written approval and CHOP may take any actions that</w:t>
      </w:r>
    </w:p>
    <w:p>
      <w:r>
        <w:t>are necessary to preserve rights if Licensee has failed to do so in a timely</w:t>
      </w:r>
    </w:p>
    <w:p>
      <w:r>
        <w:t>fashion. In addition, Licensee will consider any reasonable comments or</w:t>
      </w:r>
    </w:p>
    <w:p>
      <w:r>
        <w:t>suggestions by CHOP with respect to the filing, prosecution and maintenance of</w:t>
      </w:r>
    </w:p>
    <w:p>
      <w:r>
        <w:t>such CHOP Patent Rights. Licensee will copy, and will instruct [ *** ] to copy,</w:t>
      </w:r>
    </w:p>
    <w:p>
      <w:r>
        <w:t>CHOP on all correspondence related to such CHOP Patent Rights (including all</w:t>
      </w:r>
    </w:p>
    <w:p>
      <w:r>
        <w:t>copies of patent applications, office action, response to office action, request</w:t>
      </w:r>
    </w:p>
    <w:p>
      <w:r>
        <w:t>for terminal disclaimer, and request for reissue or reexamination of any patent</w:t>
      </w:r>
    </w:p>
    <w:p>
      <w:r>
        <w:t>or patent application) and to interact with CHOP in regards to the preparation,</w:t>
      </w:r>
    </w:p>
    <w:p>
      <w:r>
        <w:t>filing, prosecution and maintenance of such CHOP Patent Rights. Licensee has the</w:t>
      </w:r>
    </w:p>
    <w:p>
      <w:r>
        <w:t>right to take any action to preserve rights whether or not CHOP has commented,</w:t>
      </w:r>
    </w:p>
    <w:p>
      <w:r>
        <w:t>and will not allow any such CHOP Patent Rights for which Licensee is licensed</w:t>
      </w:r>
    </w:p>
    <w:p>
      <w:r>
        <w:t>and is underwriting the costs to lapse or become abandoned without providing at</w:t>
      </w:r>
    </w:p>
    <w:p>
      <w:r>
        <w:t>least thirty (30) days prior written notice to CHOP and CHOP’s written</w:t>
      </w:r>
    </w:p>
    <w:p>
      <w:r>
        <w:t>authorization under this Agreement, except for filing of continuations,</w:t>
      </w:r>
    </w:p>
    <w:p>
      <w:r>
        <w:t>divisionals, or the like that substitute for the lapsed application. Control of</w:t>
      </w:r>
    </w:p>
    <w:p>
      <w:r>
        <w:t>CHOP Patent Rights (including the right to control all actions and decisions</w:t>
      </w:r>
    </w:p>
    <w:p>
      <w:r>
        <w:t>with respect to the filing, prosecution and maintenance) will revert to CHOP</w:t>
      </w:r>
    </w:p>
    <w:p>
      <w:r>
        <w:t>upon termination of this Agreement or upon any decision by Licensee to terminate</w:t>
      </w:r>
    </w:p>
    <w:p>
      <w:r>
        <w:t>or abandon any CHOP Patent Rights in accordance with Section 5.2.2 or otherwise.</w:t>
      </w:r>
    </w:p>
    <w:p/>
    <w:p/>
    <w:p/>
    <w:p>
      <w:r>
        <w:t xml:space="preserve"> </w:t>
      </w:r>
    </w:p>
    <w:p/>
    <w:p>
      <w:r>
        <w:t>5.1.2CHOP Patent Rights [ *** ]. CHOP shall control all actions and decisions</w:t>
      </w:r>
    </w:p>
    <w:p>
      <w:r>
        <w:t>with respect to the filing, prosecution and maintenance of such CHOP Patent</w:t>
      </w:r>
    </w:p>
    <w:p>
      <w:r>
        <w:t>Rights and will consider any reasonable comments or suggestions by Licensee with</w:t>
      </w:r>
    </w:p>
    <w:p>
      <w:r>
        <w:t>respect to such. CHOP will instruct [ *** ] to copy Licensee on all</w:t>
      </w:r>
    </w:p>
    <w:p>
      <w:r>
        <w:t>correspondence related to such CHOP Patent Rights (including all copies of</w:t>
      </w:r>
    </w:p>
    <w:p>
      <w:r>
        <w:t>patent applications, office action, response to office action, request for</w:t>
      </w:r>
    </w:p>
    <w:p>
      <w:r>
        <w:t>terminal disclaimer, and request for reissue or reexamination of any patent or</w:t>
      </w:r>
    </w:p>
    <w:p>
      <w:r>
        <w:t>patent application) and to interact with Licensee in regards to the preparation,</w:t>
      </w:r>
    </w:p>
    <w:p>
      <w:r>
        <w:t>filing, prosecution and maintenance of such CHOP Patent Rights. CHOP has the</w:t>
      </w:r>
    </w:p>
    <w:p>
      <w:r>
        <w:t>right to take action to preserve rights whether or not Licensee has commented,</w:t>
      </w:r>
    </w:p>
    <w:p>
      <w:r>
        <w:t>and will use reasonable efforts to not allow any such CHOP Patent Rights for</w:t>
      </w:r>
    </w:p>
    <w:p>
      <w:r>
        <w:t>which Licensee is licensed and is underwriting the costs to lapse or become</w:t>
      </w:r>
    </w:p>
    <w:p>
      <w:r>
        <w:t>abandoned without Licensee’s written authorization under this Agreement, except</w:t>
      </w:r>
    </w:p>
    <w:p>
      <w:r>
        <w:t>for filing of continuations, divisionals, or the like that substitute for the</w:t>
      </w:r>
    </w:p>
    <w:p>
      <w:r>
        <w:t>lapsed application. For clarity, CHOP shall have no requirement to file,</w:t>
      </w:r>
    </w:p>
    <w:p>
      <w:r>
        <w:t>prosecute, or maintain such CHOP Patent Rights if Licensee is not current with</w:t>
      </w:r>
    </w:p>
    <w:p>
      <w:r>
        <w:t>the Patent Cost obligations as set forth in this Agreement.</w:t>
      </w:r>
    </w:p>
    <w:p/>
    <w:p>
      <w:r>
        <w:t xml:space="preserve"> </w:t>
      </w:r>
    </w:p>
    <w:p/>
    <w:p>
      <w:r>
        <w:t>5.1.3Disagreements regarding the filing, prosecution, and maintenance of CHOP</w:t>
      </w:r>
    </w:p>
    <w:p>
      <w:r>
        <w:t>Patent Rights will be resolved by the Parties in favor of preserving rights and</w:t>
      </w:r>
    </w:p>
    <w:p>
      <w:r>
        <w:t>breadth of claim coverage. If there is a dispute between the Parties relating to</w:t>
      </w:r>
    </w:p>
    <w:p>
      <w:r>
        <w:t>the actions and decisions with respect to the filing, prosecution and</w:t>
      </w:r>
    </w:p>
    <w:p>
      <w:r>
        <w:t>maintenance of CHOP Patent Rights that cannot be resolved based on the foregoing</w:t>
      </w:r>
    </w:p>
    <w:p>
      <w:r>
        <w:t>principle, then the dispute shall first be referred to the chief scientific</w:t>
      </w:r>
    </w:p>
    <w:p>
      <w:r>
        <w:t>officers of the Parties, who shall confer in good faith on the resolution of the</w:t>
      </w:r>
    </w:p>
    <w:p>
      <w:r>
        <w:t>issue. Any final decision mutually agreed to by the chief scientific officers</w:t>
      </w:r>
    </w:p>
    <w:p>
      <w:r>
        <w:t>shall be conclusive and binding on the Parties. If the chief scientific officers</w:t>
      </w:r>
    </w:p>
    <w:p>
      <w:r>
        <w:t>are not able to agree on the resolution of any such issue within thirty (30)</w:t>
      </w:r>
    </w:p>
    <w:p>
      <w:r>
        <w:t>days after such issue was first referred to them (or such shorter time period as</w:t>
      </w:r>
    </w:p>
    <w:p>
      <w:r>
        <w:t>may be required due to filing, prosecution or maintenance deadlines), then, such</w:t>
      </w:r>
    </w:p>
    <w:p>
      <w:r>
        <w:t>dispute shall be handled in accordance with Section 9.9; provided that while any</w:t>
      </w:r>
    </w:p>
    <w:p>
      <w:r>
        <w:t>such dispute is ongoing, all actions will continue to be taken in favor of</w:t>
      </w:r>
    </w:p>
    <w:p>
      <w:r>
        <w:t>preserving rights and breadth of claim coverage.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19 </w:t>
      </w:r>
    </w:p>
    <w:p/>
    <w:p>
      <w:r>
        <w:t xml:space="preserve"> </w:t>
      </w:r>
    </w:p>
    <w:p/>
    <w:p>
      <w:r>
        <w:t xml:space="preserve"> </w:t>
      </w:r>
    </w:p>
    <w:p/>
    <w:p>
      <w:r>
        <w:t>5.2Patent Costs.</w:t>
      </w:r>
    </w:p>
    <w:p/>
    <w:p>
      <w:r>
        <w:t xml:space="preserve"> </w:t>
      </w:r>
    </w:p>
    <w:p/>
    <w:p>
      <w:r>
        <w:t>5.2.1Within thirty (30) days of the Effective Date, Licensee will reimburse CHOP</w:t>
      </w:r>
    </w:p>
    <w:p>
      <w:r>
        <w:t>for all out-of-pocket costs incurred prior to the Effective Date for the filing,</w:t>
      </w:r>
    </w:p>
    <w:p>
      <w:r>
        <w:t>prosecution and maintenance of CHOP Patent Rights, including all accrued</w:t>
      </w:r>
    </w:p>
    <w:p>
      <w:r>
        <w:t>attorney fees, expenses, official and filing fees (“Patent Costs”). As of July</w:t>
      </w:r>
    </w:p>
    <w:p>
      <w:r>
        <w:t>10, 2015, Patent Costs are approximately $85,000 US dollars.</w:t>
      </w:r>
    </w:p>
    <w:p/>
    <w:p>
      <w:r>
        <w:t xml:space="preserve"> </w:t>
      </w:r>
    </w:p>
    <w:p/>
    <w:p>
      <w:r>
        <w:t>5.2.2Licensee will bear all Patent Costs incurring during the Term. Licensee</w:t>
      </w:r>
    </w:p>
    <w:p>
      <w:r>
        <w:t>shall pay [ *** ] directly, and will reimburse CHOP for all costs associated</w:t>
      </w:r>
    </w:p>
    <w:p>
      <w:r>
        <w:t>with [ *** ] preparation and prosecution of CHOP Patent Rights, as applicable,</w:t>
      </w:r>
    </w:p>
    <w:p>
      <w:r>
        <w:t>for any such Patent Costs within thirty (30) days of receipt of each invoice.</w:t>
      </w:r>
    </w:p>
    <w:p/>
    <w:p>
      <w:r>
        <w:t xml:space="preserve"> </w:t>
      </w:r>
    </w:p>
    <w:p/>
    <w:p>
      <w:r>
        <w:t>5.2.3Licensee may terminate its rights in, and obligations with respect to any</w:t>
      </w:r>
    </w:p>
    <w:p>
      <w:r>
        <w:t>or all of CHOP Patent Rights by providing written notice to CHOP (“Patent</w:t>
      </w:r>
    </w:p>
    <w:p>
      <w:r>
        <w:t>Termination Notice”). Termination of Licensee’s rights in and obligation with</w:t>
      </w:r>
    </w:p>
    <w:p>
      <w:r>
        <w:t>respect to such Patent Rights will be effective six (6) months after receipt of</w:t>
      </w:r>
    </w:p>
    <w:p>
      <w:r>
        <w:t>such Patent Termination Notice by CHOP. In the event of termination of less than</w:t>
      </w:r>
    </w:p>
    <w:p>
      <w:r>
        <w:t>the full CHOP Patent Rights, the non-terminated Rights remain subject to all</w:t>
      </w:r>
    </w:p>
    <w:p>
      <w:r>
        <w:t>terms of License. CHOP will use reasonable efforts to curtail Patent Costs</w:t>
      </w:r>
    </w:p>
    <w:p>
      <w:r>
        <w:t>chargeable to Licensee under this Agreement after the receipt of the Patent</w:t>
      </w:r>
    </w:p>
    <w:p>
      <w:r>
        <w:t>Termination Notice is received. CHOP may prosecute and maintain such Patent</w:t>
      </w:r>
    </w:p>
    <w:p>
      <w:r>
        <w:t>Rights at its sole discretion and expense, and such Patent Rights will</w:t>
      </w:r>
    </w:p>
    <w:p>
      <w:r>
        <w:t>thereafter not be subject to this Agreement, including the License, and Licensee</w:t>
      </w:r>
    </w:p>
    <w:p>
      <w:r>
        <w:t>will have no further rights or license to them.</w:t>
      </w:r>
    </w:p>
    <w:p/>
    <w:p>
      <w:r>
        <w:t xml:space="preserve"> </w:t>
      </w:r>
    </w:p>
    <w:p/>
    <w:p>
      <w:r>
        <w:t>5.3Infringement.</w:t>
      </w:r>
    </w:p>
    <w:p/>
    <w:p>
      <w:r>
        <w:t xml:space="preserve"> </w:t>
      </w:r>
    </w:p>
    <w:p/>
    <w:p>
      <w:r>
        <w:t>5.3.1If either Party believes that an infringement by a Third Party with respect</w:t>
      </w:r>
    </w:p>
    <w:p>
      <w:r>
        <w:t>to any CHOP Patent Right in the Field is occurring or may potentially occur, the</w:t>
      </w:r>
    </w:p>
    <w:p>
      <w:r>
        <w:t>knowledgeable Party will provide the other Party with (a) written notice of such</w:t>
      </w:r>
    </w:p>
    <w:p>
      <w:r>
        <w:t>infringement or potential infringement and (b) evidence of such infringement or</w:t>
      </w:r>
    </w:p>
    <w:p>
      <w:r>
        <w:t>potential infringement (the “Infringement Notice”). During the period in which,</w:t>
      </w:r>
    </w:p>
    <w:p>
      <w:r>
        <w:t>and in the jurisdiction where, Licensee has exclusive rights under this</w:t>
      </w:r>
    </w:p>
    <w:p>
      <w:r>
        <w:t>Agreement, neither CHOP or Licensee will notify such a Third Party (including</w:t>
      </w:r>
    </w:p>
    <w:p>
      <w:r>
        <w:t>the infringer) of infringement or put such Third Party on notice of the</w:t>
      </w:r>
    </w:p>
    <w:p>
      <w:r>
        <w:t>existence of CHOP Patent Rights without first obtaining the written consent of</w:t>
      </w:r>
    </w:p>
    <w:p>
      <w:r>
        <w:t>the other Party. Both CHOP and Licensee will use their diligent efforts to</w:t>
      </w:r>
    </w:p>
    <w:p>
      <w:r>
        <w:t>cooperate with each other to terminate such infringement without litigation.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20 </w:t>
      </w:r>
    </w:p>
    <w:p/>
    <w:p>
      <w:r>
        <w:t xml:space="preserve"> </w:t>
      </w:r>
    </w:p>
    <w:p/>
    <w:p>
      <w:r>
        <w:t xml:space="preserve"> </w:t>
      </w:r>
    </w:p>
    <w:p/>
    <w:p>
      <w:r>
        <w:t>5.3.2If infringing activity of potential commercial significance has not been</w:t>
      </w:r>
    </w:p>
    <w:p>
      <w:r>
        <w:t>abated within ninety (90) days following the date the Infringement Notice for</w:t>
      </w:r>
    </w:p>
    <w:p>
      <w:r>
        <w:t>such activity was provided, then Licensee may institute suit for patent</w:t>
      </w:r>
    </w:p>
    <w:p>
      <w:r>
        <w:t>infringement against the infringer in the Field. CHOP may voluntarily join such</w:t>
      </w:r>
    </w:p>
    <w:p>
      <w:r>
        <w:t>suit at Licensee’s reasonable expense, but may not thereafter commence suit</w:t>
      </w:r>
    </w:p>
    <w:p>
      <w:r>
        <w:t>against the infringer for the acts of infringement that are the subject of</w:t>
      </w:r>
    </w:p>
    <w:p>
      <w:r>
        <w:t>Licensee’s suit or any judgment rendered in such suit. Licensee may not join</w:t>
      </w:r>
    </w:p>
    <w:p>
      <w:r>
        <w:t>CHOP in a suit initiated by Licensee without CHOP’s prior written consent. If in</w:t>
      </w:r>
    </w:p>
    <w:p>
      <w:r>
        <w:t>a suit initiated by Licensee, CHOP is involuntarily joined other than by</w:t>
      </w:r>
    </w:p>
    <w:p>
      <w:r>
        <w:t>Licensee, then Licensee and CHOP may choose mutually agreeable co-counsel, and</w:t>
      </w:r>
    </w:p>
    <w:p>
      <w:r>
        <w:t>Licensee will pay any costs incurred by CHOP arising out of such suit, including</w:t>
      </w:r>
    </w:p>
    <w:p>
      <w:r>
        <w:t>any legal fees of co-counsel. If CHOP and Licensee choose to employ co-counsel,</w:t>
      </w:r>
    </w:p>
    <w:p>
      <w:r>
        <w:t>CHOP and Licensee each may engage separate counsel in addition to co-counsel, at</w:t>
      </w:r>
    </w:p>
    <w:p>
      <w:r>
        <w:t>the engaging Party’s expense. Licensee shall be free to enter into a settlement,</w:t>
      </w:r>
    </w:p>
    <w:p>
      <w:r>
        <w:t>consent judgment or other voluntary disposition, provided that any settlement,</w:t>
      </w:r>
    </w:p>
    <w:p>
      <w:r>
        <w:t>consent judgment or other voluntary disposition that (a) limits the scope,</w:t>
      </w:r>
    </w:p>
    <w:p>
      <w:r>
        <w:t>validity or enforcement of CHOP Patent Rights or (b) admits fault or wrongdoing</w:t>
      </w:r>
    </w:p>
    <w:p>
      <w:r>
        <w:t>on the part of Licensee or CHOP must be approved in advance by CHOP in writing.</w:t>
      </w:r>
    </w:p>
    <w:p>
      <w:r>
        <w:t>Licensee’s request for such approval shall include complete copies of final</w:t>
      </w:r>
    </w:p>
    <w:p>
      <w:r>
        <w:t>settlement documents, a detailed summary of such settlement, and any other</w:t>
      </w:r>
    </w:p>
    <w:p>
      <w:r>
        <w:t>information material to such settlement. CHOP shall provide Licensee notice of</w:t>
      </w:r>
    </w:p>
    <w:p>
      <w:r>
        <w:t>its approval or denial within thirty (30) days of any request for such approval</w:t>
      </w:r>
    </w:p>
    <w:p>
      <w:r>
        <w:t>by Licensee, provided that, in the event CHOP wishes to deny such approval, such</w:t>
      </w:r>
    </w:p>
    <w:p>
      <w:r>
        <w:t>notice shall include a detailed written description of CHOP’s reasonable</w:t>
      </w:r>
    </w:p>
    <w:p>
      <w:r>
        <w:t>objections to the proposed settlement, consent judgment, or other voluntary</w:t>
      </w:r>
    </w:p>
    <w:p>
      <w:r>
        <w:t>disposition.</w:t>
      </w:r>
    </w:p>
    <w:p/>
    <w:p>
      <w:r>
        <w:t xml:space="preserve"> </w:t>
      </w:r>
    </w:p>
    <w:p/>
    <w:p>
      <w:r>
        <w:t>5.3.3If, within one hundred and twenty (120) days following the date the</w:t>
      </w:r>
    </w:p>
    <w:p>
      <w:r>
        <w:t>Infringement Notice was provided, infringing activity of potential commercial</w:t>
      </w:r>
    </w:p>
    <w:p>
      <w:r>
        <w:t>significance has not been abated and if Licensee has not brought suit against</w:t>
      </w:r>
    </w:p>
    <w:p>
      <w:r>
        <w:t>the infringer, then CHOP may, following consultation with and good faith</w:t>
      </w:r>
    </w:p>
    <w:p>
      <w:r>
        <w:t>consideration of any Licensee comments, and only if Licensee fails to provide a</w:t>
      </w:r>
    </w:p>
    <w:p>
      <w:r>
        <w:t>reasonable basis for its decision, institute suit for patent infringement</w:t>
      </w:r>
    </w:p>
    <w:p>
      <w:r>
        <w:t>against the infringer. If CHOP institutes such suit, then Licensee may not join</w:t>
      </w:r>
    </w:p>
    <w:p>
      <w:r>
        <w:t>such suit without the prior written consent of CHOP and may not thereafter</w:t>
      </w:r>
    </w:p>
    <w:p>
      <w:r>
        <w:t>commence suit against the infringer for the acts of infringement that are the</w:t>
      </w:r>
    </w:p>
    <w:p>
      <w:r>
        <w:t>subject of CHOP’s suit or any judgment rendered in such suit.</w:t>
      </w:r>
    </w:p>
    <w:p/>
    <w:p>
      <w:r>
        <w:t xml:space="preserve"> </w:t>
      </w:r>
    </w:p>
    <w:p/>
    <w:p>
      <w:r>
        <w:t>5.3.4Notwithstanding Sections 5.3.2 and 5.3.3, in the event that any CHOP Patent</w:t>
      </w:r>
    </w:p>
    <w:p>
      <w:r>
        <w:t>Rights are infringed by a Third Party (a) prior to the First Commercial Sale of</w:t>
      </w:r>
    </w:p>
    <w:p>
      <w:r>
        <w:t>a Product in the United States or (b) if any of the infringed CHOP Patent Rights</w:t>
      </w:r>
    </w:p>
    <w:p>
      <w:r>
        <w:t>are also licensed by CHOP to a Third Party, prior to any enforcement action</w:t>
      </w:r>
    </w:p>
    <w:p>
      <w:r>
        <w:t>being taken by either Party regarding such infringement, the Parties shall</w:t>
      </w:r>
    </w:p>
    <w:p>
      <w:r>
        <w:t>discuss, and will mutually agree, in writing, as to how to handle such</w:t>
      </w:r>
    </w:p>
    <w:p>
      <w:r>
        <w:t>infringement by such Third Party.</w:t>
      </w:r>
    </w:p>
    <w:p/>
    <w:p>
      <w:r>
        <w:t xml:space="preserve"> </w:t>
      </w:r>
    </w:p>
    <w:p/>
    <w:p>
      <w:r>
        <w:t>5.3.5In the event that any CHOP Patent Right in the Field is the subject of a</w:t>
      </w:r>
    </w:p>
    <w:p>
      <w:r>
        <w:t>Paragraph IV Certification (21 U.S.C. § 355(j)(2)(B)(iv)) or the like, Licensee</w:t>
      </w:r>
    </w:p>
    <w:p>
      <w:r>
        <w:t>and CHOP will convene to mutually consider options for response. In the event</w:t>
      </w:r>
    </w:p>
    <w:p>
      <w:r>
        <w:t>that CHOP and Licensee cannot come to a mutually agreeable response, Licensee</w:t>
      </w:r>
    </w:p>
    <w:p>
      <w:r>
        <w:t>will have unilateral rights to determine how and when respond.</w:t>
      </w:r>
    </w:p>
    <w:p/>
    <w:p>
      <w:r>
        <w:t xml:space="preserve"> </w:t>
      </w:r>
    </w:p>
    <w:p/>
    <w:p>
      <w:r>
        <w:t>5.3.6Any recovery or settlement received in connection with any suit in the</w:t>
      </w:r>
    </w:p>
    <w:p>
      <w:r>
        <w:t>Field will first be shared by CHOP and Licensee equally to cover any litigation</w:t>
      </w:r>
    </w:p>
    <w:p>
      <w:r>
        <w:t>costs of co-counsel. Any remaining recoveries shall be allocated as follows:</w:t>
      </w:r>
    </w:p>
    <w:p/>
    <w:p>
      <w:r>
        <w:t xml:space="preserve"> </w:t>
      </w:r>
    </w:p>
    <w:p/>
    <w:p>
      <w:r>
        <w:t xml:space="preserve"> 21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(a)For any portion of the recovery or settlement where Licensee was a party in</w:t>
      </w:r>
    </w:p>
    <w:p>
      <w:r>
        <w:t>the litigation, other than for amounts attributable and paid as enhanced damages</w:t>
      </w:r>
    </w:p>
    <w:p>
      <w:r>
        <w:t>for willful infringement:</w:t>
      </w:r>
    </w:p>
    <w:p/>
    <w:p>
      <w:r>
        <w:t xml:space="preserve"> </w:t>
      </w:r>
    </w:p>
    <w:p/>
    <w:p>
      <w:r>
        <w:t>(i)for any suit that is initiated by Licensee and in which CHOP was not a party</w:t>
      </w:r>
    </w:p>
    <w:p>
      <w:r>
        <w:t>in the litigation, CHOP shall receive twenty five percent (25%) of the recovery</w:t>
      </w:r>
    </w:p>
    <w:p>
      <w:r>
        <w:t>and Licensee shall receive the remainder; and</w:t>
      </w:r>
    </w:p>
    <w:p/>
    <w:p>
      <w:r>
        <w:t xml:space="preserve"> </w:t>
      </w:r>
    </w:p>
    <w:p/>
    <w:p>
      <w:r>
        <w:t>(ii)for any suit that is initiated by Licensee or CHOP and that the other Party</w:t>
      </w:r>
    </w:p>
    <w:p>
      <w:r>
        <w:t>joins voluntarily (but only to the extent such voluntary joining is allowed</w:t>
      </w:r>
    </w:p>
    <w:p>
      <w:r>
        <w:t>under this Agreement or expressly by the other Party in a separate agreement) or</w:t>
      </w:r>
    </w:p>
    <w:p>
      <w:r>
        <w:t>involuntarily, the non-initiating party’s percentage of the total litigation</w:t>
      </w:r>
    </w:p>
    <w:p>
      <w:r>
        <w:t>costs incurred by CHOP and Licensee, but in no event shall the non-initiating</w:t>
      </w:r>
    </w:p>
    <w:p>
      <w:r>
        <w:t>Party receive less than twenty five percent (25%) of such recovery, while the</w:t>
      </w:r>
    </w:p>
    <w:p>
      <w:r>
        <w:t>initiating party shall receive the remainder.</w:t>
      </w:r>
    </w:p>
    <w:p/>
    <w:p>
      <w:r>
        <w:t xml:space="preserve"> </w:t>
      </w:r>
    </w:p>
    <w:p/>
    <w:p>
      <w:r>
        <w:t>(b)For any portion of the recovery or settlement paid as enhanced damages for</w:t>
      </w:r>
    </w:p>
    <w:p>
      <w:r>
        <w:t>willful infringement where Licensee was a party in the litigation:</w:t>
      </w:r>
    </w:p>
    <w:p/>
    <w:p>
      <w:r>
        <w:t xml:space="preserve"> </w:t>
      </w:r>
    </w:p>
    <w:p/>
    <w:p>
      <w:r>
        <w:t>(i)for any suit that is initiated by Licensee and in which CHOP was not a party</w:t>
      </w:r>
    </w:p>
    <w:p>
      <w:r>
        <w:t>in the litigation, CHOP shall receive thirty percent (30%) and Licensee shall</w:t>
      </w:r>
    </w:p>
    <w:p>
      <w:r>
        <w:t>receive the remainder; and</w:t>
      </w:r>
    </w:p>
    <w:p/>
    <w:p>
      <w:r>
        <w:t xml:space="preserve"> </w:t>
      </w:r>
    </w:p>
    <w:p/>
    <w:p>
      <w:r>
        <w:t>(ii)for any suit that is initiated by Licensee or CHOP and the other Party</w:t>
      </w:r>
    </w:p>
    <w:p>
      <w:r>
        <w:t>voluntarily but only to the extent such voluntary joining is allowed under this</w:t>
      </w:r>
    </w:p>
    <w:p>
      <w:r>
        <w:t>Agreement or expressly by the other Party in a separate agreement) or</w:t>
      </w:r>
    </w:p>
    <w:p>
      <w:r>
        <w:t>involuntarily, CHOP shall receive fifty percent (50%) and Licensee shall receive</w:t>
      </w:r>
    </w:p>
    <w:p>
      <w:r>
        <w:t>the remainder.</w:t>
      </w:r>
    </w:p>
    <w:p/>
    <w:p>
      <w:r>
        <w:t xml:space="preserve"> </w:t>
      </w:r>
    </w:p>
    <w:p/>
    <w:p>
      <w:r>
        <w:t>(c)For any portion of the recovery or settlement received in connection with any</w:t>
      </w:r>
    </w:p>
    <w:p>
      <w:r>
        <w:t>suit that is initiated by CHOP and in which Licensee was not a party in the</w:t>
      </w:r>
    </w:p>
    <w:p>
      <w:r>
        <w:t>litigation, any recovery in excess of litigation costs will belong to CHOP.</w:t>
      </w:r>
    </w:p>
    <w:p/>
    <w:p>
      <w:r>
        <w:t xml:space="preserve"> </w:t>
      </w:r>
    </w:p>
    <w:p/>
    <w:p>
      <w:r>
        <w:t>5.4Invalidity or Unenforceability Defenses or Actions.</w:t>
      </w:r>
    </w:p>
    <w:p/>
    <w:p>
      <w:r>
        <w:t xml:space="preserve"> </w:t>
      </w:r>
    </w:p>
    <w:p/>
    <w:p>
      <w:r>
        <w:t>5.4.1Each Party shall promptly notify the other Party in writing of any alleged</w:t>
      </w:r>
    </w:p>
    <w:p>
      <w:r>
        <w:t>or threatened assertion of invalidity or unenforceability of any of the CHOP</w:t>
      </w:r>
    </w:p>
    <w:p>
      <w:r>
        <w:t>Patent Rights by a Third Party of which such Party becomes aware.</w:t>
      </w:r>
    </w:p>
    <w:p/>
    <w:p>
      <w:r>
        <w:t xml:space="preserve"> </w:t>
      </w:r>
    </w:p>
    <w:p/>
    <w:p>
      <w:r>
        <w:t>5.4.2Licensee shall have the first right, but not the obligation, to defend and</w:t>
      </w:r>
    </w:p>
    <w:p>
      <w:r>
        <w:t>control the defense of the validity and enforceability of the patents in CHOP</w:t>
      </w:r>
    </w:p>
    <w:p>
      <w:r>
        <w:t>Patent Rights at its own expense. CHOP may participate in any such claim, suit,</w:t>
      </w:r>
    </w:p>
    <w:p>
      <w:r>
        <w:t>or proceeding with counsel of its choice. If Licensee elects not to defend or</w:t>
      </w:r>
    </w:p>
    <w:p>
      <w:r>
        <w:t>control the defense of the patents in CHOP Patent Rights in a suit, or otherwise</w:t>
      </w:r>
    </w:p>
    <w:p>
      <w:r>
        <w:t>fails to initiate and maintain the defense of any such claim, suit, or</w:t>
      </w:r>
    </w:p>
    <w:p>
      <w:r>
        <w:t>proceeding, then CHOP may, but shall not have the obligation to, conduct and</w:t>
      </w:r>
    </w:p>
    <w:p>
      <w:r>
        <w:t>control the defense of any such claim, suit, or proceeding.</w:t>
      </w:r>
    </w:p>
    <w:p/>
    <w:p>
      <w:r>
        <w:t xml:space="preserve"> </w:t>
      </w:r>
    </w:p>
    <w:p/>
    <w:p>
      <w:r>
        <w:t xml:space="preserve"> 22 </w:t>
      </w:r>
    </w:p>
    <w:p/>
    <w:p>
      <w:r>
        <w:t xml:space="preserve"> </w:t>
      </w:r>
    </w:p>
    <w:p/>
    <w:p>
      <w:r>
        <w:t xml:space="preserve"> </w:t>
      </w:r>
    </w:p>
    <w:p/>
    <w:p>
      <w:r>
        <w:t>5.5Litigation Costs and Expenses. If CHOP is a party to any suit or action under</w:t>
      </w:r>
    </w:p>
    <w:p>
      <w:r>
        <w:t>Sections 5.3 or 5.4, Licensee shall reimburse CHOP for all reasonable costs,</w:t>
      </w:r>
    </w:p>
    <w:p>
      <w:r>
        <w:t>expenses, and fees (including reasonable attorneys’ fees), which CHOP incurs as</w:t>
      </w:r>
    </w:p>
    <w:p>
      <w:r>
        <w:t>a result of becoming a party to such suit or other action, including any and all</w:t>
      </w:r>
    </w:p>
    <w:p>
      <w:r>
        <w:t>costs, expenses and fees (including attorneys’ fees), except if CHOP and</w:t>
      </w:r>
    </w:p>
    <w:p>
      <w:r>
        <w:t>Licensee engage separate counsel in addition to co-counsel according to Section</w:t>
      </w:r>
    </w:p>
    <w:p>
      <w:r>
        <w:t>5.4.2. Licensee shall reimburse any and all such costs, expenses and fees within</w:t>
      </w:r>
    </w:p>
    <w:p>
      <w:r>
        <w:t>thirty (30) days after receiving an invoice from CHOP.</w:t>
      </w:r>
    </w:p>
    <w:p/>
    <w:p>
      <w:r>
        <w:t xml:space="preserve"> </w:t>
      </w:r>
    </w:p>
    <w:p/>
    <w:p>
      <w:r>
        <w:t>5.6Patent Marking. Licensee shall place in a conspicuous location on any Product</w:t>
      </w:r>
    </w:p>
    <w:p>
      <w:r>
        <w:t>(or its packaging where appropriate and practicable) made or sold under this</w:t>
      </w:r>
    </w:p>
    <w:p>
      <w:r>
        <w:t>Agreement a patent notice in accordance with the Laws concerning the marking of</w:t>
      </w:r>
    </w:p>
    <w:p>
      <w:r>
        <w:t>patented articles where such Product is made or sold, as applicable.</w:t>
      </w:r>
    </w:p>
    <w:p/>
    <w:p>
      <w:r>
        <w:t xml:space="preserve"> </w:t>
      </w:r>
    </w:p>
    <w:p/>
    <w:p>
      <w:r>
        <w:t>5.7Confidentiality.</w:t>
      </w:r>
    </w:p>
    <w:p/>
    <w:p>
      <w:r>
        <w:t xml:space="preserve"> </w:t>
      </w:r>
    </w:p>
    <w:p/>
    <w:p>
      <w:r>
        <w:t>5.7.1Each Party agrees that, for the Term and for five (5) years thereafter,</w:t>
      </w:r>
    </w:p>
    <w:p>
      <w:r>
        <w:t>such Party shall (a) use the same degree of care to maintain the secrecy of the</w:t>
      </w:r>
    </w:p>
    <w:p>
      <w:r>
        <w:t>Confidential Information of the other Party that it uses to maintain the secrecy</w:t>
      </w:r>
    </w:p>
    <w:p>
      <w:r>
        <w:t>of its Confidential Information of like kind but in no case less than a</w:t>
      </w:r>
    </w:p>
    <w:p>
      <w:r>
        <w:t>reasonable degree of care, (b) use the Confidential Information only to</w:t>
      </w:r>
    </w:p>
    <w:p>
      <w:r>
        <w:t>accomplish the purpose of this Agreement or for audit or management purposes and</w:t>
      </w:r>
    </w:p>
    <w:p>
      <w:r>
        <w:t>(c) ensure that any employees, customers, distributors are bound to it by</w:t>
      </w:r>
    </w:p>
    <w:p>
      <w:r>
        <w:t>similar obligations of confidence and to make sure such disclosure only as</w:t>
      </w:r>
    </w:p>
    <w:p>
      <w:r>
        <w:t>required to accomplish the purposes of this Agreement.</w:t>
      </w:r>
    </w:p>
    <w:p/>
    <w:p>
      <w:r>
        <w:t xml:space="preserve"> </w:t>
      </w:r>
    </w:p>
    <w:p/>
    <w:p>
      <w:r>
        <w:t>5.7.2Neither Party will have any confidentiality obligations with respect to</w:t>
      </w:r>
    </w:p>
    <w:p>
      <w:r>
        <w:t>Confidential Information belonging to the other Party that:</w:t>
      </w:r>
    </w:p>
    <w:p/>
    <w:p>
      <w:r>
        <w:t xml:space="preserve"> </w:t>
      </w:r>
    </w:p>
    <w:p/>
    <w:p>
      <w:r>
        <w:t>(a)is or becomes generally available to the public other than as a result of</w:t>
      </w:r>
    </w:p>
    <w:p>
      <w:r>
        <w:t>disclosure by the recipient;</w:t>
      </w:r>
    </w:p>
    <w:p/>
    <w:p>
      <w:r>
        <w:t xml:space="preserve"> </w:t>
      </w:r>
    </w:p>
    <w:p/>
    <w:p>
      <w:r>
        <w:t>(b)is already known by or in the possession of the recipient at the time of</w:t>
      </w:r>
    </w:p>
    <w:p>
      <w:r>
        <w:t>disclosure by the disclosing Party;</w:t>
      </w:r>
    </w:p>
    <w:p/>
    <w:p>
      <w:r>
        <w:t xml:space="preserve"> </w:t>
      </w:r>
    </w:p>
    <w:p/>
    <w:p>
      <w:r>
        <w:t>(c)is independently developed by recipient without use of or reference to the</w:t>
      </w:r>
    </w:p>
    <w:p>
      <w:r>
        <w:t>disclosing Party’s Confidential Information; or</w:t>
      </w:r>
    </w:p>
    <w:p/>
    <w:p>
      <w:r>
        <w:t xml:space="preserve"> </w:t>
      </w:r>
    </w:p>
    <w:p/>
    <w:p>
      <w:r>
        <w:t>(d)is obtained by recipient from a Third Party that lawfully obtained it and has</w:t>
      </w:r>
    </w:p>
    <w:p>
      <w:r>
        <w:t>not breached any obligations of confidentiality.</w:t>
      </w:r>
    </w:p>
    <w:p/>
    <w:p>
      <w:r>
        <w:t xml:space="preserve"> </w:t>
      </w:r>
    </w:p>
    <w:p/>
    <w:p>
      <w:r>
        <w:t>5.7.3A Party may disclose the Confidential Information of the other Party to the</w:t>
      </w:r>
    </w:p>
    <w:p>
      <w:r>
        <w:t>extent required by Law or court order; provided, however, that the recipient</w:t>
      </w:r>
    </w:p>
    <w:p>
      <w:r>
        <w:t>promptly provides to the disclosing Party prior written notice of such</w:t>
      </w:r>
    </w:p>
    <w:p>
      <w:r>
        <w:t>disclosure and provides reasonable assistance in obtaining an order or other</w:t>
      </w:r>
    </w:p>
    <w:p>
      <w:r>
        <w:t>remedy protecting the Confidential Information from public disclosure.</w:t>
      </w:r>
    </w:p>
    <w:p/>
    <w:p>
      <w:r>
        <w:t xml:space="preserve"> </w:t>
      </w:r>
    </w:p>
    <w:p/>
    <w:p>
      <w:r>
        <w:t xml:space="preserve"> 23 </w:t>
      </w:r>
    </w:p>
    <w:p/>
    <w:p>
      <w:r>
        <w:t xml:space="preserve"> </w:t>
      </w:r>
    </w:p>
    <w:p/>
    <w:p>
      <w:r>
        <w:t xml:space="preserve"> </w:t>
      </w:r>
    </w:p>
    <w:p/>
    <w:p>
      <w:r>
        <w:t>ARTICLE 6</w:t>
      </w:r>
    </w:p>
    <w:p/>
    <w:p>
      <w:r>
        <w:t>REPRESENTATIONS, WARRANTIES AND COVENANTS</w:t>
      </w:r>
    </w:p>
    <w:p/>
    <w:p>
      <w:r>
        <w:t xml:space="preserve"> </w:t>
      </w:r>
    </w:p>
    <w:p/>
    <w:p>
      <w:r>
        <w:t>6.1Mutual Representations and Warranties. Each Party represents and warrants to</w:t>
      </w:r>
    </w:p>
    <w:p>
      <w:r>
        <w:t>the other Party that, as of the Effective Date:</w:t>
      </w:r>
    </w:p>
    <w:p/>
    <w:p>
      <w:r>
        <w:t xml:space="preserve"> </w:t>
      </w:r>
    </w:p>
    <w:p/>
    <w:p>
      <w:r>
        <w:t>6.1.1such Party is duly organized and validly existing under the Laws of the</w:t>
      </w:r>
    </w:p>
    <w:p>
      <w:r>
        <w:t>jurisdiction of its incorporation or organization;</w:t>
      </w:r>
    </w:p>
    <w:p/>
    <w:p>
      <w:r>
        <w:t xml:space="preserve"> </w:t>
      </w:r>
    </w:p>
    <w:p/>
    <w:p>
      <w:r>
        <w:t>6.1.2such Party has taken all action necessary to authorize the execution and</w:t>
      </w:r>
    </w:p>
    <w:p>
      <w:r>
        <w:t>delivery of this Agreement and the performance of its obligations under this</w:t>
      </w:r>
    </w:p>
    <w:p>
      <w:r>
        <w:t>Agreement;</w:t>
      </w:r>
    </w:p>
    <w:p/>
    <w:p>
      <w:r>
        <w:t xml:space="preserve"> </w:t>
      </w:r>
    </w:p>
    <w:p/>
    <w:p>
      <w:r>
        <w:t>6.1.3this Agreement is a legal and valid obligation of such Party, binding upon</w:t>
      </w:r>
    </w:p>
    <w:p>
      <w:r>
        <w:t>such Party and enforceable against such Party in accordance with the terms of</w:t>
      </w:r>
    </w:p>
    <w:p>
      <w:r>
        <w:t>this Agreement, except as enforcement may be limited by applicable bankruptcy,</w:t>
      </w:r>
    </w:p>
    <w:p>
      <w:r>
        <w:t>fraudulent conveyance, insolvency, reorganization, moratorium and other laws</w:t>
      </w:r>
    </w:p>
    <w:p>
      <w:r>
        <w:t>relating to or affecting creditors’ rights generally and by general equitable</w:t>
      </w:r>
    </w:p>
    <w:p>
      <w:r>
        <w:t>principles; and</w:t>
      </w:r>
    </w:p>
    <w:p/>
    <w:p>
      <w:r>
        <w:t xml:space="preserve"> </w:t>
      </w:r>
    </w:p>
    <w:p/>
    <w:p>
      <w:r>
        <w:t>6.1.4such Party has all right, power and authority to enter into this Agreement,</w:t>
      </w:r>
    </w:p>
    <w:p>
      <w:r>
        <w:t>to perform its obligations under this Agreement.</w:t>
      </w:r>
    </w:p>
    <w:p/>
    <w:p>
      <w:r>
        <w:t xml:space="preserve"> </w:t>
      </w:r>
    </w:p>
    <w:p/>
    <w:p>
      <w:r>
        <w:t>6.2CHOP Representations and Warranties. CHOP represents and warrants that,</w:t>
      </w:r>
    </w:p>
    <w:p>
      <w:r>
        <w:t>subject to Schedule 2.3.2:</w:t>
      </w:r>
    </w:p>
    <w:p/>
    <w:p>
      <w:r>
        <w:t xml:space="preserve"> </w:t>
      </w:r>
    </w:p>
    <w:p/>
    <w:p>
      <w:r>
        <w:t>6.2.1CHOP owns or Controls the CHOP Patent Rights;</w:t>
      </w:r>
    </w:p>
    <w:p/>
    <w:p>
      <w:r>
        <w:t xml:space="preserve"> </w:t>
      </w:r>
    </w:p>
    <w:p/>
    <w:p>
      <w:r>
        <w:t>6.2.2Hakon Hakonarson is “Hospital Personnel” as per the definition in CHOP’s</w:t>
      </w:r>
    </w:p>
    <w:p>
      <w:r>
        <w:t>Patent and Intellectual Property Policy dated July 1, 2009 (“CHOP IP Policy”;</w:t>
      </w:r>
    </w:p>
    <w:p>
      <w:r>
        <w:t>copy at Appendix C);</w:t>
      </w:r>
    </w:p>
    <w:p/>
    <w:p>
      <w:r>
        <w:t xml:space="preserve"> </w:t>
      </w:r>
    </w:p>
    <w:p/>
    <w:p>
      <w:r>
        <w:t>6.2.3CHOP has the right to grant the licenses set forth in this Agreement;</w:t>
      </w:r>
    </w:p>
    <w:p/>
    <w:p>
      <w:r>
        <w:t xml:space="preserve"> </w:t>
      </w:r>
    </w:p>
    <w:p/>
    <w:p>
      <w:r>
        <w:t>6.2.4CHOP’s entry into and performance of this Agreement shall not violate or</w:t>
      </w:r>
    </w:p>
    <w:p>
      <w:r>
        <w:t>conflict with any agreement between CHOP and any Third Party; and</w:t>
      </w:r>
    </w:p>
    <w:p/>
    <w:p>
      <w:r>
        <w:t xml:space="preserve"> </w:t>
      </w:r>
    </w:p>
    <w:p/>
    <w:p>
      <w:r>
        <w:t>6.2.5except for potential rights of the United States Government including under</w:t>
      </w:r>
    </w:p>
    <w:p>
      <w:r>
        <w:t>35 U.S.C. §§200-212, as amended, the CHOP Patent Rights are not subject to the</w:t>
      </w:r>
    </w:p>
    <w:p>
      <w:r>
        <w:t>rights of any Third Party that funded the research at CHOP that resulted in the</w:t>
      </w:r>
    </w:p>
    <w:p>
      <w:r>
        <w:t>creation of the CHOP Patent Rights.</w:t>
      </w:r>
    </w:p>
    <w:p/>
    <w:p>
      <w:r>
        <w:t xml:space="preserve"> </w:t>
      </w:r>
    </w:p>
    <w:p/>
    <w:p>
      <w:r>
        <w:t>6.3Disclaimer of Representations and Warranties.</w:t>
      </w:r>
    </w:p>
    <w:p/>
    <w:p>
      <w:r>
        <w:t xml:space="preserve"> </w:t>
      </w:r>
    </w:p>
    <w:p/>
    <w:p>
      <w:r>
        <w:t>6.3.1Other than the representations and warranties provided in Sections 6.1 and</w:t>
      </w:r>
    </w:p>
    <w:p>
      <w:r>
        <w:t>6.2 above,</w:t>
      </w:r>
    </w:p>
    <w:p/>
    <w:p>
      <w:r>
        <w:t xml:space="preserve"> </w:t>
      </w:r>
    </w:p>
    <w:p/>
    <w:p>
      <w:r>
        <w:t>CHOP MAKES NO REPRESENTATIONS OR WARRANTIES, WHETHER EXPRESS OR IMPLIED, AND</w:t>
      </w:r>
    </w:p>
    <w:p>
      <w:r>
        <w:t>EXPLICITLY DISCLAIMS ANY REPRESENTATION AND WARRANTY, INCLUDING WITH RESPECT TO</w:t>
      </w:r>
    </w:p>
    <w:p>
      <w:r>
        <w:t>ANY ACCURACY, COMPLETENESS, MERCHANTABILITY, FITNESS FOR A PARTICULAR PURPOSE,</w:t>
      </w:r>
    </w:p>
    <w:p>
      <w:r>
        <w:t>COMMERCIAL UTILITY, VALIDITY OR NON-INFRINGEMENT FOR THE TECHNOLOGY, CHOP PATENT</w:t>
      </w:r>
    </w:p>
    <w:p>
      <w:r>
        <w:t>RIGHTS, CHOP KNOW HOW, LICENSE AND ANY PRODUCT. LICENSEE ACCEPTS CHOP PATENT</w:t>
      </w:r>
    </w:p>
    <w:p>
      <w:r>
        <w:t>RIGHT AND CHOP KNOW-HOW “AS IS” AND CHOP DOES NOT OFFER ANY GUARANTEE OF ANY</w:t>
      </w:r>
    </w:p>
    <w:p>
      <w:r>
        <w:t>KIND.</w:t>
      </w:r>
    </w:p>
    <w:p/>
    <w:p>
      <w:r>
        <w:t xml:space="preserve"> </w:t>
      </w:r>
    </w:p>
    <w:p/>
    <w:p>
      <w:r>
        <w:t xml:space="preserve"> 24 </w:t>
      </w:r>
    </w:p>
    <w:p/>
    <w:p>
      <w:r>
        <w:t xml:space="preserve"> </w:t>
      </w:r>
    </w:p>
    <w:p/>
    <w:p>
      <w:r>
        <w:t xml:space="preserve"> </w:t>
      </w:r>
    </w:p>
    <w:p/>
    <w:p>
      <w:r>
        <w:t>6.3.2Furthermore, nothing in this Agreement will be construed as:</w:t>
      </w:r>
    </w:p>
    <w:p/>
    <w:p>
      <w:r>
        <w:t xml:space="preserve"> </w:t>
      </w:r>
    </w:p>
    <w:p/>
    <w:p>
      <w:r>
        <w:t>(a)A representation or warranty by CHOP as to the validity or scope of any CHOP</w:t>
      </w:r>
    </w:p>
    <w:p>
      <w:r>
        <w:t>Patent Right;</w:t>
      </w:r>
    </w:p>
    <w:p/>
    <w:p>
      <w:r>
        <w:t xml:space="preserve"> </w:t>
      </w:r>
    </w:p>
    <w:p/>
    <w:p>
      <w:r>
        <w:t>(b)A representation or warranty that anything made, used, sold or otherwise</w:t>
      </w:r>
    </w:p>
    <w:p>
      <w:r>
        <w:t>disposed of under the License is or will be free from infringement of patents,</w:t>
      </w:r>
    </w:p>
    <w:p>
      <w:r>
        <w:t>copyrights, trademarks or any other forms of intellectual property rights or</w:t>
      </w:r>
    </w:p>
    <w:p>
      <w:r>
        <w:t>tangible property rights of Third Parties;</w:t>
      </w:r>
    </w:p>
    <w:p/>
    <w:p>
      <w:r>
        <w:t xml:space="preserve"> </w:t>
      </w:r>
    </w:p>
    <w:p/>
    <w:p>
      <w:r>
        <w:t>(c)Obligating CHOP to bring or prosecute actions or suits against Third Parties</w:t>
      </w:r>
    </w:p>
    <w:p>
      <w:r>
        <w:t>for patent, copyright or trademark infringement;</w:t>
      </w:r>
    </w:p>
    <w:p/>
    <w:p>
      <w:r>
        <w:t xml:space="preserve"> </w:t>
      </w:r>
    </w:p>
    <w:p/>
    <w:p>
      <w:r>
        <w:t>(d)Conferring by implication, estoppel or otherwise any license or rights under</w:t>
      </w:r>
    </w:p>
    <w:p>
      <w:r>
        <w:t>any Patent Rights of CHOP other than CHOP Patent Rights as defined herein, and</w:t>
      </w:r>
    </w:p>
    <w:p>
      <w:r>
        <w:t>regardless of whether such Patent Rights are dominant or subordinate to CHOP</w:t>
      </w:r>
    </w:p>
    <w:p>
      <w:r>
        <w:t>Patent Rights.</w:t>
      </w:r>
    </w:p>
    <w:p/>
    <w:p>
      <w:r>
        <w:t xml:space="preserve"> </w:t>
      </w:r>
    </w:p>
    <w:p/>
    <w:p>
      <w:r>
        <w:t>6.4Covenants of Licensee.</w:t>
      </w:r>
    </w:p>
    <w:p/>
    <w:p>
      <w:r>
        <w:t xml:space="preserve"> </w:t>
      </w:r>
    </w:p>
    <w:p/>
    <w:p>
      <w:r>
        <w:t>6.4.1Licensee and its Affiliates will not, directly or indirectly (including</w:t>
      </w:r>
    </w:p>
    <w:p>
      <w:r>
        <w:t>where done by a Third Party on behalf of Licensee or its Affiliates, at the</w:t>
      </w:r>
    </w:p>
    <w:p>
      <w:r>
        <w:t>urging of Licensee or its Affiliates or with the assistance of the Licensee or</w:t>
      </w:r>
    </w:p>
    <w:p>
      <w:r>
        <w:t>its Affiliates) challenge the validity, scope, or enforceability of or otherwise</w:t>
      </w:r>
    </w:p>
    <w:p>
      <w:r>
        <w:t>oppose any CHOP Patent Right, provided that if any CHOP Patent Right is asserted</w:t>
      </w:r>
    </w:p>
    <w:p>
      <w:r>
        <w:t>against Licensee or its Affiliate for activities authorized under this</w:t>
      </w:r>
    </w:p>
    <w:p>
      <w:r>
        <w:t>Agreement, then such Licensee or its Affiliates is entitled to all and any</w:t>
      </w:r>
    </w:p>
    <w:p>
      <w:r>
        <w:t>defenses available to it including challenging the validity or enforceability of</w:t>
      </w:r>
    </w:p>
    <w:p>
      <w:r>
        <w:t>such Patent Right. In the event of breach of this Section 6.4.1, the royalty</w:t>
      </w:r>
    </w:p>
    <w:p>
      <w:r>
        <w:t>rates set forth in the table in Section 4.3.1 shall immediately double unless</w:t>
      </w:r>
    </w:p>
    <w:p>
      <w:r>
        <w:t>and until a court of competent jurisdiction finally finds (without the</w:t>
      </w:r>
    </w:p>
    <w:p>
      <w:r>
        <w:t>possibility of appeal) all CHOP Patent Rights to be invalid or unenforceable.</w:t>
      </w:r>
    </w:p>
    <w:p/>
    <w:p>
      <w:r>
        <w:t xml:space="preserve"> </w:t>
      </w:r>
    </w:p>
    <w:p/>
    <w:p>
      <w:r>
        <w:t>6.4.2Licensee will comply with all Laws that apply to its activities or</w:t>
      </w:r>
    </w:p>
    <w:p>
      <w:r>
        <w:t>obligations under this Agreement. For example, Licensee will comply with</w:t>
      </w:r>
    </w:p>
    <w:p>
      <w:r>
        <w:t>applicable United States export laws and regulations. The transfer of certain</w:t>
      </w:r>
    </w:p>
    <w:p>
      <w:r>
        <w:t>technical data and commodities may require a license from the applicable agency</w:t>
      </w:r>
    </w:p>
    <w:p>
      <w:r>
        <w:t>of the United States government and/or written assurances by Licensee that</w:t>
      </w:r>
    </w:p>
    <w:p>
      <w:r>
        <w:t>Licensee will not export data or commodities to certain foreign countries</w:t>
      </w:r>
    </w:p>
    <w:p>
      <w:r>
        <w:t>without prior approval of the agency.</w:t>
      </w:r>
    </w:p>
    <w:p/>
    <w:p>
      <w:r>
        <w:t xml:space="preserve"> </w:t>
      </w:r>
    </w:p>
    <w:p/>
    <w:p>
      <w:r>
        <w:t>6.4.3Licensee will not grant a security interest in the License or this</w:t>
      </w:r>
    </w:p>
    <w:p>
      <w:r>
        <w:t>Agreement.</w:t>
      </w:r>
    </w:p>
    <w:p/>
    <w:p>
      <w:r>
        <w:t xml:space="preserve"> </w:t>
      </w:r>
    </w:p>
    <w:p/>
    <w:p>
      <w:r>
        <w:t xml:space="preserve"> 25 </w:t>
      </w:r>
    </w:p>
    <w:p/>
    <w:p>
      <w:r>
        <w:t xml:space="preserve"> </w:t>
      </w:r>
    </w:p>
    <w:p/>
    <w:p>
      <w:r>
        <w:t xml:space="preserve"> </w:t>
      </w:r>
    </w:p>
    <w:p/>
    <w:p>
      <w:r>
        <w:t>ARTICLE 7</w:t>
      </w:r>
    </w:p>
    <w:p/>
    <w:p>
      <w:r>
        <w:t>INDEMNIFICATION; INSURANCE AND LIMITATION OF LIABILITY</w:t>
      </w:r>
    </w:p>
    <w:p/>
    <w:p>
      <w:r>
        <w:t xml:space="preserve"> </w:t>
      </w:r>
    </w:p>
    <w:p/>
    <w:p>
      <w:r>
        <w:t>7.1Indemnification by Licensee.</w:t>
      </w:r>
    </w:p>
    <w:p/>
    <w:p>
      <w:r>
        <w:t xml:space="preserve"> </w:t>
      </w:r>
    </w:p>
    <w:p/>
    <w:p>
      <w:r>
        <w:t>7.1.1Licensee shall indemnify CHOP and its current and former directors,</w:t>
      </w:r>
    </w:p>
    <w:p>
      <w:r>
        <w:t>governing board members, trustees, officers, faculty, students, fellows,</w:t>
      </w:r>
    </w:p>
    <w:p>
      <w:r>
        <w:t>employees, consultants, contractors and agents and their respective successors,</w:t>
      </w:r>
    </w:p>
    <w:p>
      <w:r>
        <w:t>heirs and assigns (the “CHOP Indemnitees”) from and against any and all</w:t>
      </w:r>
    </w:p>
    <w:p>
      <w:r>
        <w:t>liability, damage, loss, demands, cost or expense (including reasonable</w:t>
      </w:r>
    </w:p>
    <w:p>
      <w:r>
        <w:t>attorneys’ fees), including bodily injury, risk of bodily injury, death and</w:t>
      </w:r>
    </w:p>
    <w:p>
      <w:r>
        <w:t>property damage to the extent arising out of claims or suits related to (a)</w:t>
      </w:r>
    </w:p>
    <w:p>
      <w:r>
        <w:t>Licensee, Affiliate or Sublicensee or their customers activities related to</w:t>
      </w:r>
    </w:p>
    <w:p>
      <w:r>
        <w:t>Products, Patent Rights, CHOP Patent Rights or CHOP Know-How, (b) this Agreement</w:t>
      </w:r>
    </w:p>
    <w:p>
      <w:r>
        <w:t>or any Sublicense, including (i) the development, design, testing, use,</w:t>
      </w:r>
    </w:p>
    <w:p>
      <w:r>
        <w:t>manufacture, packaging, promotion, import, export, distribution, lease, sale or</w:t>
      </w:r>
    </w:p>
    <w:p>
      <w:r>
        <w:t>other disposition of any Product (including any product liability claim), (ii)</w:t>
      </w:r>
    </w:p>
    <w:p>
      <w:r>
        <w:t>any enforcement action or suit brought by Licensee against a Third Party for</w:t>
      </w:r>
    </w:p>
    <w:p>
      <w:r>
        <w:t>infringement of CHOP Patent Rights, (iii) any claim by a Third Party that the</w:t>
      </w:r>
    </w:p>
    <w:p>
      <w:r>
        <w:t>practice of CHOP Patent Rights or the design, composition, manufacture, use,</w:t>
      </w:r>
    </w:p>
    <w:p>
      <w:r>
        <w:t>sale or other disposition of any Product infringes or violates any patent,</w:t>
      </w:r>
    </w:p>
    <w:p>
      <w:r>
        <w:t>copyright, trade secret, trademark or other intellectual property right of such</w:t>
      </w:r>
    </w:p>
    <w:p>
      <w:r>
        <w:t>Third Party, (iv) any breach of this Agreement or Laws by Licensee, its</w:t>
      </w:r>
    </w:p>
    <w:p>
      <w:r>
        <w:t>Affiliates or Sublicensees, and (c) Licensee’s negligence, omissions or willful</w:t>
      </w:r>
    </w:p>
    <w:p>
      <w:r>
        <w:t>misconduct, provided that Licensee’s obligations pursuant to this Section 7.1</w:t>
      </w:r>
    </w:p>
    <w:p>
      <w:r>
        <w:t>shall not apply to the extent such claims or suits result from the gross</w:t>
      </w:r>
    </w:p>
    <w:p>
      <w:r>
        <w:t>negligence or willful misconduct of CHOP.</w:t>
      </w:r>
    </w:p>
    <w:p/>
    <w:p>
      <w:r>
        <w:t xml:space="preserve"> </w:t>
      </w:r>
    </w:p>
    <w:p/>
    <w:p>
      <w:r>
        <w:t>7.1.2CHOP shall: (a) promptly notify Licensee as soon as it becomes aware of a</w:t>
      </w:r>
    </w:p>
    <w:p>
      <w:r>
        <w:t>claim or suit for which indemnification may be sought pursuant hereto; provided</w:t>
      </w:r>
    </w:p>
    <w:p>
      <w:r>
        <w:t>that any failure to provide such prompt notice shall not relieve Licensee of any</w:t>
      </w:r>
    </w:p>
    <w:p>
      <w:r>
        <w:t>of its obligations hereunder except and only to the extent Licensee is</w:t>
      </w:r>
    </w:p>
    <w:p>
      <w:r>
        <w:t>prejudiced thereby; (b) reasonably cooperate, and cause the individual CHOP</w:t>
      </w:r>
    </w:p>
    <w:p>
      <w:r>
        <w:t>Indemnitees to reasonably cooperate, with Licensee in the defense, settlement or</w:t>
      </w:r>
    </w:p>
    <w:p>
      <w:r>
        <w:t>compromise of such claim or suit; and (c) permit the Licensee to control the</w:t>
      </w:r>
    </w:p>
    <w:p>
      <w:r>
        <w:t>defense, settlement or compromise of such claim or suit, including the right to</w:t>
      </w:r>
    </w:p>
    <w:p>
      <w:r>
        <w:t>select defense counsel reasonably acceptable to CHOP. In no event, however, may</w:t>
      </w:r>
    </w:p>
    <w:p>
      <w:r>
        <w:t>Licensee compromise or settle any claim or suit in a manner which (a) admits</w:t>
      </w:r>
    </w:p>
    <w:p>
      <w:r>
        <w:t>fault or negligence on the part of CHOP or any other CHOP Indemnitee; or (b)</w:t>
      </w:r>
    </w:p>
    <w:p>
      <w:r>
        <w:t>commits CHOP or any other CHOP Indemnitee to take, or forbear to take, any</w:t>
      </w:r>
    </w:p>
    <w:p>
      <w:r>
        <w:t>action, without the prior written consent of CHOP.</w:t>
      </w:r>
    </w:p>
    <w:p/>
    <w:p>
      <w:r>
        <w:t xml:space="preserve"> </w:t>
      </w:r>
    </w:p>
    <w:p/>
    <w:p>
      <w:r>
        <w:t>7.1.3Notwithstanding Section 7.1.2 above, in the event that CHOP believes in</w:t>
      </w:r>
    </w:p>
    <w:p>
      <w:r>
        <w:t>good faith that a bona fide conflict exists between Licensee and CHOP or any</w:t>
      </w:r>
    </w:p>
    <w:p>
      <w:r>
        <w:t>other CHOP Indemnitee with respect to a claim or suit subject to indemnification</w:t>
      </w:r>
    </w:p>
    <w:p>
      <w:r>
        <w:t>hereunder, then CHOP or any other CHOP Indemnitee shall have the right in</w:t>
      </w:r>
    </w:p>
    <w:p>
      <w:r>
        <w:t>defending against any such claim or suit itself, including by selecting its own</w:t>
      </w:r>
    </w:p>
    <w:p>
      <w:r>
        <w:t>counsel, and Licensee will not be required to pay for any fees and expenses</w:t>
      </w:r>
    </w:p>
    <w:p>
      <w:r>
        <w:t>incurred by CHOP.</w:t>
      </w:r>
    </w:p>
    <w:p/>
    <w:p>
      <w:r>
        <w:t xml:space="preserve"> </w:t>
      </w:r>
    </w:p>
    <w:p/>
    <w:p>
      <w:r>
        <w:t>7.2Insurance.</w:t>
      </w:r>
    </w:p>
    <w:p/>
    <w:p>
      <w:r>
        <w:t xml:space="preserve"> </w:t>
      </w:r>
    </w:p>
    <w:p/>
    <w:p>
      <w:r>
        <w:t>7.2.1Licensee, at its sole cost and expense, must insure its activities in</w:t>
      </w:r>
    </w:p>
    <w:p>
      <w:r>
        <w:t>connection with the work under this Agreement and obtain, and keep in force and</w:t>
      </w:r>
    </w:p>
    <w:p>
      <w:r>
        <w:t>maintain Commercial Form General Liability Insurance (contractual liability</w:t>
      </w:r>
    </w:p>
    <w:p>
      <w:r>
        <w:t>included) with limits as follows:</w:t>
      </w:r>
    </w:p>
    <w:p/>
    <w:p>
      <w:r>
        <w:t xml:space="preserve"> </w:t>
      </w:r>
    </w:p>
    <w:p/>
    <w:p>
      <w:r>
        <w:t>(a) Each occurrence $ [   *** ]           (b) General aggregate $ [   *** ]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26 </w:t>
      </w:r>
    </w:p>
    <w:p/>
    <w:p>
      <w:r>
        <w:t xml:space="preserve"> </w:t>
      </w:r>
    </w:p>
    <w:p/>
    <w:p>
      <w:r>
        <w:t xml:space="preserve"> </w:t>
      </w:r>
    </w:p>
    <w:p/>
    <w:p>
      <w:r>
        <w:t>Prior to the commencement of clinical trials, if applicable, involving Product:</w:t>
      </w:r>
    </w:p>
    <w:p/>
    <w:p>
      <w:r>
        <w:t xml:space="preserve"> </w:t>
      </w:r>
    </w:p>
    <w:p/>
    <w:p>
      <w:r>
        <w:t>(c)Clinical Trial coverage $[ *** ]</w:t>
      </w:r>
    </w:p>
    <w:p/>
    <w:p>
      <w:r>
        <w:t xml:space="preserve"> </w:t>
      </w:r>
    </w:p>
    <w:p/>
    <w:p>
      <w:r>
        <w:t>Prior to the First Commercial Sale of a Product:</w:t>
      </w:r>
    </w:p>
    <w:p/>
    <w:p>
      <w:r>
        <w:t xml:space="preserve"> </w:t>
      </w:r>
    </w:p>
    <w:p/>
    <w:p>
      <w:r>
        <w:t>(d)Product Liability $[ *** ]</w:t>
      </w:r>
    </w:p>
    <w:p/>
    <w:p>
      <w:r>
        <w:t xml:space="preserve"> </w:t>
      </w:r>
    </w:p>
    <w:p/>
    <w:p>
      <w:r>
        <w:t>CHOP may review periodically the adequacy of the minimum amounts of insurance</w:t>
      </w:r>
    </w:p>
    <w:p>
      <w:r>
        <w:t>for each coverage required by this Section 7.2.1, and has the right to require</w:t>
      </w:r>
    </w:p>
    <w:p>
      <w:r>
        <w:t>Licensee to adjust the limits in CHOP reasonable discretion</w:t>
      </w:r>
    </w:p>
    <w:p/>
    <w:p>
      <w:r>
        <w:t xml:space="preserve"> </w:t>
      </w:r>
    </w:p>
    <w:p/>
    <w:p>
      <w:r>
        <w:t>7.2.2If the above insurance is written on a claims-made form, it shall continue</w:t>
      </w:r>
    </w:p>
    <w:p>
      <w:r>
        <w:t>for three (3) years following termination or expiration of this Agreement. The</w:t>
      </w:r>
    </w:p>
    <w:p>
      <w:r>
        <w:t>insurance shall have a retroactive date of placement prior to or coinciding with</w:t>
      </w:r>
    </w:p>
    <w:p>
      <w:r>
        <w:t>the Effective Date of this Agreement.</w:t>
      </w:r>
    </w:p>
    <w:p/>
    <w:p>
      <w:r>
        <w:t xml:space="preserve"> </w:t>
      </w:r>
    </w:p>
    <w:p/>
    <w:p>
      <w:r>
        <w:t>7.2.3Licensee expressly understands, however, that the coverages and limits in</w:t>
      </w:r>
    </w:p>
    <w:p>
      <w:r>
        <w:t>Section 7.2.1 do not in any way limit Licensee’s liability or indemnification</w:t>
      </w:r>
    </w:p>
    <w:p>
      <w:r>
        <w:t>obligations. Licensee’s insurance will:</w:t>
      </w:r>
    </w:p>
    <w:p/>
    <w:p>
      <w:r>
        <w:t xml:space="preserve"> </w:t>
      </w:r>
    </w:p>
    <w:p/>
    <w:p>
      <w:r>
        <w:t>(a)Be issued by an insurance carrier with an A.M. Best rating of “A” or better;</w:t>
      </w:r>
    </w:p>
    <w:p/>
    <w:p>
      <w:r>
        <w:t xml:space="preserve"> </w:t>
      </w:r>
    </w:p>
    <w:p/>
    <w:p>
      <w:r>
        <w:t>(b)Provide for thirty (30) day advance written notice to CHOP of any</w:t>
      </w:r>
    </w:p>
    <w:p>
      <w:r>
        <w:t>modification;</w:t>
      </w:r>
    </w:p>
    <w:p/>
    <w:p>
      <w:r>
        <w:t xml:space="preserve"> </w:t>
      </w:r>
    </w:p>
    <w:p/>
    <w:p>
      <w:r>
        <w:t>(c)State that CHOP is endorsed as an additional insured with respect to the</w:t>
      </w:r>
    </w:p>
    <w:p>
      <w:r>
        <w:t>coverages in Section 7.2.1; and</w:t>
      </w:r>
    </w:p>
    <w:p/>
    <w:p>
      <w:r>
        <w:t xml:space="preserve"> </w:t>
      </w:r>
    </w:p>
    <w:p/>
    <w:p>
      <w:r>
        <w:t>(d)Include a provision that the coverages will be primary and will not</w:t>
      </w:r>
    </w:p>
    <w:p>
      <w:r>
        <w:t>participate with nor will be excess over any valid and collective insurance or</w:t>
      </w:r>
    </w:p>
    <w:p>
      <w:r>
        <w:t>program of self insurance carried or maintained by CHOP.</w:t>
      </w:r>
    </w:p>
    <w:p/>
    <w:p>
      <w:r>
        <w:t xml:space="preserve"> </w:t>
      </w:r>
    </w:p>
    <w:p/>
    <w:p>
      <w:r>
        <w:t>7.2.4Licensee must furnish to CHOP with (a) valid certificate of insurance</w:t>
      </w:r>
    </w:p>
    <w:p>
      <w:r>
        <w:t>evidencing compliance with all requirements of this Agreement and (b) additional</w:t>
      </w:r>
    </w:p>
    <w:p>
      <w:r>
        <w:t>insured endorsements for Licensee’s applicable policies naming “The Children’s</w:t>
      </w:r>
    </w:p>
    <w:p>
      <w:r>
        <w:t>Hospital of Philadelphia” as an additional insured. Licensee must furnish both</w:t>
      </w:r>
    </w:p>
    <w:p>
      <w:r>
        <w:t>documents within thirty (30) days of the Effective Date, once per year</w:t>
      </w:r>
    </w:p>
    <w:p>
      <w:r>
        <w:t>thereafter and at any time there is a modification in such insurance.</w:t>
      </w:r>
    </w:p>
    <w:p/>
    <w:p>
      <w:r>
        <w:t xml:space="preserve"> </w:t>
      </w:r>
    </w:p>
    <w:p/>
    <w:p>
      <w:r>
        <w:t>7.3LIMITATION OF LIABILITY. EXCEPT FOR LICENSEE’S INDEMNIFICATION OBLIGATIONS</w:t>
      </w:r>
    </w:p>
    <w:p>
      <w:r>
        <w:t>UNDER SECTION 7.1, IN NO EVENT SHALL EITHER PARTY OR ANY OF ITS AFFILIATES BE</w:t>
      </w:r>
    </w:p>
    <w:p>
      <w:r>
        <w:t>LIABLE TO THE OTHER PARTY OR ANY OF ITS AFFILIATES FOR SPECIAL, INDIRECT,</w:t>
      </w:r>
    </w:p>
    <w:p>
      <w:r>
        <w:t>INCIDENTAL, CONSEQUENTIAL OR PUNITIVE DAMAGES, INCLUDING LOSS OF PROFITS,</w:t>
      </w:r>
    </w:p>
    <w:p>
      <w:r>
        <w:t>WHETHER IN CONTRACT, WARRANTY, TORT, NEGLIGENCE, STRICT LIABILITY OR OTHERWISE</w:t>
      </w:r>
    </w:p>
    <w:p>
      <w:r>
        <w:t>ARISING OUT OF OR RELATING TO THIS AGREEMENT, THE TRANSACTIONS CONTEMPLATED</w:t>
      </w:r>
    </w:p>
    <w:p>
      <w:r>
        <w:t>HEREIN OR ANY BREACH HEREOF.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27 </w:t>
      </w:r>
    </w:p>
    <w:p/>
    <w:p>
      <w:r>
        <w:t xml:space="preserve"> </w:t>
      </w:r>
    </w:p>
    <w:p/>
    <w:p>
      <w:r>
        <w:t xml:space="preserve"> </w:t>
      </w:r>
    </w:p>
    <w:p/>
    <w:p>
      <w:r>
        <w:t>ARTICLE 8</w:t>
      </w:r>
    </w:p>
    <w:p/>
    <w:p>
      <w:r>
        <w:t>TERM AND TERMINATION</w:t>
      </w:r>
    </w:p>
    <w:p/>
    <w:p>
      <w:r>
        <w:t xml:space="preserve"> </w:t>
      </w:r>
    </w:p>
    <w:p/>
    <w:p>
      <w:r>
        <w:t>8.1Term. The term of this Agreement (the “Term”) shall commence on the Effective</w:t>
      </w:r>
    </w:p>
    <w:p>
      <w:r>
        <w:t>Date and, unless terminated sooner as provided below, shall continue in full</w:t>
      </w:r>
    </w:p>
    <w:p>
      <w:r>
        <w:t>force and effect until the expiration of the Royalty Term. Upon expiration of</w:t>
      </w:r>
    </w:p>
    <w:p>
      <w:r>
        <w:t>the Term, the licenses granted to Licensee under Section 2 shall automatically</w:t>
      </w:r>
    </w:p>
    <w:p>
      <w:r>
        <w:t>become non-exclusive, perpetual, irrevocable, fully paid-up and royalty-free and</w:t>
      </w:r>
    </w:p>
    <w:p>
      <w:r>
        <w:t>shall remain subject to the provisions of Section 2.3.</w:t>
      </w:r>
    </w:p>
    <w:p/>
    <w:p>
      <w:r>
        <w:t xml:space="preserve"> </w:t>
      </w:r>
    </w:p>
    <w:p/>
    <w:p>
      <w:r>
        <w:t>8.2Termination by Licensee for Convenience. At any time during the Term,</w:t>
      </w:r>
    </w:p>
    <w:p>
      <w:r>
        <w:t>Licensee may, at its convenience, terminate this Agreement upon providing at</w:t>
      </w:r>
    </w:p>
    <w:p>
      <w:r>
        <w:t>least six (6) months prior written notice to CHOP of such intention to</w:t>
      </w:r>
    </w:p>
    <w:p>
      <w:r>
        <w:t>terminate.</w:t>
      </w:r>
    </w:p>
    <w:p/>
    <w:p>
      <w:r>
        <w:t xml:space="preserve"> </w:t>
      </w:r>
    </w:p>
    <w:p/>
    <w:p>
      <w:r>
        <w:t>8.3Termination by CHOP for Cause.</w:t>
      </w:r>
    </w:p>
    <w:p/>
    <w:p>
      <w:r>
        <w:t xml:space="preserve"> </w:t>
      </w:r>
    </w:p>
    <w:p/>
    <w:p>
      <w:r>
        <w:t>8.3.1Termination for Breach of Diligence Obligations. If Licensee fails to</w:t>
      </w:r>
    </w:p>
    <w:p>
      <w:r>
        <w:t>fulfill its obligations under Sections 3.1 or 3.2 (including the failure to</w:t>
      </w:r>
    </w:p>
    <w:p>
      <w:r>
        <w:t>achieve any Diligence Event by the corresponding Achievement Date, as may be</w:t>
      </w:r>
    </w:p>
    <w:p>
      <w:r>
        <w:t>amended pursuant to</w:t>
      </w:r>
    </w:p>
    <w:p/>
    <w:p>
      <w:r>
        <w:t xml:space="preserve"> </w:t>
      </w:r>
    </w:p>
    <w:p/>
    <w:p>
      <w:r>
        <w:t>Section 3.2.3), CHOP may provide written notice to Licensee of such failure. If</w:t>
      </w:r>
    </w:p>
    <w:p>
      <w:r>
        <w:t>Licensee fails to address such failure to the reasonable satisfaction of CHOP</w:t>
      </w:r>
    </w:p>
    <w:p>
      <w:r>
        <w:t>within three (3) months of receiving such written notice, CHOP may, upon written</w:t>
      </w:r>
    </w:p>
    <w:p>
      <w:r>
        <w:t>notice to Licensor, terminate this Agreement (a) in its entirety or (b) if such</w:t>
      </w:r>
    </w:p>
    <w:p>
      <w:r>
        <w:t>failure is with respect to a given Indication, terminate this Agreement with</w:t>
      </w:r>
    </w:p>
    <w:p>
      <w:r>
        <w:t>respect to such Indication.</w:t>
      </w:r>
    </w:p>
    <w:p/>
    <w:p>
      <w:r>
        <w:t xml:space="preserve"> </w:t>
      </w:r>
    </w:p>
    <w:p/>
    <w:p>
      <w:r>
        <w:t>8.3.2Termination for Other Material Breach. If Licensee materially breaches any</w:t>
      </w:r>
    </w:p>
    <w:p>
      <w:r>
        <w:t>of its material obligations under this Agreement other than those covered in</w:t>
      </w:r>
    </w:p>
    <w:p>
      <w:r>
        <w:t>Section 8.3.1 above, CHOP may give to Licensee a written notice specifying the</w:t>
      </w:r>
    </w:p>
    <w:p>
      <w:r>
        <w:t>nature of the default, requiring it to cure such breach, and stating its</w:t>
      </w:r>
    </w:p>
    <w:p>
      <w:r>
        <w:t>intention to terminate this Agreement. If such breach is not cured within thirty</w:t>
      </w:r>
    </w:p>
    <w:p>
      <w:r>
        <w:t>(30) days of such notice, such termination shall become effective upon a notice</w:t>
      </w:r>
    </w:p>
    <w:p>
      <w:r>
        <w:t>of termination by CHOP thereafter. For clarity, such breach of a material</w:t>
      </w:r>
    </w:p>
    <w:p>
      <w:r>
        <w:t>obligation includes:</w:t>
      </w:r>
    </w:p>
    <w:p/>
    <w:p>
      <w:r>
        <w:t xml:space="preserve"> </w:t>
      </w:r>
    </w:p>
    <w:p/>
    <w:p>
      <w:r>
        <w:t>(a)failure to deliver to CHOP any payment at the time or times that such payment</w:t>
      </w:r>
    </w:p>
    <w:p>
      <w:r>
        <w:t>is due to CHOP under this Agreement;</w:t>
      </w:r>
    </w:p>
    <w:p/>
    <w:p>
      <w:r>
        <w:t xml:space="preserve"> </w:t>
      </w:r>
    </w:p>
    <w:p/>
    <w:p>
      <w:r>
        <w:t>(b)failure to provide reports as set forth in Sections 3.3.1 and 4.7;</w:t>
      </w:r>
    </w:p>
    <w:p/>
    <w:p>
      <w:r>
        <w:t xml:space="preserve"> </w:t>
      </w:r>
    </w:p>
    <w:p/>
    <w:p>
      <w:r>
        <w:t>(c)failure to possess and maintain insurance as set forth in Section 7.2;</w:t>
      </w:r>
    </w:p>
    <w:p/>
    <w:p>
      <w:r>
        <w:t xml:space="preserve"> </w:t>
      </w:r>
    </w:p>
    <w:p/>
    <w:p>
      <w:r>
        <w:t>(d)grant of a sublicense under the CHOP Patent Rights or CHOP Know-How that is</w:t>
      </w:r>
    </w:p>
    <w:p>
      <w:r>
        <w:t>not in accordance with the terms of this Agreement;</w:t>
      </w:r>
    </w:p>
    <w:p/>
    <w:p>
      <w:r>
        <w:t xml:space="preserve"> </w:t>
      </w:r>
    </w:p>
    <w:p/>
    <w:p>
      <w:r>
        <w:t>(e)failure to terminate a Sublicense upon written request of CHOP where</w:t>
      </w:r>
    </w:p>
    <w:p>
      <w:r>
        <w:t>Sublicensee is in breach of the obligations on it pursuant to (i) Sections</w:t>
      </w:r>
    </w:p>
    <w:p>
      <w:r>
        <w:t>2.4.2(a), 2.4.2(d), 2.4.2(g) and 2.4.2(i) and fails to cure such breach within</w:t>
      </w:r>
    </w:p>
    <w:p>
      <w:r>
        <w:t>thirty (30) days of being notified of such breach and (ii) Section 2.4.2(e).</w:t>
      </w:r>
    </w:p>
    <w:p/>
    <w:p>
      <w:r>
        <w:t xml:space="preserve"> </w:t>
      </w:r>
    </w:p>
    <w:p/>
    <w:p>
      <w:r>
        <w:t xml:space="preserve"> 28 </w:t>
      </w:r>
    </w:p>
    <w:p/>
    <w:p>
      <w:r>
        <w:t xml:space="preserve"> </w:t>
      </w:r>
    </w:p>
    <w:p/>
    <w:p>
      <w:r>
        <w:t xml:space="preserve"> </w:t>
      </w:r>
    </w:p>
    <w:p/>
    <w:p>
      <w:r>
        <w:t>8.3.3Termination for Patent Challenge. In addition to all other remedies</w:t>
      </w:r>
    </w:p>
    <w:p>
      <w:r>
        <w:t>available to it, CHOP may terminate this Agreement, upon written notice, with</w:t>
      </w:r>
    </w:p>
    <w:p>
      <w:r>
        <w:t>immediate effect, upon a breach of Section 6.4.1.</w:t>
      </w:r>
    </w:p>
    <w:p/>
    <w:p>
      <w:r>
        <w:t xml:space="preserve"> </w:t>
      </w:r>
    </w:p>
    <w:p/>
    <w:p>
      <w:r>
        <w:t>8.3.4Termination for Insolvency. CHOP may terminate this Agreement, upon written</w:t>
      </w:r>
    </w:p>
    <w:p>
      <w:r>
        <w:t>notice, with immediate effect if, at any time, Licensee files in any court or</w:t>
      </w:r>
    </w:p>
    <w:p>
      <w:r>
        <w:t>agency pursuant to any statute or regulation of any state, country or</w:t>
      </w:r>
    </w:p>
    <w:p>
      <w:r>
        <w:t>jurisdiction, a petition in bankruptcy or insolvency or for reorganization or</w:t>
      </w:r>
    </w:p>
    <w:p>
      <w:r>
        <w:t>for an arrangement or for the appointment of a receiver or trustee of Licensee</w:t>
      </w:r>
    </w:p>
    <w:p>
      <w:r>
        <w:t>or of its assets, or if Licensee proposes a written agreement of composition or</w:t>
      </w:r>
    </w:p>
    <w:p>
      <w:r>
        <w:t>extension of its debts, or if Licensee is served with an involuntary petition</w:t>
      </w:r>
    </w:p>
    <w:p>
      <w:r>
        <w:t>against it, filed in any insolvency proceeding, and such petition is not</w:t>
      </w:r>
    </w:p>
    <w:p>
      <w:r>
        <w:t>dismissed within ninety (90) days after the filing thereof, or if Licensee</w:t>
      </w:r>
    </w:p>
    <w:p>
      <w:r>
        <w:t>proposes or is a party to any dissolution or liquidation, or if Licensee makes</w:t>
      </w:r>
    </w:p>
    <w:p>
      <w:r>
        <w:t>an assignment for the benefit of its creditors of all or substantially all its</w:t>
      </w:r>
    </w:p>
    <w:p>
      <w:r>
        <w:t>assets (in each case, a “Bankruptcy Action”).</w:t>
      </w:r>
    </w:p>
    <w:p/>
    <w:p>
      <w:r>
        <w:t xml:space="preserve"> </w:t>
      </w:r>
    </w:p>
    <w:p/>
    <w:p>
      <w:r>
        <w:t>8.3.5Termination for Breach of Purchase Agreement. If the transaction for the</w:t>
      </w:r>
    </w:p>
    <w:p>
      <w:r>
        <w:t>purchase of Licensee contemplated by the Purchase Agreement is consummated, and</w:t>
      </w:r>
    </w:p>
    <w:p>
      <w:r>
        <w:t>Medgenics, its Affiliates, successors or assigns fails to pay CHOP an amount due</w:t>
      </w:r>
    </w:p>
    <w:p>
      <w:r>
        <w:t>under Article II of the Purchase Agreement by the applicable due date, CHOP may</w:t>
      </w:r>
    </w:p>
    <w:p>
      <w:r>
        <w:t>give Medgenics written notice of such failure in accordance with the Purchase</w:t>
      </w:r>
    </w:p>
    <w:p>
      <w:r>
        <w:t>Agreement (such amount, the “Claimed Amount Due”). If Medgenics pays the Claimed</w:t>
      </w:r>
    </w:p>
    <w:p>
      <w:r>
        <w:t>Amount Due in accordance with the terms of the Purchase Agreement, CHOP shall</w:t>
      </w:r>
    </w:p>
    <w:p>
      <w:r>
        <w:t>have no right to terminate this Agreement. If Medgenics disputes the Claimed</w:t>
      </w:r>
    </w:p>
    <w:p>
      <w:r>
        <w:t>Amount Due pursuant to the terms of Section 2.5 of the Purchase Agreement, the</w:t>
      </w:r>
    </w:p>
    <w:p>
      <w:r>
        <w:t>dispute shall be subject to the dispute procedures set forth in Section 2.5(g)</w:t>
      </w:r>
    </w:p>
    <w:p>
      <w:r>
        <w:t>of the Purchase Agreement. If the result of such formal dispute resolution</w:t>
      </w:r>
    </w:p>
    <w:p>
      <w:r>
        <w:t>process is that Medgenics is ordered to pay CHOP in a final order from which no</w:t>
      </w:r>
    </w:p>
    <w:p>
      <w:r>
        <w:t>appeal can be taken or is taken within the deadline to take such appeal, then</w:t>
      </w:r>
    </w:p>
    <w:p>
      <w:r>
        <w:t>Medgenics shall make the required payment pursuant to the terms of the Purchase</w:t>
      </w:r>
    </w:p>
    <w:p>
      <w:r>
        <w:t>Agreement. If such required payment is not paid pursuant to the terms of the</w:t>
      </w:r>
    </w:p>
    <w:p>
      <w:r>
        <w:t>Purchase Agreement, then CHOP may deliver notice to Medgenics specifying the</w:t>
      </w:r>
    </w:p>
    <w:p>
      <w:r>
        <w:t>nature of the default and stating its intention to terminate this Agreement. If</w:t>
      </w:r>
    </w:p>
    <w:p>
      <w:r>
        <w:t>such required payment is not made by Medgenics within ninety (90) days of such</w:t>
      </w:r>
    </w:p>
    <w:p>
      <w:r>
        <w:t>notice, such termination of this Agreement shall become effective upon a notice</w:t>
      </w:r>
    </w:p>
    <w:p>
      <w:r>
        <w:t>of termination by CHOP thereafter.</w:t>
      </w:r>
    </w:p>
    <w:p/>
    <w:p>
      <w:r>
        <w:t xml:space="preserve"> </w:t>
      </w:r>
    </w:p>
    <w:p/>
    <w:p>
      <w:r>
        <w:t>8.4Effects of Termination.</w:t>
      </w:r>
    </w:p>
    <w:p/>
    <w:p>
      <w:r>
        <w:t xml:space="preserve"> </w:t>
      </w:r>
    </w:p>
    <w:p/>
    <w:p>
      <w:r>
        <w:t>8.4.1Notwithstanding the termination or expiration of this Agreement, the</w:t>
      </w:r>
    </w:p>
    <w:p>
      <w:r>
        <w:t>following provisions shall survive termination or expiration: Article 1, Section</w:t>
      </w:r>
    </w:p>
    <w:p>
      <w:r>
        <w:t>2.7, Section 4.1, Sections 4.8 - 4.12, Section 5.7, Article 6, Article 7,</w:t>
      </w:r>
    </w:p>
    <w:p>
      <w:r>
        <w:t>Sections 8.1 and 8.4, and Article 9.</w:t>
      </w:r>
    </w:p>
    <w:p/>
    <w:p>
      <w:r>
        <w:t xml:space="preserve"> </w:t>
      </w:r>
    </w:p>
    <w:p/>
    <w:p>
      <w:r>
        <w:t>8.4.2Upon the effective date of termination of this Agreement, all rights and</w:t>
      </w:r>
    </w:p>
    <w:p>
      <w:r>
        <w:t>licenses granted by CHOP hereunder shall terminate and Licensee shall cease all</w:t>
      </w:r>
    </w:p>
    <w:p>
      <w:r>
        <w:t>activities that use or derive from the CHOP Know-How or would infringe the CHOP</w:t>
      </w:r>
    </w:p>
    <w:p>
      <w:r>
        <w:t>Patent Rights. If Licensee violates this Section 8.4.2 and continues such</w:t>
      </w:r>
    </w:p>
    <w:p>
      <w:r>
        <w:t>activities, in addition to all other remedies available to CHOP under Law or</w:t>
      </w:r>
    </w:p>
    <w:p>
      <w:r>
        <w:t>this Agreement, Sections 4.2, 4.3, 4.4, 4.5.1, 4.6, 4.7, and 4.13 shall also</w:t>
      </w:r>
    </w:p>
    <w:p>
      <w:r>
        <w:t>survive termination of this Agreement and Licensee shall continue to pay all</w:t>
      </w:r>
    </w:p>
    <w:p>
      <w:r>
        <w:t>Milestone Payments, Royalties and Annual Maintenance Fees applicable to such</w:t>
      </w:r>
    </w:p>
    <w:p>
      <w:r>
        <w:t>ongoing activities following termination.</w:t>
      </w:r>
    </w:p>
    <w:p/>
    <w:p>
      <w:r>
        <w:t xml:space="preserve"> </w:t>
      </w:r>
    </w:p>
    <w:p/>
    <w:p>
      <w:r>
        <w:t xml:space="preserve"> 29 </w:t>
      </w:r>
    </w:p>
    <w:p/>
    <w:p>
      <w:r>
        <w:t xml:space="preserve"> </w:t>
      </w:r>
    </w:p>
    <w:p/>
    <w:p>
      <w:r>
        <w:t xml:space="preserve"> </w:t>
      </w:r>
    </w:p>
    <w:p/>
    <w:p>
      <w:r>
        <w:t>8.4.3Upon the effective date of the termination of this Agreement for any</w:t>
      </w:r>
    </w:p>
    <w:p>
      <w:r>
        <w:t>reason, either Party may request in writing, and the other Party either, with</w:t>
      </w:r>
    </w:p>
    <w:p>
      <w:r>
        <w:t>respect to Confidential Information to which such first Party does not retain</w:t>
      </w:r>
    </w:p>
    <w:p>
      <w:r>
        <w:t>rights under the surviving provisions of this Agreement: (a) as soon as</w:t>
      </w:r>
    </w:p>
    <w:p>
      <w:r>
        <w:t>reasonably practicable, destroy all copies of such Confidential Information in</w:t>
      </w:r>
    </w:p>
    <w:p>
      <w:r>
        <w:t>the possession of the other Party and confirm such destruction in writing to the</w:t>
      </w:r>
    </w:p>
    <w:p>
      <w:r>
        <w:t>requesting Party; or (b) as soon as reasonably practicable, deliver to the</w:t>
      </w:r>
    </w:p>
    <w:p>
      <w:r>
        <w:t>requesting Party, at the other Party’s expense, all copies of such Confidential</w:t>
      </w:r>
    </w:p>
    <w:p>
      <w:r>
        <w:t>Information in the possession of the other Party; provided, that the other Party</w:t>
      </w:r>
    </w:p>
    <w:p>
      <w:r>
        <w:t>shall be permitted to retain one (1) copy of such Confidential Information for</w:t>
      </w:r>
    </w:p>
    <w:p>
      <w:r>
        <w:t>the sole purpose of performing any continuing obligations hereunder, as required</w:t>
      </w:r>
    </w:p>
    <w:p>
      <w:r>
        <w:t>by Law, or for archival purposes. Notwithstanding the foregoing, such other</w:t>
      </w:r>
    </w:p>
    <w:p>
      <w:r>
        <w:t>Party also shall be permitted to retain such additional copies of or any</w:t>
      </w:r>
    </w:p>
    <w:p>
      <w:r>
        <w:t>computer records or files containing such Confidential Information that have</w:t>
      </w:r>
    </w:p>
    <w:p>
      <w:r>
        <w:t>been created solely by such Party’s automatic archiving and back-up procedures,</w:t>
      </w:r>
    </w:p>
    <w:p>
      <w:r>
        <w:t>to the extent created and retained in a manner consistent with such other</w:t>
      </w:r>
    </w:p>
    <w:p>
      <w:r>
        <w:t>Party’s standard archiving and back-up procedures, but not for any other use or</w:t>
      </w:r>
    </w:p>
    <w:p>
      <w:r>
        <w:t>purpose.</w:t>
      </w:r>
    </w:p>
    <w:p/>
    <w:p>
      <w:r>
        <w:t xml:space="preserve"> </w:t>
      </w:r>
    </w:p>
    <w:p/>
    <w:p>
      <w:r>
        <w:t>8.4.4Termination of this Agreement shall not relieve the Parties of any</w:t>
      </w:r>
    </w:p>
    <w:p>
      <w:r>
        <w:t>obligation or liability that, at the time of termination, has already accrued</w:t>
      </w:r>
    </w:p>
    <w:p>
      <w:r>
        <w:t>hereunder, or which is attributable to a period prior to the effective date of</w:t>
      </w:r>
    </w:p>
    <w:p>
      <w:r>
        <w:t>such termination. Termination of this Agreement shall not preclude either Party</w:t>
      </w:r>
    </w:p>
    <w:p>
      <w:r>
        <w:t>from pursuing all rights and remedies it may have hereunder or at Law or in</w:t>
      </w:r>
    </w:p>
    <w:p>
      <w:r>
        <w:t>equity with respect to any breach of this Agreement nor prejudice either Party’s</w:t>
      </w:r>
    </w:p>
    <w:p>
      <w:r>
        <w:t>right to obtain performance of any obligation.</w:t>
      </w:r>
    </w:p>
    <w:p/>
    <w:p>
      <w:r>
        <w:t xml:space="preserve"> </w:t>
      </w:r>
    </w:p>
    <w:p/>
    <w:p>
      <w:r>
        <w:t>8.4.5Upon termination of this Agreement for any reason, Licensee shall promptly</w:t>
      </w:r>
    </w:p>
    <w:p>
      <w:r>
        <w:t>pay all amounts owed to CHOP under this Agreement before the earlier of (a)</w:t>
      </w:r>
    </w:p>
    <w:p>
      <w:r>
        <w:t>sixty (60) days from the effective date of termination or (b) the due date for</w:t>
      </w:r>
    </w:p>
    <w:p>
      <w:r>
        <w:t>such payment in accordance with the terms of this Agreement.</w:t>
      </w:r>
    </w:p>
    <w:p/>
    <w:p>
      <w:r>
        <w:t xml:space="preserve"> </w:t>
      </w:r>
    </w:p>
    <w:p/>
    <w:p>
      <w:r>
        <w:t>8.4.6If this Agreement is terminated for any reason, all outstanding Sublicenses</w:t>
      </w:r>
    </w:p>
    <w:p>
      <w:r>
        <w:t>(including all Sublicense Documents for each Sublicense) not in default will be,</w:t>
      </w:r>
    </w:p>
    <w:p>
      <w:r>
        <w:t>in CHOP’s sole discretion either (a) assigned by Licensee to CHOP or (b)</w:t>
      </w:r>
    </w:p>
    <w:p>
      <w:r>
        <w:t>terminated. Each assigned Sublicense will remain in full force and effect with</w:t>
      </w:r>
    </w:p>
    <w:p>
      <w:r>
        <w:t>CHOP as the licensor instead of Licensee, but the duties and obligations of CHOP</w:t>
      </w:r>
    </w:p>
    <w:p>
      <w:r>
        <w:t>under the assigned Sublicenses will not be greater than the duties of CHOP under</w:t>
      </w:r>
    </w:p>
    <w:p>
      <w:r>
        <w:t>this Agreement, and the rights of CHOP under the assigned Sublicenses will not</w:t>
      </w:r>
    </w:p>
    <w:p>
      <w:r>
        <w:t>be less than the rights of CHOP under this Agreement, including all financial</w:t>
      </w:r>
    </w:p>
    <w:p>
      <w:r>
        <w:t>consideration and other rights of CHOP. CHOP may, at its sole discretion, amend</w:t>
      </w:r>
    </w:p>
    <w:p>
      <w:r>
        <w:t>such outstanding Sublicenses to contain the terms and conditions found in this</w:t>
      </w:r>
    </w:p>
    <w:p>
      <w:r>
        <w:t>Agreement.</w:t>
      </w:r>
    </w:p>
    <w:p/>
    <w:p>
      <w:r>
        <w:t xml:space="preserve"> </w:t>
      </w:r>
    </w:p>
    <w:p/>
    <w:p>
      <w:r>
        <w:t>8.4.7If this Agreement is terminated for any reason, the following shall apply</w:t>
      </w:r>
    </w:p>
    <w:p>
      <w:r>
        <w:t>with regard to Products:</w:t>
      </w:r>
    </w:p>
    <w:p/>
    <w:p>
      <w:r>
        <w:t xml:space="preserve"> </w:t>
      </w:r>
    </w:p>
    <w:p/>
    <w:p>
      <w:r>
        <w:t>(a)Licensee shall assign to CHOP, at Licensee’s sole cost and expense, all</w:t>
      </w:r>
    </w:p>
    <w:p>
      <w:r>
        <w:t>rights, title and interest of Licensee in and to (i) all regulatory approvals</w:t>
      </w:r>
    </w:p>
    <w:p>
      <w:r>
        <w:t>and applications therefor and all pricing and reimbursement approvals pertaining</w:t>
      </w:r>
    </w:p>
    <w:p>
      <w:r>
        <w:t>to Products (ii) all trademarks (including, without limitation, the goodwill</w:t>
      </w:r>
    </w:p>
    <w:p>
      <w:r>
        <w:t>associated with such trademarks) used to brand the Products and (iii) any</w:t>
      </w:r>
    </w:p>
    <w:p>
      <w:r>
        <w:t>copyrights to the extent necessary or useful for marketing or commercialization</w:t>
      </w:r>
    </w:p>
    <w:p>
      <w:r>
        <w:t>of the Products.</w:t>
      </w:r>
    </w:p>
    <w:p/>
    <w:p>
      <w:r>
        <w:t xml:space="preserve"> </w:t>
      </w:r>
    </w:p>
    <w:p/>
    <w:p>
      <w:r>
        <w:t xml:space="preserve"> 30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(b)Licensee shall transfer to CHOP, at Licensee’s sole cost and expense, copies</w:t>
      </w:r>
    </w:p>
    <w:p>
      <w:r>
        <w:t>of all non-clinical and clinical data and material regulatory correspondence of</w:t>
      </w:r>
    </w:p>
    <w:p>
      <w:r>
        <w:t>Licensee relating to the Products.</w:t>
      </w:r>
    </w:p>
    <w:p/>
    <w:p>
      <w:r>
        <w:t xml:space="preserve"> </w:t>
      </w:r>
    </w:p>
    <w:p/>
    <w:p>
      <w:r>
        <w:t>(c)Licensee agrees to grant, and hereby does grant, to CHOP a perpetual,</w:t>
      </w:r>
    </w:p>
    <w:p>
      <w:r>
        <w:t>irrevocable, worldwide, exclusive (even as to Licensee), fully paid up,</w:t>
      </w:r>
    </w:p>
    <w:p>
      <w:r>
        <w:t>royalty-free and fully transferable and sublicensable license under all Patent</w:t>
      </w:r>
    </w:p>
    <w:p>
      <w:r>
        <w:t>Rights and other intellectual property rights Controlled by Licensee to the</w:t>
      </w:r>
    </w:p>
    <w:p>
      <w:r>
        <w:t>extent necessary or useful to make, use, sell, offer for sale or import the</w:t>
      </w:r>
    </w:p>
    <w:p>
      <w:r>
        <w:t>Products.</w:t>
      </w:r>
    </w:p>
    <w:p/>
    <w:p>
      <w:r>
        <w:t xml:space="preserve"> </w:t>
      </w:r>
    </w:p>
    <w:p/>
    <w:p>
      <w:r>
        <w:t>(d)Licensee shall furnish CHOP with reasonable cooperation to assure a smooth</w:t>
      </w:r>
    </w:p>
    <w:p>
      <w:r>
        <w:t>transition of any clinical or other studies in progress related to Product, CHOP</w:t>
      </w:r>
    </w:p>
    <w:p>
      <w:r>
        <w:t>Patent Rights or CHOP Know-How that CHOP determines to continue.</w:t>
      </w:r>
    </w:p>
    <w:p/>
    <w:p>
      <w:r>
        <w:t xml:space="preserve"> </w:t>
      </w:r>
    </w:p>
    <w:p/>
    <w:p>
      <w:r>
        <w:t>(e)Licensee shall have the right to dispose of all previously made or partially</w:t>
      </w:r>
    </w:p>
    <w:p>
      <w:r>
        <w:t>made Products within a period of one hundred and eighty (180) days following the</w:t>
      </w:r>
    </w:p>
    <w:p>
      <w:r>
        <w:t>effective date of any such termination; provided, however, that the sale of such</w:t>
      </w:r>
    </w:p>
    <w:p>
      <w:r>
        <w:t>Products shall be subject to the terms of this Agreement including the payment</w:t>
      </w:r>
    </w:p>
    <w:p>
      <w:r>
        <w:t>of royalties at the rate and at the time provided herein and the rendering of</w:t>
      </w:r>
    </w:p>
    <w:p>
      <w:r>
        <w:t>reports thereon.</w:t>
      </w:r>
    </w:p>
    <w:p/>
    <w:p>
      <w:r>
        <w:t xml:space="preserve"> </w:t>
      </w:r>
    </w:p>
    <w:p/>
    <w:p>
      <w:r>
        <w:t>ARTICLE 9</w:t>
      </w:r>
    </w:p>
    <w:p/>
    <w:p>
      <w:r>
        <w:t>ADDITIONAL PROVISIONS</w:t>
      </w:r>
    </w:p>
    <w:p/>
    <w:p>
      <w:r>
        <w:t xml:space="preserve"> </w:t>
      </w:r>
    </w:p>
    <w:p/>
    <w:p>
      <w:r>
        <w:t>9.1Relationship of the Parties. Nothing in this Agreement is intended or shall</w:t>
      </w:r>
    </w:p>
    <w:p>
      <w:r>
        <w:t>be deemed, for financial, tax, legal or other purposes, to constitute a</w:t>
      </w:r>
    </w:p>
    <w:p>
      <w:r>
        <w:t>partnership, agency, joint venture or employer-employee relationship between the</w:t>
      </w:r>
    </w:p>
    <w:p>
      <w:r>
        <w:t>Parties. The Parties are independent contractors and at no time will either</w:t>
      </w:r>
    </w:p>
    <w:p>
      <w:r>
        <w:t>Party make commitments or incur any charges or expenses for or on behalf of the</w:t>
      </w:r>
    </w:p>
    <w:p>
      <w:r>
        <w:t>other Party.</w:t>
      </w:r>
    </w:p>
    <w:p/>
    <w:p>
      <w:r>
        <w:t xml:space="preserve"> </w:t>
      </w:r>
    </w:p>
    <w:p/>
    <w:p>
      <w:r>
        <w:t>9.2Third Party Beneficiary. The Parties agree that each Sublicensee is a third</w:t>
      </w:r>
    </w:p>
    <w:p>
      <w:r>
        <w:t>party beneficiary of this Agreement with respect to Section 8.4.6.</w:t>
      </w:r>
    </w:p>
    <w:p/>
    <w:p>
      <w:r>
        <w:t xml:space="preserve"> </w:t>
      </w:r>
    </w:p>
    <w:p/>
    <w:p>
      <w:r>
        <w:t>9.3Use of Names. Licensee, its Affiliates and Sublicensees may not use the name,</w:t>
      </w:r>
    </w:p>
    <w:p>
      <w:r>
        <w:t>logo, seal, trademark, or service mark (including any adaptation of them) of</w:t>
      </w:r>
    </w:p>
    <w:p>
      <w:r>
        <w:t>CHOP or any CHOP school, organization, employee, student or representative,</w:t>
      </w:r>
    </w:p>
    <w:p>
      <w:r>
        <w:t>without the prior written consent of CHOP. Notwithstanding the foregoing,</w:t>
      </w:r>
    </w:p>
    <w:p>
      <w:r>
        <w:t>Licensee may use the name of CHOP in a non-misleading and factual manner solely</w:t>
      </w:r>
    </w:p>
    <w:p>
      <w:r>
        <w:t>in (a) executive summaries, business plans, offering memoranda and other similar</w:t>
      </w:r>
    </w:p>
    <w:p>
      <w:r>
        <w:t>documents used by Licensee for the purpose of raising financing for the</w:t>
      </w:r>
    </w:p>
    <w:p>
      <w:r>
        <w:t>operations of Licensee as related to Product, or entering into commercial</w:t>
      </w:r>
    </w:p>
    <w:p>
      <w:r>
        <w:t>contracts with Third Parties, but in such case only to the extent necessary to</w:t>
      </w:r>
    </w:p>
    <w:p>
      <w:r>
        <w:t>inform a reader that the CHOP Patent Rights has been licensed by Licensee from</w:t>
      </w:r>
    </w:p>
    <w:p>
      <w:r>
        <w:t>CHOP, and to inform a reader of the identity and published credentials of</w:t>
      </w:r>
    </w:p>
    <w:p>
      <w:r>
        <w:t>Inventors of the Technology, and (b) any securities reports required to be filed</w:t>
      </w:r>
    </w:p>
    <w:p>
      <w:r>
        <w:t>with the Securities and Exchange Commission.</w:t>
      </w:r>
    </w:p>
    <w:p/>
    <w:p>
      <w:r>
        <w:t xml:space="preserve"> </w:t>
      </w:r>
    </w:p>
    <w:p/>
    <w:p>
      <w:r>
        <w:t>9.4No Discrimination. Neither CHOP nor Licensee will discriminate against any</w:t>
      </w:r>
    </w:p>
    <w:p>
      <w:r>
        <w:t>employee or applicant for employment because of race, color, sex, sexual or</w:t>
      </w:r>
    </w:p>
    <w:p>
      <w:r>
        <w:t>affectional preference, age, religion, national or ethnic origin, handicap, or</w:t>
      </w:r>
    </w:p>
    <w:p>
      <w:r>
        <w:t>veteran status</w:t>
      </w:r>
    </w:p>
    <w:p/>
    <w:p>
      <w:r>
        <w:t xml:space="preserve"> </w:t>
      </w:r>
    </w:p>
    <w:p/>
    <w:p>
      <w:r>
        <w:t xml:space="preserve"> 31 </w:t>
      </w:r>
    </w:p>
    <w:p/>
    <w:p>
      <w:r>
        <w:t xml:space="preserve"> </w:t>
      </w:r>
    </w:p>
    <w:p/>
    <w:p>
      <w:r>
        <w:t xml:space="preserve"> </w:t>
      </w:r>
    </w:p>
    <w:p/>
    <w:p>
      <w:r>
        <w:t>9.5Successors and Assignment.</w:t>
      </w:r>
    </w:p>
    <w:p/>
    <w:p>
      <w:r>
        <w:t xml:space="preserve"> </w:t>
      </w:r>
    </w:p>
    <w:p/>
    <w:p>
      <w:r>
        <w:t>9.5.1The terms and provisions hereof shall inure to the benefit of, and be</w:t>
      </w:r>
    </w:p>
    <w:p>
      <w:r>
        <w:t>binding upon, the Parties and their respective successors and permitted assigns.</w:t>
      </w:r>
    </w:p>
    <w:p/>
    <w:p>
      <w:r>
        <w:t xml:space="preserve"> </w:t>
      </w:r>
    </w:p>
    <w:p/>
    <w:p>
      <w:r>
        <w:t>9.5.2Licensee may not assign or transfer this Agreement or any of Licensee’s</w:t>
      </w:r>
    </w:p>
    <w:p>
      <w:r>
        <w:t>rights or obligations created hereunder, by operation of law or otherwise,</w:t>
      </w:r>
    </w:p>
    <w:p>
      <w:r>
        <w:t>without the prior written consent of CHOP. Notwithstanding the foregoing, no</w:t>
      </w:r>
    </w:p>
    <w:p>
      <w:r>
        <w:t>such consent shall be required in connection with an assignment to a successor,</w:t>
      </w:r>
    </w:p>
    <w:p>
      <w:r>
        <w:t>whether in a merger, sale of stock, sale of assets or any other transaction, of</w:t>
      </w:r>
    </w:p>
    <w:p>
      <w:r>
        <w:t>all or substantially all the business of Licensee to which this Agreement</w:t>
      </w:r>
    </w:p>
    <w:p>
      <w:r>
        <w:t>relates; provided that, in the case of successors other than Medgenics pursuant</w:t>
      </w:r>
    </w:p>
    <w:p>
      <w:r>
        <w:t>to the Purchase Agreement, Licensee provides prompt notice to CHOP of such</w:t>
      </w:r>
    </w:p>
    <w:p>
      <w:r>
        <w:t>proposed assignment and evidence reasonably satisfactory to CHOP that such</w:t>
      </w:r>
    </w:p>
    <w:p>
      <w:r>
        <w:t>proposed assignee is able to perform the obligations of Licensee under this</w:t>
      </w:r>
    </w:p>
    <w:p>
      <w:r>
        <w:t>Agreement. Any permitted assignee shall assume all obligations of Licensee under</w:t>
      </w:r>
    </w:p>
    <w:p>
      <w:r>
        <w:t>this Agreement.</w:t>
      </w:r>
    </w:p>
    <w:p/>
    <w:p>
      <w:r>
        <w:t xml:space="preserve"> </w:t>
      </w:r>
    </w:p>
    <w:p/>
    <w:p>
      <w:r>
        <w:t>9.5.3Any assignment not in accordance with this Section 9.5 shall be void.</w:t>
      </w:r>
    </w:p>
    <w:p/>
    <w:p>
      <w:r>
        <w:t xml:space="preserve"> </w:t>
      </w:r>
    </w:p>
    <w:p/>
    <w:p>
      <w:r>
        <w:t>9.6Further Actions. Each Party agrees to execute, acknowledge and deliver such</w:t>
      </w:r>
    </w:p>
    <w:p>
      <w:r>
        <w:t>further instruments and to do all such other acts as may be necessary or</w:t>
      </w:r>
    </w:p>
    <w:p>
      <w:r>
        <w:t>appropriate in order to carry out the purposes and intent of this Agreement.</w:t>
      </w:r>
    </w:p>
    <w:p/>
    <w:p>
      <w:r>
        <w:t xml:space="preserve"> </w:t>
      </w:r>
    </w:p>
    <w:p/>
    <w:p>
      <w:r>
        <w:t>9.7Entire Agreement of the Parties; Amendments. This Agreement, the Appendices</w:t>
      </w:r>
    </w:p>
    <w:p>
      <w:r>
        <w:t>and Schedules hereto, the Equity Issuance Agreement and the Purchase Agreement</w:t>
      </w:r>
    </w:p>
    <w:p>
      <w:r>
        <w:t>constitute and contain the entire understanding and agreement of the Parties</w:t>
      </w:r>
    </w:p>
    <w:p>
      <w:r>
        <w:t>respecting the subject matter hereof and cancel and supersede any and all prior</w:t>
      </w:r>
    </w:p>
    <w:p>
      <w:r>
        <w:t>negotiations, correspondence, understandings and agreements between the Parties,</w:t>
      </w:r>
    </w:p>
    <w:p>
      <w:r>
        <w:t>whether oral or written, regarding such subject matter including the Option</w:t>
      </w:r>
    </w:p>
    <w:p>
      <w:r>
        <w:t>Agreement. No waiver, modification or amendment of any provision of this</w:t>
      </w:r>
    </w:p>
    <w:p>
      <w:r>
        <w:t>Agreement shall be valid or effective unless made in a writing referencing this</w:t>
      </w:r>
    </w:p>
    <w:p>
      <w:r>
        <w:t>Agreement and signed by a duly authorized officer of each Party.</w:t>
      </w:r>
    </w:p>
    <w:p/>
    <w:p>
      <w:r>
        <w:t xml:space="preserve"> </w:t>
      </w:r>
    </w:p>
    <w:p/>
    <w:p>
      <w:r>
        <w:t>9.8Governing Law. This Agreement shall be governed by and interpreted in</w:t>
      </w:r>
    </w:p>
    <w:p>
      <w:r>
        <w:t>accordance with the laws of the Commonwealth of Pennsylvania, excluding</w:t>
      </w:r>
    </w:p>
    <w:p>
      <w:r>
        <w:t>application of any conflict of laws principles that would require application of</w:t>
      </w:r>
    </w:p>
    <w:p>
      <w:r>
        <w:t>the law of a jurisdiction outside of the Commonwealth of Pennsylvania.</w:t>
      </w:r>
    </w:p>
    <w:p/>
    <w:p>
      <w:r>
        <w:t xml:space="preserve"> </w:t>
      </w:r>
    </w:p>
    <w:p/>
    <w:p>
      <w:r>
        <w:t>9.9Dispute Resolution. If a dispute arises between the Parties concerning this</w:t>
      </w:r>
    </w:p>
    <w:p>
      <w:r>
        <w:t>Agreement, then the Parties will confer, as soon as practicable, in an attempt</w:t>
      </w:r>
    </w:p>
    <w:p>
      <w:r>
        <w:t>to resolve the dispute. If the Parties are unable to resolve such dispute</w:t>
      </w:r>
    </w:p>
    <w:p>
      <w:r>
        <w:t>amicably, then the Parties will submit to the exclusive jurisdiction of, and</w:t>
      </w:r>
    </w:p>
    <w:p>
      <w:r>
        <w:t>venue in, the state and Federal courts located in the Eastern District of</w:t>
      </w:r>
    </w:p>
    <w:p>
      <w:r>
        <w:t>Pennsylvania.</w:t>
      </w:r>
    </w:p>
    <w:p/>
    <w:p>
      <w:r>
        <w:t xml:space="preserve"> </w:t>
      </w:r>
    </w:p>
    <w:p/>
    <w:p>
      <w:r>
        <w:t>9.10Notices and Deliveries. Any notice, request, approval or consent required or</w:t>
      </w:r>
    </w:p>
    <w:p>
      <w:r>
        <w:t>permitted to be given under this Agreement shall be in writing and directed to a</w:t>
      </w:r>
    </w:p>
    <w:p>
      <w:r>
        <w:t>Party at its address, facsimile number, or e-mail as shown below or such other</w:t>
      </w:r>
    </w:p>
    <w:p>
      <w:r>
        <w:t>address, e-mail, or facsimile number as such Party shall have last given by</w:t>
      </w:r>
    </w:p>
    <w:p>
      <w:r>
        <w:t>notice to the other Party. A notice will be deemed received: if delivered</w:t>
      </w:r>
    </w:p>
    <w:p>
      <w:r>
        <w:t>personally, on the date of delivery; if mailed, five (5) days after deposit in</w:t>
      </w:r>
    </w:p>
    <w:p>
      <w:r>
        <w:t>the United States mail; if sent via courier, one (1) business day after deposit</w:t>
      </w:r>
    </w:p>
    <w:p>
      <w:r>
        <w:t>with the courier service; or if sent via facsimile or e-mail, upon receipt of</w:t>
      </w:r>
    </w:p>
    <w:p>
      <w:r>
        <w:t>confirmation of transmission provided that a confirming copy of such notice is</w:t>
      </w:r>
    </w:p>
    <w:p>
      <w:r>
        <w:t>sent by certified mail, postage prepaid, return receipt requested.</w:t>
      </w:r>
    </w:p>
    <w:p/>
    <w:p>
      <w:r>
        <w:t xml:space="preserve"> </w:t>
      </w:r>
    </w:p>
    <w:p/>
    <w:p>
      <w:r>
        <w:t xml:space="preserve"> 32 </w:t>
      </w:r>
    </w:p>
    <w:p/>
    <w:p>
      <w:r>
        <w:t xml:space="preserve"> </w:t>
      </w:r>
    </w:p>
    <w:p/>
    <w:p>
      <w:r>
        <w:t xml:space="preserve"> </w:t>
      </w:r>
    </w:p>
    <w:p/>
    <w:p>
      <w:r>
        <w:t>For CHOP with a copies to:     The Children’s Hospital of Philadelphia</w:t>
      </w:r>
    </w:p>
    <w:p>
      <w:r>
        <w:t>Abrahamson Research Center Research Institute The Children’s Hospital of</w:t>
      </w:r>
    </w:p>
    <w:p>
      <w:r>
        <w:t>Philadelphia Officer of Technology Transfer Office of General Counsel 3501 Civic</w:t>
      </w:r>
    </w:p>
    <w:p>
      <w:r>
        <w:t>Center Blvd., Suite 2200 34th &amp; Civic Center Blvd Philadelphia, PA 19104</w:t>
      </w:r>
    </w:p>
    <w:p>
      <w:r>
        <w:t>Philadelphia, PA, 19104 Attention: Director, Technology Transfer Attention:</w:t>
      </w:r>
    </w:p>
    <w:p>
      <w:r>
        <w:t xml:space="preserve">Deputy General Counsel Fax: (215) 590-5484         Morgan, Lewis &amp; Bockius LLP  </w:t>
      </w:r>
    </w:p>
    <w:p>
      <w:r>
        <w:t xml:space="preserve">502 Carnegie Center   Princeton, NJ 08540-6241   Attention: Steven M. Cohen  </w:t>
      </w:r>
    </w:p>
    <w:p>
      <w:r>
        <w:t>Fax No.: (877) 432-9652     For Licensee: with copies to: NeuroFix, LLC Fox</w:t>
      </w:r>
    </w:p>
    <w:p>
      <w:r>
        <w:t>Rothschild LLP c/o Philip Harper 747 Constitution Drive, Suite 100 1877 Covered</w:t>
      </w:r>
    </w:p>
    <w:p>
      <w:r>
        <w:t>Bridge Road P.O. Box 673 Malvern, PA 19355 Exton PA 19341-0673 Fax: (610)</w:t>
      </w:r>
    </w:p>
    <w:p>
      <w:r>
        <w:t>647-5095 Attention: Michael S. Harrington, Esquire Email:</w:t>
      </w:r>
    </w:p>
    <w:p>
      <w:r>
        <w:t>philipharper173@gmail.com Fax: (610) 458-7337 Email:</w:t>
      </w:r>
    </w:p>
    <w:p>
      <w:r>
        <w:t>mharrington@foxrothschild.com     with copies to: and Medgenics, Inc. Pepper</w:t>
      </w:r>
    </w:p>
    <w:p>
      <w:r>
        <w:t>Hamilton LLP 435 Devon Park Drive, Building 700 3000 Two Logan Square Wayne, PA</w:t>
      </w:r>
    </w:p>
    <w:p>
      <w:r>
        <w:t>19087 18th &amp; Arch Streets Attention: Scott Applebaum, Esquire Philadelphia, PA</w:t>
      </w:r>
    </w:p>
    <w:p>
      <w:r>
        <w:t>19103 Fax No.: (610) 717-3390 Attention: Brian M. Katz, Esquire Fax: (215)</w:t>
      </w:r>
    </w:p>
    <w:p>
      <w:r>
        <w:t>981-4750</w:t>
      </w:r>
    </w:p>
    <w:p/>
    <w:p>
      <w:r>
        <w:t xml:space="preserve"> </w:t>
      </w:r>
    </w:p>
    <w:p/>
    <w:p>
      <w:r>
        <w:t>9.11Waiver. A waiver by either Party of any of the terms and conditions of this</w:t>
      </w:r>
    </w:p>
    <w:p>
      <w:r>
        <w:t>Agreement in any instance shall not be deemed or construed to be a waiver of</w:t>
      </w:r>
    </w:p>
    <w:p>
      <w:r>
        <w:t>such term or condition for the future, or of any other term or condition hereof.</w:t>
      </w:r>
    </w:p>
    <w:p>
      <w:r>
        <w:t>All rights, remedies, undertakings, obligations and agreements contained in this</w:t>
      </w:r>
    </w:p>
    <w:p>
      <w:r>
        <w:t>Agreement shall be cumulative and none of them shall be in limitation of any</w:t>
      </w:r>
    </w:p>
    <w:p>
      <w:r>
        <w:t>other remedy, right, undertaking, obligation or agreement of either Party.</w:t>
      </w:r>
    </w:p>
    <w:p/>
    <w:p>
      <w:r>
        <w:t xml:space="preserve"> </w:t>
      </w:r>
    </w:p>
    <w:p/>
    <w:p>
      <w:r>
        <w:t>9.12Severability. When possible, each provision of this Agreement will be</w:t>
      </w:r>
    </w:p>
    <w:p>
      <w:r>
        <w:t>interpreted in such manner as to be effective and valid under law, but if any</w:t>
      </w:r>
    </w:p>
    <w:p>
      <w:r>
        <w:t>provision of this Agreement is held to be prohibited by or invalid under law,</w:t>
      </w:r>
    </w:p>
    <w:p>
      <w:r>
        <w:t>such provision will be ineffective only to the extent of such prohibition or</w:t>
      </w:r>
    </w:p>
    <w:p>
      <w:r>
        <w:t>invalidity, without invalidating the remainder of this Agreement. The Parties</w:t>
      </w:r>
    </w:p>
    <w:p>
      <w:r>
        <w:t>shall make a good faith effort to replace the invalid or unenforceable provision</w:t>
      </w:r>
    </w:p>
    <w:p>
      <w:r>
        <w:t>with a valid one which in its economic effect is most consistent with the</w:t>
      </w:r>
    </w:p>
    <w:p>
      <w:r>
        <w:t>invalid or unenforceable provision.</w:t>
      </w:r>
    </w:p>
    <w:p/>
    <w:p>
      <w:r>
        <w:t xml:space="preserve"> </w:t>
      </w:r>
    </w:p>
    <w:p/>
    <w:p>
      <w:r>
        <w:t>9.13Interpretation. The words “include,” “includes” and “including” shall be</w:t>
      </w:r>
    </w:p>
    <w:p>
      <w:r>
        <w:t>deemed to be followed by the phrase “without limitation.” All references herein</w:t>
      </w:r>
    </w:p>
    <w:p>
      <w:r>
        <w:t>to Articles, Sections, and Schedules shall be deemed references to Articles and</w:t>
      </w:r>
    </w:p>
    <w:p>
      <w:r>
        <w:t>Sections of, and Schedules to, this Agreement unless the context shall otherwise</w:t>
      </w:r>
    </w:p>
    <w:p>
      <w:r>
        <w:t>require. Except as otherwise expressly provided herein, all terms of an</w:t>
      </w:r>
    </w:p>
    <w:p>
      <w:r>
        <w:t>accounting or financial nature shall be construed in accordance with GAAP, as in</w:t>
      </w:r>
    </w:p>
    <w:p>
      <w:r>
        <w:t>effect from time to time. Unless the context otherwise requires, countries shall</w:t>
      </w:r>
    </w:p>
    <w:p>
      <w:r>
        <w:t>include territories. References to any specific Law or article, section or other</w:t>
      </w:r>
    </w:p>
    <w:p>
      <w:r>
        <w:t>division thereof, shall be deemed to include the then-current amendments or any</w:t>
      </w:r>
    </w:p>
    <w:p>
      <w:r>
        <w:t>replacement Law thereto.</w:t>
      </w:r>
    </w:p>
    <w:p/>
    <w:p>
      <w:r>
        <w:t xml:space="preserve"> </w:t>
      </w:r>
    </w:p>
    <w:p/>
    <w:p>
      <w:r>
        <w:t xml:space="preserve"> 33 </w:t>
      </w:r>
    </w:p>
    <w:p/>
    <w:p>
      <w:r>
        <w:t xml:space="preserve"> </w:t>
      </w:r>
    </w:p>
    <w:p/>
    <w:p>
      <w:r>
        <w:t xml:space="preserve"> </w:t>
      </w:r>
    </w:p>
    <w:p/>
    <w:p>
      <w:r>
        <w:t>9.14Counterparts. This Agreement may be executed in counterparts, each of which</w:t>
      </w:r>
    </w:p>
    <w:p>
      <w:r>
        <w:t>will be deemed an original, and all of which together will be deemed to be one</w:t>
      </w:r>
    </w:p>
    <w:p>
      <w:r>
        <w:t>and the same instrument. A facsimile or a portable document format (PDF) copy of</w:t>
      </w:r>
    </w:p>
    <w:p>
      <w:r>
        <w:t>this Agreement, including the signature pages, will be deemed an original.</w:t>
      </w:r>
    </w:p>
    <w:p/>
    <w:p>
      <w:r>
        <w:t xml:space="preserve"> </w:t>
      </w:r>
    </w:p>
    <w:p/>
    <w:p>
      <w:r>
        <w:t>IN WITNESS WHEREOF, duly authorized representatives of the Parties have executed</w:t>
      </w:r>
    </w:p>
    <w:p>
      <w:r>
        <w:t>this Agreement as of the Effective Date.</w:t>
      </w:r>
    </w:p>
    <w:p/>
    <w:p>
      <w:r>
        <w:t xml:space="preserve"> </w:t>
      </w:r>
    </w:p>
    <w:p/>
    <w:p>
      <w:r>
        <w:t>THE CHILDREN’S HOSPITAL OF PHILADELPHIA   NEUROFIX , LLC           By: /s/</w:t>
      </w:r>
    </w:p>
    <w:p>
      <w:r>
        <w:t>Madeline Bell   By: /s/ Philip R. Harper   Name: Madeline Bell     Name: Philip</w:t>
      </w:r>
    </w:p>
    <w:p>
      <w:r>
        <w:t>R. Harper   Title: President &amp; CEO     Title: President &amp; CEO</w:t>
      </w:r>
    </w:p>
    <w:p/>
    <w:p>
      <w:r>
        <w:t xml:space="preserve"> </w:t>
      </w:r>
    </w:p>
    <w:p/>
    <w:p>
      <w:r>
        <w:t xml:space="preserve"> 34 </w:t>
      </w:r>
    </w:p>
    <w:p/>
    <w:p>
      <w:r>
        <w:t xml:space="preserve"> </w:t>
      </w:r>
    </w:p>
    <w:p/>
    <w:p>
      <w:r>
        <w:t xml:space="preserve"> </w:t>
      </w:r>
    </w:p>
    <w:p/>
    <w:p>
      <w:r>
        <w:t>Schedule 1.1</w:t>
      </w:r>
    </w:p>
    <w:p/>
    <w:p>
      <w:r>
        <w:t xml:space="preserve"> </w:t>
      </w:r>
    </w:p>
    <w:p/>
    <w:p>
      <w:r>
        <w:t>Diligence Events and Achievement Dates</w:t>
      </w:r>
    </w:p>
    <w:p/>
    <w:p>
      <w:r>
        <w:t xml:space="preserve"> </w:t>
      </w:r>
    </w:p>
    <w:p/>
    <w:p>
      <w:r>
        <w:t>ADHD           Diligence Event   Achievement Date Initiation of Phase II in the</w:t>
      </w:r>
    </w:p>
    <w:p>
      <w:r>
        <w:t>United States   The 18 month anniversary of the Effective Date       Initiation</w:t>
      </w:r>
    </w:p>
    <w:p>
      <w:r>
        <w:t>of Phase III in the United States or a pivotal Phase II if the FDA determines</w:t>
      </w:r>
    </w:p>
    <w:p>
      <w:r>
        <w:t xml:space="preserve">Phase III is not required   The fourth anniversary of the Effective Date      </w:t>
      </w:r>
    </w:p>
    <w:p>
      <w:r>
        <w:t xml:space="preserve">First Commercial Sale of Product   The sixth anniversary of the Effective Date  </w:t>
      </w:r>
    </w:p>
    <w:p>
      <w:r>
        <w:t xml:space="preserve">    SECOND INDICATION           Diligence Event   Achievement Date Initiation of</w:t>
      </w:r>
    </w:p>
    <w:p>
      <w:r>
        <w:t xml:space="preserve">Phase I in the United States   The 18 month anniversary of the Effective Date  </w:t>
      </w:r>
    </w:p>
    <w:p>
      <w:r>
        <w:t xml:space="preserve">    If Phase I results are such that Phase II should be initiated:   The third</w:t>
      </w:r>
    </w:p>
    <w:p>
      <w:r>
        <w:t>anniversary of the completion of Phase I Initiation of Phase II in the United</w:t>
      </w:r>
    </w:p>
    <w:p>
      <w:r>
        <w:t xml:space="preserve">States   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Schedule 1.4</w:t>
      </w:r>
    </w:p>
    <w:p/>
    <w:p>
      <w:r>
        <w:t xml:space="preserve"> </w:t>
      </w:r>
    </w:p>
    <w:p/>
    <w:p>
      <w:r>
        <w:t>CHOP Patent Rights</w:t>
      </w:r>
    </w:p>
    <w:p/>
    <w:p>
      <w:r>
        <w:t xml:space="preserve"> </w:t>
      </w:r>
    </w:p>
    <w:p/>
    <w:p>
      <w:r>
        <w:t>1.[   ***   ]</w:t>
      </w:r>
    </w:p>
    <w:p/>
    <w:p>
      <w:r>
        <w:t xml:space="preserve"> </w:t>
      </w:r>
    </w:p>
    <w:p/>
    <w:p>
      <w:r>
        <w:t>·US Provisional Patent Application Serial Number [   ***   ];</w:t>
      </w:r>
    </w:p>
    <w:p/>
    <w:p>
      <w:r>
        <w:t>·US Provisional Patent Application Serial Number [   ***   ];</w:t>
      </w:r>
    </w:p>
    <w:p/>
    <w:p>
      <w:r>
        <w:t>·PCT Patent Application Serial Number [   ***   ];</w:t>
      </w:r>
    </w:p>
    <w:p/>
    <w:p>
      <w:r>
        <w:t>·Australia Patent Application Serial Number [   ***   ];</w:t>
      </w:r>
    </w:p>
    <w:p/>
    <w:p>
      <w:r>
        <w:t>·Canada Patent Application Serial Number [   ***   ];</w:t>
      </w:r>
    </w:p>
    <w:p/>
    <w:p>
      <w:r>
        <w:t>·European Patent Application Serial Number [   ***   ];</w:t>
      </w:r>
    </w:p>
    <w:p/>
    <w:p>
      <w:r>
        <w:t>·Japan Patent Application Serial Number [   ***   ];</w:t>
      </w:r>
    </w:p>
    <w:p/>
    <w:p>
      <w:r>
        <w:t>·US Patent Application Serial Number [   ***   ].</w:t>
      </w:r>
    </w:p>
    <w:p/>
    <w:p>
      <w:r>
        <w:t xml:space="preserve"> </w:t>
      </w:r>
    </w:p>
    <w:p/>
    <w:p>
      <w:r>
        <w:t>2.[   ***   ]</w:t>
      </w:r>
    </w:p>
    <w:p/>
    <w:p>
      <w:r>
        <w:t xml:space="preserve"> </w:t>
      </w:r>
    </w:p>
    <w:p/>
    <w:p>
      <w:r>
        <w:t>·US Provisional Patent Application Serial Number [   ***   ];</w:t>
      </w:r>
    </w:p>
    <w:p/>
    <w:p>
      <w:r>
        <w:t>·PCT Patent Application Serial Number [   ***   ];</w:t>
      </w:r>
    </w:p>
    <w:p/>
    <w:p>
      <w:r>
        <w:t>·US Patent Application Serial Number [   ***   ].</w:t>
      </w:r>
    </w:p>
    <w:p/>
    <w:p>
      <w:r>
        <w:t xml:space="preserve"> </w:t>
      </w:r>
    </w:p>
    <w:p/>
    <w:p>
      <w:r>
        <w:t>3.[   ***   ]</w:t>
      </w:r>
    </w:p>
    <w:p/>
    <w:p>
      <w:r>
        <w:t xml:space="preserve"> </w:t>
      </w:r>
    </w:p>
    <w:p/>
    <w:p>
      <w:r>
        <w:t>·Any patent claim that issues from US Patent Application Serial Number</w:t>
      </w:r>
    </w:p>
    <w:p>
      <w:r>
        <w:t>[   ***   ];</w:t>
      </w:r>
    </w:p>
    <w:p/>
    <w:p>
      <w:r>
        <w:t xml:space="preserve"> </w:t>
      </w:r>
    </w:p>
    <w:p/>
    <w:p>
      <w:r>
        <w:t>·Any US or foreign patent claim that issues from an application that claims</w:t>
      </w:r>
    </w:p>
    <w:p>
      <w:r>
        <w:t>priority to US</w:t>
      </w:r>
    </w:p>
    <w:p/>
    <w:p>
      <w:r>
        <w:t>Patent Application Serial Number [   ***   ].</w:t>
      </w:r>
    </w:p>
    <w:p/>
    <w:p>
      <w:r>
        <w:t xml:space="preserve"> </w:t>
      </w:r>
    </w:p>
    <w:p/>
    <w:p>
      <w:r>
        <w:t>4.US provisional patent application based on the invention disclosure received</w:t>
      </w:r>
    </w:p>
    <w:p>
      <w:r>
        <w:t>by CHOP’s Office of Technology Transfer on [   ***   ], reference number</w:t>
      </w:r>
    </w:p>
    <w:p>
      <w:r>
        <w:t>[   ***   ], related to [   ***   ], filed in the United States Patent and</w:t>
      </w:r>
    </w:p>
    <w:p>
      <w:r>
        <w:t>Trademark Office on [   ***   ].</w:t>
      </w:r>
    </w:p>
    <w:p/>
    <w:p>
      <w:r>
        <w:t xml:space="preserve"> </w:t>
      </w:r>
    </w:p>
    <w:p/>
    <w:p>
      <w:r>
        <w:t>5.US provisional patent application based on the invention disclosure received</w:t>
      </w:r>
    </w:p>
    <w:p>
      <w:r>
        <w:t>by CHOP’s Office of Technology Transfer on [   ***   ], reference number</w:t>
      </w:r>
    </w:p>
    <w:p>
      <w:r>
        <w:t>[   ***   ] related to [   ***   ], filed in the United States Patent and</w:t>
      </w:r>
    </w:p>
    <w:p>
      <w:r>
        <w:t>Trademark Office on [   ***   ].</w:t>
      </w:r>
    </w:p>
    <w:p/>
    <w:p>
      <w:r>
        <w:t xml:space="preserve"> </w:t>
      </w:r>
    </w:p>
    <w:p/>
    <w:p>
      <w:r>
        <w:t>6.US provisional patent application based on the invention disclosure received</w:t>
      </w:r>
    </w:p>
    <w:p>
      <w:r>
        <w:t>by CHOP’s Office of Technology Transfer on [   ***   ], reference number</w:t>
      </w:r>
    </w:p>
    <w:p>
      <w:r>
        <w:t>[   ***   ], related to [   ***   ], filed in the United States Patent and</w:t>
      </w:r>
    </w:p>
    <w:p>
      <w:r>
        <w:t>Trademark Office on [   ***   ].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7.US provisional patent application based on the invention disclosure received</w:t>
      </w:r>
    </w:p>
    <w:p>
      <w:r>
        <w:t>by CHOP’s Office of Technology Transfer on [ *** ], reference number [ *** ],a</w:t>
      </w:r>
    </w:p>
    <w:p>
      <w:r>
        <w:t>related to [ *** ], including [ *** ], filed in the United States Patent and</w:t>
      </w:r>
    </w:p>
    <w:p>
      <w:r>
        <w:t>Trademark Office on [ *** ].</w:t>
      </w:r>
    </w:p>
    <w:p/>
    <w:p>
      <w:r>
        <w:t xml:space="preserve"> </w:t>
      </w:r>
    </w:p>
    <w:p/>
    <w:p>
      <w:r>
        <w:t>8.Any additional Patent Rights covering NFC-1 Trial IP, to the extent that CHOP</w:t>
      </w:r>
    </w:p>
    <w:p>
      <w:r>
        <w:t>owns or controls such Patent Rights.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Schedule 2.3.2</w:t>
      </w:r>
    </w:p>
    <w:p/>
    <w:p>
      <w:r>
        <w:t xml:space="preserve"> </w:t>
      </w:r>
    </w:p>
    <w:p/>
    <w:p>
      <w:r>
        <w:t>Third Party Rights</w:t>
      </w:r>
    </w:p>
    <w:p/>
    <w:p>
      <w:r>
        <w:t xml:space="preserve"> </w:t>
      </w:r>
    </w:p>
    <w:p/>
    <w:p>
      <w:r>
        <w:t>I. Third Party License</w:t>
      </w:r>
    </w:p>
    <w:p/>
    <w:p>
      <w:r>
        <w:t xml:space="preserve"> </w:t>
      </w:r>
    </w:p>
    <w:p/>
    <w:p>
      <w:r>
        <w:t>The following rights have been granted to a Third Party and are expressly</w:t>
      </w:r>
    </w:p>
    <w:p>
      <w:r>
        <w:t>excluded from this Agreement:</w:t>
      </w:r>
    </w:p>
    <w:p/>
    <w:p>
      <w:r>
        <w:t xml:space="preserve"> </w:t>
      </w:r>
    </w:p>
    <w:p/>
    <w:p>
      <w:r>
        <w:t>Patents</w:t>
      </w:r>
    </w:p>
    <w:p/>
    <w:p>
      <w:r>
        <w:t>The following CHOP intellectual property is currently exclusively licensed,</w:t>
      </w:r>
    </w:p>
    <w:p>
      <w:r>
        <w:t>worldwide, in all fields of use:</w:t>
      </w:r>
    </w:p>
    <w:p/>
    <w:p>
      <w:r>
        <w:t xml:space="preserve"> </w:t>
      </w:r>
    </w:p>
    <w:p/>
    <w:p>
      <w:r>
        <w:t>1.The following applications:</w:t>
      </w:r>
    </w:p>
    <w:p/>
    <w:p>
      <w:r>
        <w:t>a.PCT patent application serial no. [   ***   ], entitled [   ***   ], which</w:t>
      </w:r>
    </w:p>
    <w:p>
      <w:r>
        <w:t>claims priority to U.S. provisional patent application serial no. [   ***   ],</w:t>
      </w:r>
    </w:p>
    <w:p>
      <w:r>
        <w:t>[   ***   ] and U.S. provisional patent application serial no[   ***   ], filed</w:t>
      </w:r>
    </w:p>
    <w:p>
      <w:r>
        <w:t>[   ***   ];</w:t>
      </w:r>
    </w:p>
    <w:p/>
    <w:p>
      <w:r>
        <w:t>b.PCT patent application serial no. [   ***   ], entitled [   ***   ], which</w:t>
      </w:r>
    </w:p>
    <w:p>
      <w:r>
        <w:t>claims priority to U.S. provisional patent application serial no. [   ***   ],</w:t>
      </w:r>
    </w:p>
    <w:p>
      <w:r>
        <w:t>filed [   ***   ].</w:t>
      </w:r>
    </w:p>
    <w:p/>
    <w:p>
      <w:r>
        <w:t>c.all patent applications and patents that may be based on, or derived from CHOP</w:t>
      </w:r>
    </w:p>
    <w:p>
      <w:r>
        <w:t>OTT ID Number [   ***   ]by [   ***   ] dated [   ***   ], entitled [   ***   ]</w:t>
      </w:r>
    </w:p>
    <w:p>
      <w:r>
        <w:t>("CHOP disclosure [   ***   ]"), and an associated schedule of Copy Number</w:t>
      </w:r>
    </w:p>
    <w:p>
      <w:r>
        <w:t>Variants, including US application [   ***   ].</w:t>
      </w:r>
    </w:p>
    <w:p/>
    <w:p>
      <w:r>
        <w:t>d.all applications from which such applications and patents claim priority, all</w:t>
      </w:r>
    </w:p>
    <w:p>
      <w:r>
        <w:t>divisions and continuations of these applications, all patents issuing from such</w:t>
      </w:r>
    </w:p>
    <w:p>
      <w:r>
        <w:t>applications, divisions, and continuations, and any reissues, reexaminations,</w:t>
      </w:r>
    </w:p>
    <w:p>
      <w:r>
        <w:t>and extensions of all such patents;</w:t>
      </w:r>
    </w:p>
    <w:p/>
    <w:p>
      <w:r>
        <w:t xml:space="preserve"> </w:t>
      </w:r>
    </w:p>
    <w:p/>
    <w:p>
      <w:r>
        <w:t>2.All i) continuations-in-part of above; ii) all divisions and continuations of</w:t>
      </w:r>
    </w:p>
    <w:p>
      <w:r>
        <w:t>these continuations-in-part; iii) all patents issuing from such</w:t>
      </w:r>
    </w:p>
    <w:p>
      <w:r>
        <w:t>continuations-in-part, divisions, and continuations; and iv) any reissues,</w:t>
      </w:r>
    </w:p>
    <w:p>
      <w:r>
        <w:t>reexaminations, and extensions of all such patents, including US Application</w:t>
      </w:r>
    </w:p>
    <w:p>
      <w:r>
        <w:t>[   ***   ], subject to 4 below;</w:t>
      </w:r>
    </w:p>
    <w:p/>
    <w:p>
      <w:r>
        <w:t>3.All counterpart foreign applications and patents to the above.</w:t>
      </w:r>
    </w:p>
    <w:p/>
    <w:p>
      <w:r>
        <w:t>4.The license does not include the claims of 2 or 3 above, to the extent that</w:t>
      </w:r>
    </w:p>
    <w:p>
      <w:r>
        <w:t>such claims are directed to new matter that is not the subject matter disclosed</w:t>
      </w:r>
    </w:p>
    <w:p>
      <w:r>
        <w:t>in 1 above.</w:t>
      </w:r>
    </w:p>
    <w:p/>
    <w:p>
      <w:r>
        <w:t xml:space="preserve"> </w:t>
      </w:r>
    </w:p>
    <w:p/>
    <w:p>
      <w:r>
        <w:t>Know-How</w:t>
      </w:r>
    </w:p>
    <w:p/>
    <w:p>
      <w:r>
        <w:t>The following CHOP intellectual property is currently non-exclusively licensed,</w:t>
      </w:r>
    </w:p>
    <w:p>
      <w:r>
        <w:t>worldwide, to the extent necessary or useful to practice Technologies.</w:t>
      </w:r>
    </w:p>
    <w:p>
      <w:r>
        <w:t>“Technologies” mean any service, process, and/or product which, in the course of</w:t>
      </w:r>
    </w:p>
    <w:p>
      <w:r>
        <w:t>manufacture, use, or sale would, in the absence of a license to the above patent</w:t>
      </w:r>
    </w:p>
    <w:p>
      <w:r>
        <w:t>rights, infringe or would induce infringement of, or constitute contributory</w:t>
      </w:r>
    </w:p>
    <w:p>
      <w:r>
        <w:t>infringement of, one or more claims covering the above that have not been held</w:t>
      </w:r>
    </w:p>
    <w:p>
      <w:r>
        <w:t>invalid or unenforceable by an unappealed or unappealable judgment of a court of</w:t>
      </w:r>
    </w:p>
    <w:p>
      <w:r>
        <w:t>competent jurisdiction.</w:t>
      </w:r>
    </w:p>
    <w:p/>
    <w:p>
      <w:r>
        <w:t xml:space="preserve"> </w:t>
      </w:r>
    </w:p>
    <w:p/>
    <w:p>
      <w:r>
        <w:t>1.discoveries, data, information, processes, methods, techniques, materials,</w:t>
      </w:r>
    </w:p>
    <w:p>
      <w:r>
        <w:t>cell lines, molecules, compounds, technology, results or other know-how, whether</w:t>
      </w:r>
    </w:p>
    <w:p>
      <w:r>
        <w:t>or not patentable, that is necessary or useful for the manufacture, use,</w:t>
      </w:r>
    </w:p>
    <w:p>
      <w:r>
        <w:t>commercial development, or sale of Technologies.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Improvements</w:t>
      </w:r>
    </w:p>
    <w:p/>
    <w:p>
      <w:r>
        <w:t>In addition to the above licenses, CHOP granted an option to include CHOP's</w:t>
      </w:r>
    </w:p>
    <w:p>
      <w:r>
        <w:t>patent rights in any inventions conceived and reduced to practice: (i) directly</w:t>
      </w:r>
    </w:p>
    <w:p>
      <w:r>
        <w:t>relate to and directly involve the subject matter of the above patent rights and</w:t>
      </w:r>
    </w:p>
    <w:p>
      <w:r>
        <w:t>(ii) arise directly from research performed at CHOP by or under the supervision</w:t>
      </w:r>
    </w:p>
    <w:p>
      <w:r>
        <w:t>of, or in the laboratories of, any of the inventors named in the above patent</w:t>
      </w:r>
    </w:p>
    <w:p>
      <w:r>
        <w:t>rights (any such invention an "Improvement"). Such Improvements may include, for</w:t>
      </w:r>
    </w:p>
    <w:p>
      <w:r>
        <w:t>example, surrogate markers of those markers already described in the above</w:t>
      </w:r>
    </w:p>
    <w:p>
      <w:r>
        <w:t>patent rights, but shall expressly not include (i) new independent markers</w:t>
      </w:r>
    </w:p>
    <w:p>
      <w:r>
        <w:t>identified in research performed at CHOP and (ii) intellectual property</w:t>
      </w:r>
    </w:p>
    <w:p>
      <w:r>
        <w:t>conceived and reduced to practice in a certain Sponsored Research Agreement.</w:t>
      </w:r>
    </w:p>
    <w:p/>
    <w:p>
      <w:r>
        <w:t xml:space="preserve"> </w:t>
      </w:r>
    </w:p>
    <w:p/>
    <w:p>
      <w:r>
        <w:t>[ *** ].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Appendix A</w:t>
      </w:r>
    </w:p>
    <w:p/>
    <w:p>
      <w:r>
        <w:t xml:space="preserve"> </w:t>
      </w:r>
    </w:p>
    <w:p/>
    <w:p>
      <w:r>
        <w:t>Purchase Agreement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Appendix A</w:t>
      </w:r>
    </w:p>
    <w:p/>
    <w:p>
      <w:r>
        <w:t xml:space="preserve"> </w:t>
      </w:r>
    </w:p>
    <w:p/>
    <w:p>
      <w:r>
        <w:t>Portions of this exhibit have been omitted and filed separately with the</w:t>
      </w:r>
    </w:p>
    <w:p>
      <w:r>
        <w:t>Secretary of the Securities and Exchange Commission (the “Commission”) pursuant</w:t>
      </w:r>
    </w:p>
    <w:p>
      <w:r>
        <w:t>to an application for confidential treatment filed with the Commission pursuant</w:t>
      </w:r>
    </w:p>
    <w:p>
      <w:r>
        <w:t>to Rule 24b-2 under the Securities Exchange Act of 1934, as amended. Such</w:t>
      </w:r>
    </w:p>
    <w:p>
      <w:r>
        <w:t>portions are marked as indicated below.</w:t>
      </w:r>
    </w:p>
    <w:p/>
    <w:p>
      <w:r>
        <w:t xml:space="preserve"> </w:t>
      </w:r>
    </w:p>
    <w:p/>
    <w:p>
      <w:r>
        <w:t>EQUITY INTEREST PURCHASE AGREEMENT</w:t>
      </w:r>
    </w:p>
    <w:p/>
    <w:p>
      <w:r>
        <w:t xml:space="preserve"> </w:t>
      </w:r>
    </w:p>
    <w:p/>
    <w:p>
      <w:r>
        <w:t>BY AND AMONG</w:t>
      </w:r>
    </w:p>
    <w:p/>
    <w:p>
      <w:r>
        <w:t xml:space="preserve"> </w:t>
      </w:r>
    </w:p>
    <w:p/>
    <w:p>
      <w:r>
        <w:t>NEUROFIX THERAPEUTICS, INC.</w:t>
      </w:r>
    </w:p>
    <w:p/>
    <w:p>
      <w:r>
        <w:t xml:space="preserve"> </w:t>
      </w:r>
    </w:p>
    <w:p/>
    <w:p>
      <w:r>
        <w:t>NEUROFIX, LLC</w:t>
      </w:r>
    </w:p>
    <w:p/>
    <w:p>
      <w:r>
        <w:t xml:space="preserve"> </w:t>
      </w:r>
    </w:p>
    <w:p/>
    <w:p>
      <w:r>
        <w:t>PHILIP HARPER</w:t>
      </w:r>
    </w:p>
    <w:p/>
    <w:p>
      <w:r>
        <w:t xml:space="preserve"> </w:t>
      </w:r>
    </w:p>
    <w:p/>
    <w:p>
      <w:r>
        <w:t>HAKON HAKONARSON</w:t>
      </w:r>
    </w:p>
    <w:p/>
    <w:p>
      <w:r>
        <w:t xml:space="preserve"> </w:t>
      </w:r>
    </w:p>
    <w:p/>
    <w:p>
      <w:r>
        <w:t>THE CHILDREN’S HOSPITAL OF PHILADELPHIA</w:t>
      </w:r>
    </w:p>
    <w:p/>
    <w:p>
      <w:r>
        <w:t xml:space="preserve"> </w:t>
      </w:r>
    </w:p>
    <w:p/>
    <w:p>
      <w:r>
        <w:t>MEDGENICS, INC.</w:t>
      </w:r>
    </w:p>
    <w:p/>
    <w:p>
      <w:r>
        <w:t xml:space="preserve"> </w:t>
      </w:r>
    </w:p>
    <w:p/>
    <w:p>
      <w:r>
        <w:t>DATED AS OF SEPTEMBER 9, 2015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TABLE OF CONTENTS</w:t>
      </w:r>
    </w:p>
    <w:p/>
    <w:p/>
    <w:p/>
    <w:p>
      <w:r>
        <w:t xml:space="preserve">      ARTICLE I SALE OF LLC EQUITY INTERESTS 2       1.1. Purchase and Sale of</w:t>
      </w:r>
    </w:p>
    <w:p>
      <w:r>
        <w:t>the LLC Equity Interests 2 1.2. Method of Conveyance 2       ARTICLE II</w:t>
      </w:r>
    </w:p>
    <w:p>
      <w:r>
        <w:t>CONSIDERATION 2       2.1. Consideration 2 2.2. Payment of Base Purchase Price 2</w:t>
      </w:r>
    </w:p>
    <w:p>
      <w:r>
        <w:t>2.3. Milestone Consideration 3 2.4. Earnout Consideration 4 2.5. Adjustments to</w:t>
      </w:r>
    </w:p>
    <w:p>
      <w:r>
        <w:t>Milestone Consideration or Earnout Consideration;  Maintenance of Records;</w:t>
      </w:r>
    </w:p>
    <w:p>
      <w:r>
        <w:t xml:space="preserve">Audits 5 2.6. Provisions Related to the Issuance of Purchaser Shares 8      </w:t>
      </w:r>
    </w:p>
    <w:p>
      <w:r>
        <w:t>ARTICLE III REPRESENTATIONS AND WARRANTIES OF THE SELLERS 10       3.1.</w:t>
      </w:r>
    </w:p>
    <w:p>
      <w:r>
        <w:t>Authorization and Enforceability 10 3.2. Non-contravention; Consents 10 3.3. The</w:t>
      </w:r>
    </w:p>
    <w:p>
      <w:r>
        <w:t>Legacy Corporation 11 3.4. Title to LLC Equity Interests 11 3.5. Brokers 11 3.6.</w:t>
      </w:r>
    </w:p>
    <w:p>
      <w:r>
        <w:t>Compliance with Law; Permits 11 3.7. Representations Regarding Equity</w:t>
      </w:r>
    </w:p>
    <w:p>
      <w:r>
        <w:t>Consideration 12       ARTICLE IV REPRESENTATIONS AND WARRANTIES RELATING TO THE</w:t>
      </w:r>
    </w:p>
    <w:p>
      <w:r>
        <w:t>COMPANY AND THE LEGACY CORPORATION 13       4.1. Organization and Power 13 4.2.</w:t>
      </w:r>
    </w:p>
    <w:p>
      <w:r>
        <w:t>Authorization and Enforceability 14 4.3. Non-contravention; Consents 14 4.4.</w:t>
      </w:r>
    </w:p>
    <w:p>
      <w:r>
        <w:t>Capitalization; Subsidiaries 14 4.5. Financial Information; Indebtedness 15 4.6.</w:t>
      </w:r>
    </w:p>
    <w:p>
      <w:r>
        <w:t>Absence of Changes 16 4.7. Absence of Undisclosed Liabilities 16 4.8. Title to</w:t>
      </w:r>
    </w:p>
    <w:p>
      <w:r>
        <w:t>and Adequacy of Assets 16 4.9. Real Property 16 4.10. Intellectual Property 16</w:t>
      </w:r>
    </w:p>
    <w:p>
      <w:r>
        <w:t>4.11. Contracts, Leases, Etc 19 4.12. Compliance with Law; Permits 19 4.13.</w:t>
      </w:r>
    </w:p>
    <w:p>
      <w:r>
        <w:t>Taxes 20 4.14. Employee Relations 21 4.15. Environmental Laws 22 4.16. Legal</w:t>
      </w:r>
    </w:p>
    <w:p>
      <w:r>
        <w:t>Proceedings 22 4.17. Transactions with Affiliates 23 4.18. Insurance 23</w:t>
      </w:r>
    </w:p>
    <w:p/>
    <w:p>
      <w:r>
        <w:t xml:space="preserve"> </w:t>
      </w:r>
    </w:p>
    <w:p/>
    <w:p>
      <w:r>
        <w:t xml:space="preserve"> -i-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4.19. Brokers 24 4.20. Corporate Records 24 4.21. Bank Accounts 24 4.22. Powers</w:t>
      </w:r>
    </w:p>
    <w:p>
      <w:r>
        <w:t xml:space="preserve">of Attorney 24 4.23. Statements and Other Documents Not Misleading 24      </w:t>
      </w:r>
    </w:p>
    <w:p>
      <w:r>
        <w:t>ARTICLE V REPRESENTATIONS AND WARRANTIES OF PURCHASER 24       5.1. Organization</w:t>
      </w:r>
    </w:p>
    <w:p>
      <w:r>
        <w:t>24 5.2. Authority 24 5.3. Conflict with other Instruments; Absence of</w:t>
      </w:r>
    </w:p>
    <w:p>
      <w:r>
        <w:t>Restrictions 25 5.4. Government Approvals 25 5.5. Brokers 25 5.6. Purchaser SEC</w:t>
      </w:r>
    </w:p>
    <w:p>
      <w:r>
        <w:t>Documents 25 5.7. Valid Issuance of Purchaser Shares 26 5.8. No Additional</w:t>
      </w:r>
    </w:p>
    <w:p>
      <w:r>
        <w:t>Representations 26       ARTICLE VI CLOSING 26       6.1. Closing 26 6.2.</w:t>
      </w:r>
    </w:p>
    <w:p>
      <w:r>
        <w:t>Closing Deliveries 26       ARTICLE VII COVENANTS 28       7.1. The Legacy</w:t>
      </w:r>
    </w:p>
    <w:p>
      <w:r>
        <w:t>Corporation’s Business Following the Closing 28 7.2. Assistance in Defense 29</w:t>
      </w:r>
    </w:p>
    <w:p>
      <w:r>
        <w:t>7.3. Public Announcements 29 7.4. General Release 29 7.5. Future Sale of</w:t>
      </w:r>
    </w:p>
    <w:p>
      <w:r>
        <w:t>Purchaser 29 7.6. Third Party Consents 29 7.7. Further Assurances 30 7.8. Right</w:t>
      </w:r>
    </w:p>
    <w:p>
      <w:r>
        <w:t>of First Refusal 30       ARTICLE VIII INDEMNIFICATION 31       8.1. Survival 31</w:t>
      </w:r>
    </w:p>
    <w:p>
      <w:r>
        <w:t>8.2. The Selling Parties’ Indemnification 31 8.3. Purchaser Indemnification 33</w:t>
      </w:r>
    </w:p>
    <w:p>
      <w:r>
        <w:t>8.4. Payment; Procedure for Indemnification 34 8.5. Limitation on</w:t>
      </w:r>
    </w:p>
    <w:p>
      <w:r>
        <w:t>Indemnification 36 8.6. Characterization of Indemnity Payments 37 8.7. Sole</w:t>
      </w:r>
    </w:p>
    <w:p>
      <w:r>
        <w:t>Remedy 37       ARTICLE IX TAXES; BULK SALES 37       9.1. Preparation and</w:t>
      </w:r>
    </w:p>
    <w:p>
      <w:r>
        <w:t>Filing of Pre-Closing and Post-Closing Tax Returns for LLC 37 9.2. Allocation 38</w:t>
      </w:r>
    </w:p>
    <w:p/>
    <w:p>
      <w:r>
        <w:t xml:space="preserve"> </w:t>
      </w:r>
    </w:p>
    <w:p/>
    <w:p>
      <w:r>
        <w:t xml:space="preserve"> -ii-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9.3. Cooperation on Tax Matters 38 9.4. Transfer Taxes 38 9.5. Tax Advice 38    </w:t>
      </w:r>
    </w:p>
    <w:p>
      <w:r>
        <w:t xml:space="preserve">  ARTICLE X RESTRICTIVE COVENANTS 39       10.1. Confidentiality 39 10.2.</w:t>
      </w:r>
    </w:p>
    <w:p>
      <w:r>
        <w:t>Restrictive Covenants 39 10.3. Specific Enforcement 40 10.4. Disclosure 40 10.5.</w:t>
      </w:r>
    </w:p>
    <w:p>
      <w:r>
        <w:t>Interpretation 40 10.6. Acknowledgment 41       ARTICLE XI REGISTRATION RIGHTS</w:t>
      </w:r>
    </w:p>
    <w:p>
      <w:r>
        <w:t>41       11.1. Registration 41 11.2. Expenses of Registration 41 11.3.</w:t>
      </w:r>
    </w:p>
    <w:p>
      <w:r>
        <w:t>Obligations of Purchaser 41 11.4. Furnishing Information 43 11.5.</w:t>
      </w:r>
    </w:p>
    <w:p>
      <w:r>
        <w:t>Indemnification; Contribution 44       ARTICLE XII STOCKHOLDER REPRESENTATIVE 46</w:t>
      </w:r>
    </w:p>
    <w:p>
      <w:r>
        <w:t xml:space="preserve">      12.1. Appointment of the Stockholder Representative; Duties; and Power of</w:t>
      </w:r>
    </w:p>
    <w:p>
      <w:r>
        <w:t>Attorney 46 12.2. Reliance 47 12.3. Limitation of Liability; Indemnification 47</w:t>
      </w:r>
    </w:p>
    <w:p>
      <w:r>
        <w:t>12.4. Fees and Expenses 47       ARTICLE XIII MISCELLANEOUS 48       13.1.</w:t>
      </w:r>
    </w:p>
    <w:p>
      <w:r>
        <w:t xml:space="preserve">Severability 48 13.2. Amendment and Waivers 48 13.3. Entire Agreement 48      </w:t>
      </w:r>
    </w:p>
    <w:p>
      <w:r>
        <w:t>13.4. Expenses 48 13.5. Notice 49 13.6. Governing Law and Jurisdiction 50 13.7.</w:t>
      </w:r>
    </w:p>
    <w:p>
      <w:r>
        <w:t>Waiver of Jury Trial 50 13.8. Assignment; Binding Effect; No Third Party Rights</w:t>
      </w:r>
    </w:p>
    <w:p>
      <w:r>
        <w:t>51 13.9. Counterparts; Execution by Electronic Means 51       ARTICLE XIV</w:t>
      </w:r>
    </w:p>
    <w:p>
      <w:r>
        <w:t>INTERPRETATION; DEFINITIONS 51       14.1. Rules of Construction 51 14.2.</w:t>
      </w:r>
    </w:p>
    <w:p>
      <w:r>
        <w:t>Certain Terms 51</w:t>
      </w:r>
    </w:p>
    <w:p/>
    <w:p>
      <w:r>
        <w:t xml:space="preserve"> </w:t>
      </w:r>
    </w:p>
    <w:p/>
    <w:p>
      <w:r>
        <w:t xml:space="preserve"> -iii-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EQUITY INTEREST PURCHASE AGREEMENT</w:t>
      </w:r>
    </w:p>
    <w:p/>
    <w:p>
      <w:r>
        <w:t xml:space="preserve"> </w:t>
      </w:r>
    </w:p>
    <w:p/>
    <w:p>
      <w:r>
        <w:t>THIS EQUITY INTEREST PURCHASE AGREEMENT (“Agreement”) is entered into as of</w:t>
      </w:r>
    </w:p>
    <w:p>
      <w:r>
        <w:t>September 9, 2015, by and among neuroFix therapeutics, inc., a Delaware</w:t>
      </w:r>
    </w:p>
    <w:p>
      <w:r>
        <w:t>corporation (the “Legacy Corporation”), neuroFix, LLC, a Delaware limited</w:t>
      </w:r>
    </w:p>
    <w:p>
      <w:r>
        <w:t>liability company (the “Company”), Philip Harper, an individual resident in the</w:t>
      </w:r>
    </w:p>
    <w:p>
      <w:r>
        <w:t>Commonwealth of Pennsylvania (“Harper”), Hakon Hakonarson, an individual</w:t>
      </w:r>
    </w:p>
    <w:p>
      <w:r>
        <w:t>resident in the Commonwealth of Pennsylvania (“Hakonarson”), The Children’s</w:t>
      </w:r>
    </w:p>
    <w:p>
      <w:r>
        <w:t>Hospital of Philadelphia, a Pennsylvania non-profit corporation (“CHOP”), and</w:t>
      </w:r>
    </w:p>
    <w:p>
      <w:r>
        <w:t>Medgenics, Inc., a Delaware corporation (“Purchaser”). The Legacy Corporation,</w:t>
      </w:r>
    </w:p>
    <w:p>
      <w:r>
        <w:t>the Company, Harper, Hakonarson, CHOP, and Purchaser are sometimes referred to</w:t>
      </w:r>
    </w:p>
    <w:p>
      <w:r>
        <w:t>herein individually as “Party” and collectively as the “Parties.” Capitalized</w:t>
      </w:r>
    </w:p>
    <w:p>
      <w:r>
        <w:t>terms not otherwise defined herein have the respective meanings assigned to such</w:t>
      </w:r>
    </w:p>
    <w:p>
      <w:r>
        <w:t>terms in Article XIV hereof.</w:t>
      </w:r>
    </w:p>
    <w:p/>
    <w:p>
      <w:r>
        <w:t xml:space="preserve"> </w:t>
      </w:r>
    </w:p>
    <w:p/>
    <w:p>
      <w:r>
        <w:t>BACKGROUND</w:t>
      </w:r>
    </w:p>
    <w:p/>
    <w:p>
      <w:r>
        <w:t xml:space="preserve"> </w:t>
      </w:r>
    </w:p>
    <w:p/>
    <w:p>
      <w:r>
        <w:t>WHEREAS, the Legacy Corporation and the Company are engaged in the Business;</w:t>
      </w:r>
    </w:p>
    <w:p/>
    <w:p>
      <w:r>
        <w:t xml:space="preserve"> </w:t>
      </w:r>
    </w:p>
    <w:p/>
    <w:p>
      <w:r>
        <w:t>WHEREAS, Harper and Hakonarson (the “Legacy Stockholders”) are the owners of all</w:t>
      </w:r>
    </w:p>
    <w:p>
      <w:r>
        <w:t>of the issued and outstanding equity Securities of the Legacy Corporation</w:t>
      </w:r>
    </w:p>
    <w:p>
      <w:r>
        <w:t>(collectively, the “Legacy Equity Interests”);</w:t>
      </w:r>
    </w:p>
    <w:p/>
    <w:p>
      <w:r>
        <w:t xml:space="preserve"> </w:t>
      </w:r>
    </w:p>
    <w:p/>
    <w:p>
      <w:r>
        <w:t>WHEREAS, prior to the date hereof, the Legacy Corporation formed the Company, to</w:t>
      </w:r>
    </w:p>
    <w:p>
      <w:r>
        <w:t>which the Legacy Corporation contributed all of its assets (including the option</w:t>
      </w:r>
    </w:p>
    <w:p>
      <w:r>
        <w:t>to enter into the CHOP License Agreement and all regulatory filings) and</w:t>
      </w:r>
    </w:p>
    <w:p>
      <w:r>
        <w:t>liabilities, and pursuant to which the Legacy Corporation became the sole holder</w:t>
      </w:r>
    </w:p>
    <w:p>
      <w:r>
        <w:t>of equity Securities of the Company (the “Reorganization”);</w:t>
      </w:r>
    </w:p>
    <w:p/>
    <w:p>
      <w:r>
        <w:t xml:space="preserve"> </w:t>
      </w:r>
    </w:p>
    <w:p/>
    <w:p>
      <w:r>
        <w:t>WHEREAS, the Company and CHOP have entered into the License Agreement attached</w:t>
      </w:r>
    </w:p>
    <w:p>
      <w:r>
        <w:t>hereto as Exhibit A (the “CHOP License Agreement”);</w:t>
      </w:r>
    </w:p>
    <w:p/>
    <w:p>
      <w:r>
        <w:t xml:space="preserve"> </w:t>
      </w:r>
    </w:p>
    <w:p/>
    <w:p>
      <w:r>
        <w:t>WHEREAS, upon entering into the CHOP License Agreement, CHOP became a holder of</w:t>
      </w:r>
    </w:p>
    <w:p>
      <w:r>
        <w:t>LLC Equity Interests of the Company and, together, CHOP and the Legacy</w:t>
      </w:r>
    </w:p>
    <w:p>
      <w:r>
        <w:t>Corporation (the “Equityholders”) are the only owners of all of the issued and</w:t>
      </w:r>
    </w:p>
    <w:p>
      <w:r>
        <w:t>outstanding equity Securities of the Company (collectively, the “LLC Equity</w:t>
      </w:r>
    </w:p>
    <w:p>
      <w:r>
        <w:t>Interests”);</w:t>
      </w:r>
    </w:p>
    <w:p/>
    <w:p>
      <w:r>
        <w:t xml:space="preserve"> </w:t>
      </w:r>
    </w:p>
    <w:p/>
    <w:p>
      <w:r>
        <w:t>WHEREAS, the Equityholders desire to sell the LLC Equity Interests to Purchaser,</w:t>
      </w:r>
    </w:p>
    <w:p>
      <w:r>
        <w:t>and Purchaser desires to purchase the LLC Equity Interests from the</w:t>
      </w:r>
    </w:p>
    <w:p>
      <w:r>
        <w:t>Equityholders, on the terms and subject to the conditions hereinafter set forth;</w:t>
      </w:r>
    </w:p>
    <w:p>
      <w:r>
        <w:t>and</w:t>
      </w:r>
    </w:p>
    <w:p/>
    <w:p>
      <w:r>
        <w:t xml:space="preserve"> </w:t>
      </w:r>
    </w:p>
    <w:p/>
    <w:p>
      <w:r>
        <w:t>WHEREAS, to induce Purchaser to enter into this Agreement and consummate the</w:t>
      </w:r>
    </w:p>
    <w:p>
      <w:r>
        <w:t>Contemplated Transactions, each of the Legacy Stockholders and the Equityholders</w:t>
      </w:r>
    </w:p>
    <w:p>
      <w:r>
        <w:t>agrees to be bound by the Restrictive Covenants applicable to such Party</w:t>
      </w:r>
    </w:p>
    <w:p>
      <w:r>
        <w:t>contained herein.</w:t>
      </w:r>
    </w:p>
    <w:p/>
    <w:p>
      <w:r>
        <w:t xml:space="preserve"> </w:t>
      </w:r>
    </w:p>
    <w:p/>
    <w:p>
      <w:r>
        <w:t xml:space="preserve"> -1-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AGREEMENT</w:t>
      </w:r>
    </w:p>
    <w:p/>
    <w:p>
      <w:r>
        <w:t xml:space="preserve"> </w:t>
      </w:r>
    </w:p>
    <w:p/>
    <w:p>
      <w:r>
        <w:t>NOW, THEREFORE, in consideration of the representations, warranties, covenants</w:t>
      </w:r>
    </w:p>
    <w:p>
      <w:r>
        <w:t>and agreements contained herein, and for other good and valuable consideration,</w:t>
      </w:r>
    </w:p>
    <w:p>
      <w:r>
        <w:t>the receipt and adequacy of which are conclusively acknowledged, the Parties,</w:t>
      </w:r>
    </w:p>
    <w:p>
      <w:r>
        <w:t>intending to be legally bound, hereby agree as follows:</w:t>
      </w:r>
    </w:p>
    <w:p/>
    <w:p>
      <w:r>
        <w:t xml:space="preserve"> </w:t>
      </w:r>
    </w:p>
    <w:p/>
    <w:p>
      <w:r>
        <w:t>ARTICLE I</w:t>
      </w:r>
    </w:p>
    <w:p/>
    <w:p>
      <w:r>
        <w:t>SALE OF LLC EQUITY INTERESTS</w:t>
      </w:r>
    </w:p>
    <w:p/>
    <w:p>
      <w:r>
        <w:t xml:space="preserve"> </w:t>
      </w:r>
    </w:p>
    <w:p/>
    <w:p>
      <w:r>
        <w:t>1.1.          Purchase and Sale of the LLC Equity Interests. On and subject to</w:t>
      </w:r>
    </w:p>
    <w:p>
      <w:r>
        <w:t>the terms and conditions of this Agreement, each of the Equityholders hereby</w:t>
      </w:r>
    </w:p>
    <w:p>
      <w:r>
        <w:t>sells, transfers and delivers to Purchaser, and Purchaser hereby purchases and</w:t>
      </w:r>
    </w:p>
    <w:p>
      <w:r>
        <w:t>acquires from the Equityholders, the LLC Equity Interests, free and clear of any</w:t>
      </w:r>
    </w:p>
    <w:p>
      <w:r>
        <w:t>Encumbrances. The LLC Equity Interests sold and purchased hereunder constitute</w:t>
      </w:r>
    </w:p>
    <w:p>
      <w:r>
        <w:t>one hundred percent (100%) of the issued and outstanding equity Securities of</w:t>
      </w:r>
    </w:p>
    <w:p>
      <w:r>
        <w:t>the Company.</w:t>
      </w:r>
    </w:p>
    <w:p/>
    <w:p>
      <w:r>
        <w:t xml:space="preserve"> </w:t>
      </w:r>
    </w:p>
    <w:p/>
    <w:p>
      <w:r>
        <w:t>1.2.          Method of Conveyance. The sale, transfer, and delivery of the LLC</w:t>
      </w:r>
    </w:p>
    <w:p>
      <w:r>
        <w:t>Equity Interests by the Equityholders to Purchaser in accordance with this</w:t>
      </w:r>
    </w:p>
    <w:p>
      <w:r>
        <w:t>Article I shall be effected by each Equityholder’s delivery of membership</w:t>
      </w:r>
    </w:p>
    <w:p>
      <w:r>
        <w:t>interest transfer powers being duly executed in blank for transfer of all of the</w:t>
      </w:r>
    </w:p>
    <w:p>
      <w:r>
        <w:t>LLC Equity Interests owned by such Equityholder to Purchaser at Closing.</w:t>
      </w:r>
    </w:p>
    <w:p/>
    <w:p>
      <w:r>
        <w:t xml:space="preserve"> </w:t>
      </w:r>
    </w:p>
    <w:p/>
    <w:p>
      <w:r>
        <w:t>ARTICLE II</w:t>
      </w:r>
    </w:p>
    <w:p/>
    <w:p>
      <w:r>
        <w:t>CONSIDERATION</w:t>
      </w:r>
    </w:p>
    <w:p/>
    <w:p>
      <w:r>
        <w:t xml:space="preserve"> </w:t>
      </w:r>
    </w:p>
    <w:p/>
    <w:p>
      <w:r>
        <w:t>2.1.          Consideration. In full consideration of the sale and transfer of</w:t>
      </w:r>
    </w:p>
    <w:p>
      <w:r>
        <w:t>the LLC Equity Interests and entry into the Restrictive Covenants, Purchaser</w:t>
      </w:r>
    </w:p>
    <w:p>
      <w:r>
        <w:t>shall pay and deliver, or cause to be paid and delivered on Purchaser’s behalf,</w:t>
      </w:r>
    </w:p>
    <w:p>
      <w:r>
        <w:t>to the Equityholders an amount equal to (a) (i) with respect to the Legacy</w:t>
      </w:r>
    </w:p>
    <w:p>
      <w:r>
        <w:t>Corporation, One Million Six Hundred Thousand Dollars ($1,600,000) and (ii) with</w:t>
      </w:r>
    </w:p>
    <w:p>
      <w:r>
        <w:t>respect to CHOP, Four Hundred Thousand Dollars ($400,000) (the sum of (i) and</w:t>
      </w:r>
    </w:p>
    <w:p>
      <w:r>
        <w:t>(ii), the “Base Purchase Price”), plus (b) the Milestone Consideration (as set</w:t>
      </w:r>
    </w:p>
    <w:p>
      <w:r>
        <w:t>forth in Section 2.3 and subject to adjustment pursuant to Sections 2.5 and</w:t>
      </w:r>
    </w:p>
    <w:p>
      <w:r>
        <w:t>2.6), if any, plus (c) the Earnout Consideration (as set forth in Section 2.4</w:t>
      </w:r>
    </w:p>
    <w:p>
      <w:r>
        <w:t>and subject to adjustment pursuant to Section 2.5), if any. The Base Purchase</w:t>
      </w:r>
    </w:p>
    <w:p>
      <w:r>
        <w:t>Price, plus the Milestone Consideration, if any, plus the Earnout Consideration,</w:t>
      </w:r>
    </w:p>
    <w:p>
      <w:r>
        <w:t>if any, is the “Consideration.” The Equityholders acknowledge and agree that the</w:t>
      </w:r>
    </w:p>
    <w:p>
      <w:r>
        <w:t>Consideration will be paid as set forth in this Article II, and to the extent</w:t>
      </w:r>
    </w:p>
    <w:p>
      <w:r>
        <w:t>applicable, to the account of each Equityholder in accordance with their</w:t>
      </w:r>
    </w:p>
    <w:p>
      <w:r>
        <w:t>respective Pro Rata Share and in accordance with instructions delivered to</w:t>
      </w:r>
    </w:p>
    <w:p>
      <w:r>
        <w:t>Purchaser at least ten (10) Business Days prior to the date hereof or any</w:t>
      </w:r>
    </w:p>
    <w:p>
      <w:r>
        <w:t>subsequently scheduled payment date as agreed by the Parties, as applicable (the</w:t>
      </w:r>
    </w:p>
    <w:p>
      <w:r>
        <w:t>“Equityholder Instructions”).</w:t>
      </w:r>
    </w:p>
    <w:p/>
    <w:p>
      <w:r>
        <w:t xml:space="preserve"> </w:t>
      </w:r>
    </w:p>
    <w:p/>
    <w:p>
      <w:r>
        <w:t>2.2.          Payment of Base Purchase Price.</w:t>
      </w:r>
    </w:p>
    <w:p/>
    <w:p>
      <w:r>
        <w:t xml:space="preserve"> </w:t>
      </w:r>
    </w:p>
    <w:p/>
    <w:p>
      <w:r>
        <w:t>(a)          The Legacy Corporation hereby directs that Purchaser pay the</w:t>
      </w:r>
    </w:p>
    <w:p>
      <w:r>
        <w:t>portion of the Base Purchase Price that is payable to the Legacy Corporation</w:t>
      </w:r>
    </w:p>
    <w:p>
      <w:r>
        <w:t>hereunder to Legacy Corporation, by wire transfer of immediately available</w:t>
      </w:r>
    </w:p>
    <w:p>
      <w:r>
        <w:t>funds, by no later than the end of the second Business Day following the date</w:t>
      </w:r>
    </w:p>
    <w:p>
      <w:r>
        <w:t>hereof to an account designated by Legacy Corporation.</w:t>
      </w:r>
    </w:p>
    <w:p/>
    <w:p>
      <w:r>
        <w:t xml:space="preserve"> </w:t>
      </w:r>
    </w:p>
    <w:p/>
    <w:p>
      <w:r>
        <w:t xml:space="preserve"> -2-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(b)          Purchaser shall pay the CHOP portion of the Base Purchase Price to</w:t>
      </w:r>
    </w:p>
    <w:p>
      <w:r>
        <w:t>CHOP by wire transfer of immediately available funds, by no later than the end</w:t>
      </w:r>
    </w:p>
    <w:p>
      <w:r>
        <w:t>of the second Business Day following the date hereof to an account designated by</w:t>
      </w:r>
    </w:p>
    <w:p>
      <w:r>
        <w:t>CHOP.</w:t>
      </w:r>
    </w:p>
    <w:p/>
    <w:p>
      <w:r>
        <w:t xml:space="preserve"> </w:t>
      </w:r>
    </w:p>
    <w:p/>
    <w:p>
      <w:r>
        <w:t>2.3.          Milestone Consideration.</w:t>
      </w:r>
    </w:p>
    <w:p/>
    <w:p>
      <w:r>
        <w:t xml:space="preserve"> </w:t>
      </w:r>
    </w:p>
    <w:p/>
    <w:p>
      <w:r>
        <w:t>(a)          Subject to the satisfaction of the conditions precedent set forth</w:t>
      </w:r>
    </w:p>
    <w:p>
      <w:r>
        <w:t>in this Section 2.3 (each, a “Milestone Event,” and the time periods described</w:t>
      </w:r>
    </w:p>
    <w:p>
      <w:r>
        <w:t>therein, the “Milestone Periods”), the Final Reports pursuant to Section 2.5 and</w:t>
      </w:r>
    </w:p>
    <w:p>
      <w:r>
        <w:t>adjustment pursuant to Section 2.6, Purchaser or an Affiliate of Purchaser shall</w:t>
      </w:r>
    </w:p>
    <w:p>
      <w:r>
        <w:t>pay to the Equityholders the following payments (each, a “Milestone Payment” and</w:t>
      </w:r>
    </w:p>
    <w:p>
      <w:r>
        <w:t>together, the “Milestone Payments”), payable in the manner set forth in this</w:t>
      </w:r>
    </w:p>
    <w:p>
      <w:r>
        <w:t>Section 2.3 (in the aggregate, the “Milestone Consideration”), subject at all</w:t>
      </w:r>
    </w:p>
    <w:p>
      <w:r>
        <w:t>times to any offset thereto in accordance with Section 8.4(c). Except with</w:t>
      </w:r>
    </w:p>
    <w:p>
      <w:r>
        <w:t>respect to the Milestone Event described in Section 2.3(a)(iii) (which may be</w:t>
      </w:r>
    </w:p>
    <w:p>
      <w:r>
        <w:t>paid more than once), all Milestone Payments shall only be paid once upon the</w:t>
      </w:r>
    </w:p>
    <w:p>
      <w:r>
        <w:t>initial achievement of the particular Milestone Event. Purchaser shall notify</w:t>
      </w:r>
    </w:p>
    <w:p>
      <w:r>
        <w:t>the Stockholder Representative and CHOP within ten (10) Business Days from when</w:t>
      </w:r>
    </w:p>
    <w:p>
      <w:r>
        <w:t>a Milestone Event has occurred. Within ten (10) Business Days from Purchaser’s</w:t>
      </w:r>
    </w:p>
    <w:p>
      <w:r>
        <w:t>receipt of Equityholder Instructions in response to such notice, Purchaser shall</w:t>
      </w:r>
    </w:p>
    <w:p>
      <w:r>
        <w:t>pay the following Milestone Payments:</w:t>
      </w:r>
    </w:p>
    <w:p/>
    <w:p>
      <w:r>
        <w:t xml:space="preserve"> </w:t>
      </w:r>
    </w:p>
    <w:p/>
    <w:p>
      <w:r>
        <w:t>(i)          following the earlier of (A) the consummation date of the</w:t>
      </w:r>
    </w:p>
    <w:p>
      <w:r>
        <w:t>successful completion of a firm underwritten or registered direct offering of</w:t>
      </w:r>
    </w:p>
    <w:p>
      <w:r>
        <w:t>Purchaser Common Shares with proceeds to Purchaser, net of underwriters’ fees</w:t>
      </w:r>
    </w:p>
    <w:p>
      <w:r>
        <w:t>and expenses, of at least Thirty-Five Million Dollars ($35,000,000) (the</w:t>
      </w:r>
    </w:p>
    <w:p>
      <w:r>
        <w:t>“Qualified Offering”), and (B) March 31, 2016 (in either case (A) or (B), the</w:t>
      </w:r>
    </w:p>
    <w:p>
      <w:r>
        <w:t>“Offering Date”), a Milestone Payment equal to:</w:t>
      </w:r>
    </w:p>
    <w:p/>
    <w:p>
      <w:r>
        <w:t xml:space="preserve"> </w:t>
      </w:r>
    </w:p>
    <w:p/>
    <w:p>
      <w:r>
        <w:t>(A)         with respect to the Legacy Corporation, (x) One Million Six Hundred</w:t>
      </w:r>
    </w:p>
    <w:p>
      <w:r>
        <w:t>Thousand Dollars ($1,600,000), by wire transfer of immediately available funds</w:t>
      </w:r>
    </w:p>
    <w:p>
      <w:r>
        <w:t>and in accordance with the Equityholder Instructions, and (y) a number of</w:t>
      </w:r>
    </w:p>
    <w:p>
      <w:r>
        <w:t>Purchaser Common Shares, deliverable to the Legacy Corporation in accordance</w:t>
      </w:r>
    </w:p>
    <w:p>
      <w:r>
        <w:t>with the Equityholder Instructions, equal to Three Million Two Hundred Thousand</w:t>
      </w:r>
    </w:p>
    <w:p>
      <w:r>
        <w:t>Dollars ($3,200,000) divided by the Purchaser Stock Price (rounded to the</w:t>
      </w:r>
    </w:p>
    <w:p>
      <w:r>
        <w:t>nearest whole share); and</w:t>
      </w:r>
    </w:p>
    <w:p/>
    <w:p>
      <w:r>
        <w:t xml:space="preserve"> </w:t>
      </w:r>
    </w:p>
    <w:p/>
    <w:p>
      <w:r>
        <w:t>(B)         with respect to CHOP, One Million Two Hundred Thousand Dollars</w:t>
      </w:r>
    </w:p>
    <w:p>
      <w:r>
        <w:t>($1,200,000), by wire transfer of immediately available funds and in accordance</w:t>
      </w:r>
    </w:p>
    <w:p>
      <w:r>
        <w:t>with the Equityholder Instructions;</w:t>
      </w:r>
    </w:p>
    <w:p/>
    <w:p>
      <w:r>
        <w:t xml:space="preserve"> </w:t>
      </w:r>
    </w:p>
    <w:p/>
    <w:p>
      <w:r>
        <w:t>(ii)         [ *** ]:</w:t>
      </w:r>
    </w:p>
    <w:p/>
    <w:p>
      <w:r>
        <w:t xml:space="preserve"> </w:t>
      </w:r>
    </w:p>
    <w:p/>
    <w:p>
      <w:r>
        <w:t>(A)         [ *** ]; and</w:t>
      </w:r>
    </w:p>
    <w:p/>
    <w:p>
      <w:r>
        <w:t xml:space="preserve"> </w:t>
      </w:r>
    </w:p>
    <w:p/>
    <w:p>
      <w:r>
        <w:t>(B)         [ *** ];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  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-3-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(iii)        [ *** ];</w:t>
      </w:r>
    </w:p>
    <w:p/>
    <w:p>
      <w:r>
        <w:t xml:space="preserve"> </w:t>
      </w:r>
    </w:p>
    <w:p/>
    <w:p>
      <w:r>
        <w:t>(iv)        [ *** ] payable to the Equityholders, by wire transfer of</w:t>
      </w:r>
    </w:p>
    <w:p>
      <w:r>
        <w:t>immediately available funds and in accordance with their respective Pro Rata</w:t>
      </w:r>
    </w:p>
    <w:p>
      <w:r>
        <w:t>Share and the Equityholder Instructions; and</w:t>
      </w:r>
    </w:p>
    <w:p/>
    <w:p>
      <w:r>
        <w:t xml:space="preserve"> </w:t>
      </w:r>
    </w:p>
    <w:p/>
    <w:p>
      <w:r>
        <w:t>(v)         upon the first instance of cumulative Annual Net Sales from all</w:t>
      </w:r>
    </w:p>
    <w:p>
      <w:r>
        <w:t>Products, Improved Products and NCEs in any calendar year (each, an “Annual</w:t>
      </w:r>
    </w:p>
    <w:p>
      <w:r>
        <w:t>Period”) as follows, payable to the Equityholders by wire transfer of</w:t>
      </w:r>
    </w:p>
    <w:p>
      <w:r>
        <w:t>immediately available funds and in accordance with their respective Pro Rata</w:t>
      </w:r>
    </w:p>
    <w:p>
      <w:r>
        <w:t>Share and the Equityholder Instructions:</w:t>
      </w:r>
    </w:p>
    <w:p/>
    <w:p>
      <w:r>
        <w:t xml:space="preserve"> </w:t>
      </w:r>
    </w:p>
    <w:p/>
    <w:p>
      <w:r>
        <w:t xml:space="preserve">Cumulative Annual Net Sales   Milestone Payment       &gt; = $[   ***   ]  </w:t>
      </w:r>
    </w:p>
    <w:p>
      <w:r>
        <w:t xml:space="preserve">$[   ***   ]       &gt; = $[   ***   ]   $[   ***   ]       &gt; = $[   ***   ]  </w:t>
      </w:r>
    </w:p>
    <w:p>
      <w:r>
        <w:t xml:space="preserve">$[   ***   ]       &gt; = $[   ***   ]   $[   ***   ]       &gt; = $[   ***   ]  </w:t>
      </w:r>
    </w:p>
    <w:p>
      <w:r>
        <w:t>$[   ***   ]</w:t>
      </w:r>
    </w:p>
    <w:p/>
    <w:p>
      <w:r>
        <w:t xml:space="preserve"> </w:t>
      </w:r>
    </w:p>
    <w:p/>
    <w:p>
      <w:r>
        <w:t>(b)          Except with respect to the Milestone Event described in Section</w:t>
      </w:r>
    </w:p>
    <w:p>
      <w:r>
        <w:t>2.3(a)(iii) (which may be paid more than once), once Purchaser (or its</w:t>
      </w:r>
    </w:p>
    <w:p>
      <w:r>
        <w:t>Affiliates) has made any particular Milestone Payment under this Section 2.3,</w:t>
      </w:r>
    </w:p>
    <w:p>
      <w:r>
        <w:t>Purchaser shall not be obligated to make any payment under this Section 2.3 with</w:t>
      </w:r>
    </w:p>
    <w:p>
      <w:r>
        <w:t>respect to the re-occurrence of the same Milestone Event, whether or not such</w:t>
      </w:r>
    </w:p>
    <w:p>
      <w:r>
        <w:t>re-occurrence is with respect to a different or the same Product, Improved</w:t>
      </w:r>
    </w:p>
    <w:p>
      <w:r>
        <w:t>Product or NCE (or any combination thereof), or a different or the same Annual</w:t>
      </w:r>
    </w:p>
    <w:p>
      <w:r>
        <w:t>Period. If a Milestone Event is achieved in terms of Annual Net Sales, all</w:t>
      </w:r>
    </w:p>
    <w:p>
      <w:r>
        <w:t>Milestone Payments for lower Annual Net Sales Milestone Events shall become due</w:t>
      </w:r>
    </w:p>
    <w:p>
      <w:r>
        <w:t>and payable to the extent not previously paid.</w:t>
      </w:r>
    </w:p>
    <w:p/>
    <w:p>
      <w:r>
        <w:t xml:space="preserve"> </w:t>
      </w:r>
    </w:p>
    <w:p/>
    <w:p>
      <w:r>
        <w:t>(c)          From and after the Closing, Purchaser shall, and shall cause its</w:t>
      </w:r>
    </w:p>
    <w:p>
      <w:r>
        <w:t>controlled Affiliates to, use Commercially Reasonable Efforts to (i) Develop the</w:t>
      </w:r>
    </w:p>
    <w:p>
      <w:r>
        <w:t>Product for the Primary Indication, and (ii) following the FDA’s approval of a</w:t>
      </w:r>
    </w:p>
    <w:p>
      <w:r>
        <w:t>NDA for a Product for the Primary Indication, Commercialize the Product in the</w:t>
      </w:r>
    </w:p>
    <w:p>
      <w:r>
        <w:t>United States.</w:t>
      </w:r>
    </w:p>
    <w:p/>
    <w:p>
      <w:r>
        <w:t xml:space="preserve"> </w:t>
      </w:r>
    </w:p>
    <w:p/>
    <w:p>
      <w:r>
        <w:t>2.4.          Earnout Consideration. Subject to the conditions set forth in this</w:t>
      </w:r>
    </w:p>
    <w:p>
      <w:r>
        <w:t>Section 2.4 and the Product Reports and Final Reports pursuant to Section 2.5,</w:t>
      </w:r>
    </w:p>
    <w:p>
      <w:r>
        <w:t>Purchaser or an Affiliate of Purchaser shall pay to the Equityholders the</w:t>
      </w:r>
    </w:p>
    <w:p>
      <w:r>
        <w:t>following payments (each, an “Earnout Payment” and together, the “Earnout</w:t>
      </w:r>
    </w:p>
    <w:p>
      <w:r>
        <w:t>Payments”), payable in the manner set forth in this Section 2.4 (in the</w:t>
      </w:r>
    </w:p>
    <w:p>
      <w:r>
        <w:t>aggregate, the “Earnout Consideration”), subject at all times to any offset</w:t>
      </w:r>
    </w:p>
    <w:p>
      <w:r>
        <w:t>thereto in accordance with Section 8.4(c). The Earnout Payments are based on the</w:t>
      </w:r>
    </w:p>
    <w:p>
      <w:r>
        <w:t>Net Sales, as defined and subject to the provisions set forth in Section</w:t>
      </w:r>
    </w:p>
    <w:p>
      <w:r>
        <w:t>14.2(a). The Earnout Consideration shall consist of the following Earnout</w:t>
      </w:r>
    </w:p>
    <w:p>
      <w:r>
        <w:t>Payments, payable no later than the due date for the applicable Product Reports</w:t>
      </w:r>
    </w:p>
    <w:p>
      <w:r>
        <w:t>with any additional payments reflected in the corresponding Final Report payable</w:t>
      </w:r>
    </w:p>
    <w:p>
      <w:r>
        <w:t>no later than thirty (30) Business Days after the earliest date on which the</w:t>
      </w:r>
    </w:p>
    <w:p>
      <w:r>
        <w:t>corresponding Final Reports are available, and payable to the Equityholders, by</w:t>
      </w:r>
    </w:p>
    <w:p>
      <w:r>
        <w:t>wire transfer of immediately available funds and in accordance with their</w:t>
      </w:r>
    </w:p>
    <w:p>
      <w:r>
        <w:t>respective Pro Rata Share and the Equityholder Instructions: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-4-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(a)          [   ***   ]:</w:t>
      </w:r>
    </w:p>
    <w:p/>
    <w:p>
      <w:r>
        <w:t xml:space="preserve"> </w:t>
      </w:r>
    </w:p>
    <w:p/>
    <w:p>
      <w:r>
        <w:t>Increment of Annual   Percentage of Annual Net Sales from such Net Sales from a</w:t>
      </w:r>
    </w:p>
    <w:p>
      <w:r>
        <w:t>Product   Product Payable as Earnout Payment &lt;= $[   ***   ]   [   ***   ] &gt;</w:t>
      </w:r>
    </w:p>
    <w:p>
      <w:r>
        <w:t xml:space="preserve">$[   ***   ]   [   ***   ] &gt; $[   ***   ]   [   ***   ] &gt; $[   ***   ]  </w:t>
      </w:r>
    </w:p>
    <w:p>
      <w:r>
        <w:t>[   ***   ]</w:t>
      </w:r>
    </w:p>
    <w:p/>
    <w:p>
      <w:r>
        <w:t xml:space="preserve"> </w:t>
      </w:r>
    </w:p>
    <w:p/>
    <w:p>
      <w:r>
        <w:t>(b)          [   ***   ]:</w:t>
      </w:r>
    </w:p>
    <w:p/>
    <w:p>
      <w:r>
        <w:t xml:space="preserve"> </w:t>
      </w:r>
    </w:p>
    <w:p/>
    <w:p>
      <w:r>
        <w:t>Increment of Annual Net Sales     from Improved Products and   Percentage of</w:t>
      </w:r>
    </w:p>
    <w:p>
      <w:r>
        <w:t>Annual Net Sales from Improved NCEs   Products and NCEs Payable as Earnout</w:t>
      </w:r>
    </w:p>
    <w:p>
      <w:r>
        <w:t>Payment           &lt;= $[   ***   ]   [   ***   ]   [   ***   ]           &gt;</w:t>
      </w:r>
    </w:p>
    <w:p>
      <w:r>
        <w:t xml:space="preserve">$[   ***   ]   [   ***   ]   [   ***   ]           &gt;$[   ***   ]   [   ***   ]  </w:t>
      </w:r>
    </w:p>
    <w:p>
      <w:r>
        <w:t>[   ***   ]</w:t>
      </w:r>
    </w:p>
    <w:p/>
    <w:p>
      <w:r>
        <w:t xml:space="preserve"> </w:t>
      </w:r>
    </w:p>
    <w:p/>
    <w:p>
      <w:r>
        <w:t>2.5.          Adjustments to Milestone Consideration or Earnout Consideration;</w:t>
      </w:r>
    </w:p>
    <w:p>
      <w:r>
        <w:t>Maintenance of Records; Audits.</w:t>
      </w:r>
    </w:p>
    <w:p/>
    <w:p>
      <w:r>
        <w:t xml:space="preserve"> </w:t>
      </w:r>
    </w:p>
    <w:p/>
    <w:p>
      <w:r>
        <w:t>(a)          [ *** ].</w:t>
      </w:r>
    </w:p>
    <w:p/>
    <w:p>
      <w:r>
        <w:t xml:space="preserve"> </w:t>
      </w:r>
    </w:p>
    <w:p/>
    <w:p>
      <w:r>
        <w:t>(b)          Reports and Payments. Within sixty (60) days after the end of each</w:t>
      </w:r>
    </w:p>
    <w:p>
      <w:r>
        <w:t>Reporting Period commencing in the Reporting Period immediately following the</w:t>
      </w:r>
    </w:p>
    <w:p>
      <w:r>
        <w:t>Reporting Period in which there was the First Commercial Sale, Purchaser shall</w:t>
      </w:r>
    </w:p>
    <w:p>
      <w:r>
        <w:t>deliver to the Stockholder Representative and CHOP a report setting forth for</w:t>
      </w:r>
    </w:p>
    <w:p>
      <w:r>
        <w:t>the most recently completed Reporting Period the following information on a</w:t>
      </w:r>
    </w:p>
    <w:p>
      <w:r>
        <w:t>Product-by-Product, Improved Product-by-Improved Product, NCE-by-NCE and</w:t>
      </w:r>
    </w:p>
    <w:p>
      <w:r>
        <w:t>country-by-country basis (the “Product Reports”): (i) the gross sales and Net</w:t>
      </w:r>
    </w:p>
    <w:p>
      <w:r>
        <w:t>Sales of each Product, Improved Product or NCE; (ii) the number of units sold by</w:t>
      </w:r>
    </w:p>
    <w:p>
      <w:r>
        <w:t>Purchaser and all of its Affiliates, licensees and sublicensees; (iii) the</w:t>
      </w:r>
    </w:p>
    <w:p>
      <w:r>
        <w:t>Milestone Payment or Earnout Payment due hereunder, if any; (iv) the applicable</w:t>
      </w:r>
    </w:p>
    <w:p>
      <w:r>
        <w:t>exchange rate as determined pursuant to Section 2.5(e); and (v) the calculation</w:t>
      </w:r>
    </w:p>
    <w:p>
      <w:r>
        <w:t>of any true-up required with respect to Net Sales reported and payments made in</w:t>
      </w:r>
    </w:p>
    <w:p>
      <w:r>
        <w:t>the Reporting Period(s).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-5-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(c)          Setoff. Notwithstanding anything to the contrary in this Agreement,</w:t>
      </w:r>
    </w:p>
    <w:p>
      <w:r>
        <w:t>if the Legacy Stockholders or the Equityholders breach this Agreement (including</w:t>
      </w:r>
    </w:p>
    <w:p>
      <w:r>
        <w:t>with respect to indemnification obligations set forth in Article VIII),</w:t>
      </w:r>
    </w:p>
    <w:p>
      <w:r>
        <w:t>Purchaser may offset the Milestone Payments and Earnout Payments payable under</w:t>
      </w:r>
    </w:p>
    <w:p>
      <w:r>
        <w:t>this Agreement to the breaching party pursuant to Section 8.4(c) against such</w:t>
      </w:r>
    </w:p>
    <w:p>
      <w:r>
        <w:t>Losses until such time as Purchaser has been paid such Losses in full (net of</w:t>
      </w:r>
    </w:p>
    <w:p>
      <w:r>
        <w:t>offset).</w:t>
      </w:r>
    </w:p>
    <w:p/>
    <w:p>
      <w:r>
        <w:t xml:space="preserve"> </w:t>
      </w:r>
    </w:p>
    <w:p/>
    <w:p>
      <w:r>
        <w:t>(d)          Taxes and Withholding. If Purchaser is required to make a payment</w:t>
      </w:r>
    </w:p>
    <w:p>
      <w:r>
        <w:t>to the Equityholders subject to a deduction of tax or withholding tax, the sum</w:t>
      </w:r>
    </w:p>
    <w:p>
      <w:r>
        <w:t>payable by Purchaser (in respect of which such deduction or withholding is</w:t>
      </w:r>
    </w:p>
    <w:p>
      <w:r>
        <w:t>required to be made) shall be made to the Equityholders after deduction of the</w:t>
      </w:r>
    </w:p>
    <w:p>
      <w:r>
        <w:t>amount required to be so deducted or withheld, which deducted or withheld amount</w:t>
      </w:r>
    </w:p>
    <w:p>
      <w:r>
        <w:t>shall be remitted in accordance with applicable Laws. Any such withholding taxes</w:t>
      </w:r>
    </w:p>
    <w:p>
      <w:r>
        <w:t>required under applicable Laws to be paid or withheld shall be an expense of,</w:t>
      </w:r>
    </w:p>
    <w:p>
      <w:r>
        <w:t>and borne solely by the Equityholders. To the extent Purchaser is required to</w:t>
      </w:r>
    </w:p>
    <w:p>
      <w:r>
        <w:t>deduct and withhold taxes on any payments to the Equityholders, Purchaser shall</w:t>
      </w:r>
    </w:p>
    <w:p>
      <w:r>
        <w:t>pay the amounts of such taxes to the proper governmental authority in a timely</w:t>
      </w:r>
    </w:p>
    <w:p>
      <w:r>
        <w:t>manner and promptly transmit to the Stockholder Representative and CHOP an</w:t>
      </w:r>
    </w:p>
    <w:p>
      <w:r>
        <w:t>official tax certificate or other evidence of such withholding sufficient to</w:t>
      </w:r>
    </w:p>
    <w:p>
      <w:r>
        <w:t>enable the Equityholders to claim such payments of taxes. The Equityholders</w:t>
      </w:r>
    </w:p>
    <w:p>
      <w:r>
        <w:t>shall provide to Purchaser any tax forms that may be reasonably necessary in</w:t>
      </w:r>
    </w:p>
    <w:p>
      <w:r>
        <w:t>order for Purchaser not to withhold tax or to withhold tax at a reduced rate</w:t>
      </w:r>
    </w:p>
    <w:p>
      <w:r>
        <w:t>under an applicable bilateral income tax treaty. The Equityholders shall use</w:t>
      </w:r>
    </w:p>
    <w:p>
      <w:r>
        <w:t>reasonable efforts to provide any such tax forms to Purchaser at least thirty</w:t>
      </w:r>
    </w:p>
    <w:p>
      <w:r>
        <w:t>(30) days prior to the due date for any payments for which the Equityholders</w:t>
      </w:r>
    </w:p>
    <w:p>
      <w:r>
        <w:t>desire that Purchaser apply a reduced withholding rate. Each Party will</w:t>
      </w:r>
    </w:p>
    <w:p>
      <w:r>
        <w:t>reasonably assist the other Party in claiming tax refunds, deductions, or</w:t>
      </w:r>
    </w:p>
    <w:p>
      <w:r>
        <w:t>credits at the other Party’s request and will reasonably cooperate to minimize</w:t>
      </w:r>
    </w:p>
    <w:p>
      <w:r>
        <w:t>the withholding tax, if available, under various treaties applicable to any</w:t>
      </w:r>
    </w:p>
    <w:p>
      <w:r>
        <w:t>payment made under this Agreement.</w:t>
      </w:r>
    </w:p>
    <w:p/>
    <w:p>
      <w:r>
        <w:t xml:space="preserve"> </w:t>
      </w:r>
    </w:p>
    <w:p/>
    <w:p>
      <w:r>
        <w:t>(e)          Payment and Currency Exchange. All amounts payable and calculations</w:t>
      </w:r>
    </w:p>
    <w:p>
      <w:r>
        <w:t>hereunder shall be in U.S. Dollars and shall be paid by bank wire transfer in</w:t>
      </w:r>
    </w:p>
    <w:p>
      <w:r>
        <w:t>immediately available funds to such bank account as may be designated in writing</w:t>
      </w:r>
    </w:p>
    <w:p>
      <w:r>
        <w:t>by the Stockholder Representative and CHOP from time to time. In the event that</w:t>
      </w:r>
    </w:p>
    <w:p>
      <w:r>
        <w:t>Net Sales are generated in a currency other than United States Dollars, the Net</w:t>
      </w:r>
    </w:p>
    <w:p>
      <w:r>
        <w:t>Sales shall be converted into United States Dollars in accordance with the</w:t>
      </w:r>
    </w:p>
    <w:p>
      <w:r>
        <w:t>accounting practices, principles, judgments and methodologies (which shall be in</w:t>
      </w:r>
    </w:p>
    <w:p>
      <w:r>
        <w:t>accordance with GAAP or IFRS) with respect to the conversion of transactions</w:t>
      </w:r>
    </w:p>
    <w:p>
      <w:r>
        <w:t>conducted in a foreign currency to United States Dollars used by Purchaser for</w:t>
      </w:r>
    </w:p>
    <w:p>
      <w:r>
        <w:t>the preparation of its financial statements.</w:t>
      </w:r>
    </w:p>
    <w:p/>
    <w:p>
      <w:r>
        <w:t xml:space="preserve"> </w:t>
      </w:r>
    </w:p>
    <w:p/>
    <w:p>
      <w:r>
        <w:t xml:space="preserve"> -6-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(f)          Record-Keeping. Purchaser shall keep, and shall cause its</w:t>
      </w:r>
    </w:p>
    <w:p>
      <w:r>
        <w:t>Affiliates and sublicensees to keep, books and accounts of record in connection</w:t>
      </w:r>
    </w:p>
    <w:p>
      <w:r>
        <w:t>with the sale of Products, Improved Products and NCEs and in sufficient detail</w:t>
      </w:r>
    </w:p>
    <w:p>
      <w:r>
        <w:t>to permit accurate determination of all figures necessary for verification of</w:t>
      </w:r>
    </w:p>
    <w:p>
      <w:r>
        <w:t>Milestone Payments and Earnout Payments to be paid hereunder. Purchaser shall</w:t>
      </w:r>
    </w:p>
    <w:p>
      <w:r>
        <w:t>maintain, and shall cause its Affiliates, licensees and sublicensees to</w:t>
      </w:r>
    </w:p>
    <w:p>
      <w:r>
        <w:t>maintain, such records for a period of at least three (3) years after the end of</w:t>
      </w:r>
    </w:p>
    <w:p>
      <w:r>
        <w:t>the Reporting Period for which they were generated. At the conclusion of each</w:t>
      </w:r>
    </w:p>
    <w:p>
      <w:r>
        <w:t>Reporting Period, Purchaser shall promptly deliver Product Reports to the</w:t>
      </w:r>
    </w:p>
    <w:p>
      <w:r>
        <w:t>Stockholder Representative and CHOP with respect to each such Reporting Period</w:t>
      </w:r>
    </w:p>
    <w:p>
      <w:r>
        <w:t>on Purchaser’s Net Sales, Milestone Payments status and Earnout Payments status.</w:t>
      </w:r>
    </w:p>
    <w:p/>
    <w:p>
      <w:r>
        <w:t xml:space="preserve"> </w:t>
      </w:r>
    </w:p>
    <w:p/>
    <w:p>
      <w:r>
        <w:t>(g)          Disagreements.</w:t>
      </w:r>
    </w:p>
    <w:p/>
    <w:p>
      <w:r>
        <w:t xml:space="preserve"> </w:t>
      </w:r>
    </w:p>
    <w:p/>
    <w:p>
      <w:r>
        <w:t>(i)          If the Stockholder Representative and/or CHOP disagrees with</w:t>
      </w:r>
    </w:p>
    <w:p>
      <w:r>
        <w:t>Purchaser’s calculation of Net Sales, Milestone Payments or Earnout Payments in</w:t>
      </w:r>
    </w:p>
    <w:p>
      <w:r>
        <w:t>a Product Report, then, within sixty (60) calendar days after receipt thereof,</w:t>
      </w:r>
    </w:p>
    <w:p>
      <w:r>
        <w:t>the Stockholder Representative and/or CHOP (as applicable, the “Disagreeing</w:t>
      </w:r>
    </w:p>
    <w:p>
      <w:r>
        <w:t>Party”) shall provide Purchaser with notice in writing of such disagreement (the</w:t>
      </w:r>
    </w:p>
    <w:p>
      <w:r>
        <w:t>“M/E Notice of Disagreement”), setting forth in reasonable detail the</w:t>
      </w:r>
    </w:p>
    <w:p>
      <w:r>
        <w:t>particulars of such disagreement, including a copy of the Product Report marked</w:t>
      </w:r>
    </w:p>
    <w:p>
      <w:r>
        <w:t>to indicate those specific items that are in dispute (the “M/E Disputed Items”)</w:t>
      </w:r>
    </w:p>
    <w:p>
      <w:r>
        <w:t>and the Disagreeing Party’s calculation of each of the M/E Disputed Items. To</w:t>
      </w:r>
    </w:p>
    <w:p>
      <w:r>
        <w:t>the extent the Disagreeing Party provides an M/E Notice of Disagreement within</w:t>
      </w:r>
    </w:p>
    <w:p>
      <w:r>
        <w:t>such sixty (60) calendar day period, only those items that are not M/E Disputed</w:t>
      </w:r>
    </w:p>
    <w:p>
      <w:r>
        <w:t>Items shall be non-appealable, final, binding and conclusive for all purposes</w:t>
      </w:r>
    </w:p>
    <w:p>
      <w:r>
        <w:t>hereunder. If neither the Stockholder Representative nor CHOP provides a M/E</w:t>
      </w:r>
    </w:p>
    <w:p>
      <w:r>
        <w:t>Notice of Disagreement within such sixty (60) calendar day period, the Parties</w:t>
      </w:r>
    </w:p>
    <w:p>
      <w:r>
        <w:t>shall be deemed to have accepted in full the Product Report as prepared by</w:t>
      </w:r>
    </w:p>
    <w:p>
      <w:r>
        <w:t>Purchaser, which shall be non-appealable, final, binding and conclusive for all</w:t>
      </w:r>
    </w:p>
    <w:p>
      <w:r>
        <w:t>purposes hereunder. If any M/E Notice of Disagreement is timely provided,</w:t>
      </w:r>
    </w:p>
    <w:p>
      <w:r>
        <w:t>Purchaser and the Disagreeing Party shall, for a period of twenty (20) calendar</w:t>
      </w:r>
    </w:p>
    <w:p>
      <w:r>
        <w:t>days (or such longer period as they may mutually agree), in good faith try to</w:t>
      </w:r>
    </w:p>
    <w:p>
      <w:r>
        <w:t>resolve any M/E Disputed Items. During the twenty (20) calendar day period</w:t>
      </w:r>
    </w:p>
    <w:p>
      <w:r>
        <w:t>following the delivery by the Disagreeing Party of the M/E Notice of</w:t>
      </w:r>
    </w:p>
    <w:p>
      <w:r>
        <w:t>Disagreement, Purchaser and the Disagreeing Party, along with their respective</w:t>
      </w:r>
    </w:p>
    <w:p>
      <w:r>
        <w:t>Representatives, shall have access to the working papers, schedules and</w:t>
      </w:r>
    </w:p>
    <w:p>
      <w:r>
        <w:t>calculations of the other used in the preparation of the Product Report and the</w:t>
      </w:r>
    </w:p>
    <w:p>
      <w:r>
        <w:t>M/E Notice of Disagreement and the determination of the Net Sales, Milestone</w:t>
      </w:r>
    </w:p>
    <w:p>
      <w:r>
        <w:t>Payments, Earnout Payments and the M/E Disputed Items. If, during the aforesaid</w:t>
      </w:r>
    </w:p>
    <w:p>
      <w:r>
        <w:t>twenty (20) calendar day period, the Parties have reached written agreement with</w:t>
      </w:r>
    </w:p>
    <w:p>
      <w:r>
        <w:t>respect to all M/E Disputed Items covered by the Notice of Disagreement, the</w:t>
      </w:r>
    </w:p>
    <w:p>
      <w:r>
        <w:t>calculations of Net Sales, Milestone Payments and Earnout Payments shall be</w:t>
      </w:r>
    </w:p>
    <w:p>
      <w:r>
        <w:t>adjusted to reflect such written agreement and shall become non-appealable,</w:t>
      </w:r>
    </w:p>
    <w:p>
      <w:r>
        <w:t>final, binding and conclusive upon the Parties for all purposes hereunder.</w:t>
      </w:r>
    </w:p>
    <w:p/>
    <w:p>
      <w:r>
        <w:t xml:space="preserve"> </w:t>
      </w:r>
    </w:p>
    <w:p/>
    <w:p>
      <w:r>
        <w:t>(ii)         If, at the end of the aforesaid twenty (20) calendar day period,</w:t>
      </w:r>
    </w:p>
    <w:p>
      <w:r>
        <w:t>Purchaser and the Disagreeing Party shall have failed to reach written agreement</w:t>
      </w:r>
    </w:p>
    <w:p>
      <w:r>
        <w:t>with respect to all M/E Disputed Items covered by a M/E Notice of Disagreement,</w:t>
      </w:r>
    </w:p>
    <w:p>
      <w:r>
        <w:t>then those M/E Disputed Items that remain in dispute at the end of such period</w:t>
      </w:r>
    </w:p>
    <w:p>
      <w:r>
        <w:t>(the “M/E Unresolved Changes”) shall be submitted to BDO USA, LLP (the</w:t>
      </w:r>
    </w:p>
    <w:p>
      <w:r>
        <w:t>“Settlement Arbitrator”) to examine, at the Equityholders’ sole expense, the</w:t>
      </w:r>
    </w:p>
    <w:p>
      <w:r>
        <w:t>relevant books and records of Purchaser or any of its Affiliates, licensees and</w:t>
      </w:r>
    </w:p>
    <w:p>
      <w:r>
        <w:t>sublicensees (the “Audited Party”) as may be reasonably necessary to verify the</w:t>
      </w:r>
    </w:p>
    <w:p>
      <w:r>
        <w:t>amounts reported in accordance with Section 2.5(f) and the payment of Milestone</w:t>
      </w:r>
    </w:p>
    <w:p>
      <w:r>
        <w:t>Payments or Earnout Payments; provided, however, that if BDO USA, LLP shall be</w:t>
      </w:r>
    </w:p>
    <w:p>
      <w:r>
        <w:t>unable or unwilling to do so, Purchaser and the Disagreeing Party shall select</w:t>
      </w:r>
    </w:p>
    <w:p>
      <w:r>
        <w:t>another independent firm of nationally recognized financial experts to serve as</w:t>
      </w:r>
    </w:p>
    <w:p>
      <w:r>
        <w:t>the Settlement Arbitrator. The Settlement Arbitrator shall consider only the M/E</w:t>
      </w:r>
    </w:p>
    <w:p>
      <w:r>
        <w:t>Unresolved Changes. An examination by the Disagreeing Party under this Section</w:t>
      </w:r>
    </w:p>
    <w:p>
      <w:r>
        <w:t>2.5(g) shall be limited to the pertinent books and records for the relevant</w:t>
      </w:r>
    </w:p>
    <w:p>
      <w:r>
        <w:t>Reporting Period. The Settlement Arbitrator shall be provided access to such</w:t>
      </w:r>
    </w:p>
    <w:p>
      <w:r>
        <w:t>books and records at the Audited Party’s facility(ies) where such books and</w:t>
      </w:r>
    </w:p>
    <w:p>
      <w:r>
        <w:t>records are normally kept and such examination shall be conducted during the</w:t>
      </w:r>
    </w:p>
    <w:p>
      <w:r>
        <w:t>Audited Party’s normal business hours; no other information pertaining to the</w:t>
      </w:r>
    </w:p>
    <w:p>
      <w:r>
        <w:t>Audited Party’s books and records shall be provided to the Disagreeing Party.</w:t>
      </w:r>
    </w:p>
    <w:p>
      <w:r>
        <w:t>The Audited Party may require the Settlement Arbitrator to sign a standard</w:t>
      </w:r>
    </w:p>
    <w:p>
      <w:r>
        <w:t>non-disclosure agreement before providing the Settlement Arbitrator access to</w:t>
      </w:r>
    </w:p>
    <w:p>
      <w:r>
        <w:t>the Audited Party’s facilities or records. Upon completion of the audit, the</w:t>
      </w:r>
    </w:p>
    <w:p>
      <w:r>
        <w:t>Settlement Arbitrator shall provide Purchaser, the Disagreeing Party and the</w:t>
      </w:r>
    </w:p>
    <w:p>
      <w:r>
        <w:t>Audited Party a written report disclosing any discrepancies in the reports</w:t>
      </w:r>
    </w:p>
    <w:p>
      <w:r>
        <w:t>submitted by the Audited Party and in each case, the specific details concerning</w:t>
      </w:r>
    </w:p>
    <w:p>
      <w:r>
        <w:t>any discrepancies. The determination of the Settlement Arbitrator shall be</w:t>
      </w:r>
    </w:p>
    <w:p>
      <w:r>
        <w:t>non-appealable, final, binding and conclusive for all purposes hereunder. The</w:t>
      </w:r>
    </w:p>
    <w:p>
      <w:r>
        <w:t>Parties shall request that the Settlement Arbitrator use its commercially</w:t>
      </w:r>
    </w:p>
    <w:p>
      <w:r>
        <w:t>reasonable efforts to reach a resolution of the M/E Unresolved Changes within</w:t>
      </w:r>
    </w:p>
    <w:p>
      <w:r>
        <w:t>ninety (90) calendar days after the submission of the M/E Unresolved Changes to</w:t>
      </w:r>
    </w:p>
    <w:p>
      <w:r>
        <w:t>the Settlement Arbitrator.</w:t>
      </w:r>
    </w:p>
    <w:p/>
    <w:p>
      <w:r>
        <w:t xml:space="preserve"> </w:t>
      </w:r>
    </w:p>
    <w:p/>
    <w:p>
      <w:r>
        <w:t xml:space="preserve"> -7-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(iii)        The Product Reports, as determined pursuant to this Section 2.5(g)</w:t>
      </w:r>
    </w:p>
    <w:p>
      <w:r>
        <w:t>after all actions and procedures described herein have been completed, are</w:t>
      </w:r>
    </w:p>
    <w:p>
      <w:r>
        <w:t>hereinafter referred to as the “Final Reports.”</w:t>
      </w:r>
    </w:p>
    <w:p/>
    <w:p>
      <w:r>
        <w:t xml:space="preserve"> </w:t>
      </w:r>
    </w:p>
    <w:p/>
    <w:p>
      <w:r>
        <w:t>(h)          Confidentiality. All financial information of an Audited Party that</w:t>
      </w:r>
    </w:p>
    <w:p>
      <w:r>
        <w:t>is subject to review under this Section 2.5 shall be deemed to be confidential</w:t>
      </w:r>
    </w:p>
    <w:p>
      <w:r>
        <w:t>information of such Audited Party subject to the provisions of Section 10.1, and</w:t>
      </w:r>
    </w:p>
    <w:p>
      <w:r>
        <w:t>the Legacy Stockholders and the Equityholders shall not disclose such</w:t>
      </w:r>
    </w:p>
    <w:p>
      <w:r>
        <w:t>confidential information to any Third Party or use such confidential information</w:t>
      </w:r>
    </w:p>
    <w:p>
      <w:r>
        <w:t>for any purpose other than verifying payments to be made by Purchaser to the</w:t>
      </w:r>
    </w:p>
    <w:p>
      <w:r>
        <w:t>Equityholders hereunder.</w:t>
      </w:r>
    </w:p>
    <w:p/>
    <w:p>
      <w:r>
        <w:t xml:space="preserve"> </w:t>
      </w:r>
    </w:p>
    <w:p/>
    <w:p>
      <w:r>
        <w:t>2.6.          Provisions Related to the Issuance of Purchaser Shares.</w:t>
      </w:r>
    </w:p>
    <w:p/>
    <w:p>
      <w:r>
        <w:t xml:space="preserve"> </w:t>
      </w:r>
    </w:p>
    <w:p/>
    <w:p>
      <w:r>
        <w:t>(a)          Notwithstanding anything contained in this Agreement, Purchaser</w:t>
      </w:r>
    </w:p>
    <w:p>
      <w:r>
        <w:t>shall not, without the prior approval of its stockholders as required pursuant</w:t>
      </w:r>
    </w:p>
    <w:p>
      <w:r>
        <w:t>to the rules and regulations of the NYSE MKT, be required to pay any of the</w:t>
      </w:r>
    </w:p>
    <w:p>
      <w:r>
        <w:t>Consideration in Purchaser Common Stock under this Agreement: (i) if the</w:t>
      </w:r>
    </w:p>
    <w:p>
      <w:r>
        <w:t>aggregate number of Purchaser Common Shares to be issued hereunder would exceed</w:t>
      </w:r>
    </w:p>
    <w:p>
      <w:r>
        <w:t>19.99% of the outstanding Purchaser Common Shares as of the date hereof (as such</w:t>
      </w:r>
    </w:p>
    <w:p>
      <w:r>
        <w:t>ownership is calculated pursuant to the rules of the NYSE MKT); or (ii) to any</w:t>
      </w:r>
    </w:p>
    <w:p>
      <w:r>
        <w:t>Equityholder that, together with such Equityholder’s Affiliates and any other</w:t>
      </w:r>
    </w:p>
    <w:p>
      <w:r>
        <w:t>persons acting as a group together with such Equityholder and any of such</w:t>
      </w:r>
    </w:p>
    <w:p>
      <w:r>
        <w:t>Equityholder’s Affiliates, (x) immediately prior to the applicable payment date,</w:t>
      </w:r>
    </w:p>
    <w:p>
      <w:r>
        <w:t>does not beneficially own more than 19.99% of the outstanding Purchaser Common</w:t>
      </w:r>
    </w:p>
    <w:p>
      <w:r>
        <w:t>Shares (as such ownership is calculated pursuant to the rules of the NYSE MKT),</w:t>
      </w:r>
    </w:p>
    <w:p>
      <w:r>
        <w:t>if as a result of such issuance of Purchaser Common Shares, such Equityholder</w:t>
      </w:r>
    </w:p>
    <w:p>
      <w:r>
        <w:t>(together with such Equityholder’s Affiliates and any other persons acting as a</w:t>
      </w:r>
    </w:p>
    <w:p>
      <w:r>
        <w:t>group together with such Equityholder’s and any of such Equityholder’s</w:t>
      </w:r>
    </w:p>
    <w:p>
      <w:r>
        <w:t>Affiliates) would beneficially own more than 19.99% of the outstanding Purchaser</w:t>
      </w:r>
    </w:p>
    <w:p>
      <w:r>
        <w:t>Common Shares (as such ownership is calculated pursuant to the rules of the NYSE</w:t>
      </w:r>
    </w:p>
    <w:p>
      <w:r>
        <w:t>MKT) immediately after giving effect to the issuance of such Purchaser Common</w:t>
      </w:r>
    </w:p>
    <w:p>
      <w:r>
        <w:t>Shares; or (y) immediately prior to the applicable payment date beneficially</w:t>
      </w:r>
    </w:p>
    <w:p>
      <w:r>
        <w:t>owns more than 19.99% of the outstanding Purchaser Common Shares (as such</w:t>
      </w:r>
    </w:p>
    <w:p>
      <w:r>
        <w:t>ownership is calculated pursuant to the rules of the NYSE MKT), if such</w:t>
      </w:r>
    </w:p>
    <w:p>
      <w:r>
        <w:t>Equityholder (together with such Equityholder’s Affiliates and any other persons</w:t>
      </w:r>
    </w:p>
    <w:p>
      <w:r>
        <w:t>acting as a group together with such Equityholder and any of such Equityholder’s</w:t>
      </w:r>
    </w:p>
    <w:p>
      <w:r>
        <w:t>Affiliates) is not the largest beneficial owner of the Purchaser Common Shares</w:t>
      </w:r>
    </w:p>
    <w:p>
      <w:r>
        <w:t>(as such ownership is calculated pursuant to the rules of the NYSE MKT)</w:t>
      </w:r>
    </w:p>
    <w:p>
      <w:r>
        <w:t>immediately prior to the applicable payment date, but, as a result of such</w:t>
      </w:r>
    </w:p>
    <w:p>
      <w:r>
        <w:t>issuance of Purchaser Common Shares to such Equityholder, such Equityholder</w:t>
      </w:r>
    </w:p>
    <w:p>
      <w:r>
        <w:t>(together with such Equityholder’s Affiliates and any other persons acting as a</w:t>
      </w:r>
    </w:p>
    <w:p>
      <w:r>
        <w:t>group together with such Equityholder’s and any of such Equityholder’s</w:t>
      </w:r>
    </w:p>
    <w:p>
      <w:r>
        <w:t>Affiliates) would (X) become the largest beneficial owner of the Purchaser</w:t>
      </w:r>
    </w:p>
    <w:p>
      <w:r>
        <w:t>Common Shares (as such ownership is calculated pursuant to the rules of the NYSE</w:t>
      </w:r>
    </w:p>
    <w:p>
      <w:r>
        <w:t>MKT) immediately after giving effect to the issuance of such Purchaser Common</w:t>
      </w:r>
    </w:p>
    <w:p>
      <w:r>
        <w:t>Shares or (Y) become the beneficial owner of a number of Purchaser Common Shares</w:t>
      </w:r>
    </w:p>
    <w:p>
      <w:r>
        <w:t>(as such ownership is calculated pursuant to the rules of the NYSE MKT)</w:t>
      </w:r>
    </w:p>
    <w:p>
      <w:r>
        <w:t>immediately after giving effect to the issuance of such Purchaser Common Shares</w:t>
      </w:r>
    </w:p>
    <w:p>
      <w:r>
        <w:t>which, had such Purchaser Common Shares been received by such Equityholder as of</w:t>
      </w:r>
    </w:p>
    <w:p>
      <w:r>
        <w:t>the date such Equityholder entered into this Agreement, would have caused such</w:t>
      </w:r>
    </w:p>
    <w:p>
      <w:r>
        <w:t>Equityholder to become the largest beneficial owner of Purchaser Common Shares</w:t>
      </w:r>
    </w:p>
    <w:p>
      <w:r>
        <w:t>(as such ownership is calculated pursuant to the rules of the NYSE MKT) as of</w:t>
      </w:r>
    </w:p>
    <w:p>
      <w:r>
        <w:t>such earlier date. Immediately following the date (if ever) that Purchaser</w:t>
      </w:r>
    </w:p>
    <w:p>
      <w:r>
        <w:t>obtains the requisite stockholder approval required pursuant to the rules and</w:t>
      </w:r>
    </w:p>
    <w:p>
      <w:r>
        <w:t>regulations of the NYSE MKT, the restrictions in this Section 2.6(a) shall</w:t>
      </w:r>
    </w:p>
    <w:p>
      <w:r>
        <w:t>terminate and be of no further force or effect.</w:t>
      </w:r>
    </w:p>
    <w:p/>
    <w:p>
      <w:r>
        <w:t xml:space="preserve"> </w:t>
      </w:r>
    </w:p>
    <w:p/>
    <w:p>
      <w:r>
        <w:t xml:space="preserve"> -8-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(b)          Notwithstanding anything contained in this Agreement, in no event</w:t>
      </w:r>
    </w:p>
    <w:p>
      <w:r>
        <w:t>shall the number of Purchaser Common Shares issuable hereunder exceed at any</w:t>
      </w:r>
    </w:p>
    <w:p>
      <w:r>
        <w:t>time in the aggregate 49.99% of the outstanding Purchaser Common Shares as of</w:t>
      </w:r>
    </w:p>
    <w:p>
      <w:r>
        <w:t>the date hereof.</w:t>
      </w:r>
    </w:p>
    <w:p/>
    <w:p>
      <w:r>
        <w:t xml:space="preserve"> </w:t>
      </w:r>
    </w:p>
    <w:p/>
    <w:p>
      <w:r>
        <w:t>(c)          The applicable amount of the Purchaser Common Shares to be issued</w:t>
      </w:r>
    </w:p>
    <w:p>
      <w:r>
        <w:t>in connection with this Agreement to either the Legacy Stockholders or the</w:t>
      </w:r>
    </w:p>
    <w:p>
      <w:r>
        <w:t>Legacy Corporation, as applicable, may be either (i) registered securities</w:t>
      </w:r>
    </w:p>
    <w:p>
      <w:r>
        <w:t>pursuant to the Securities Act, or (ii) issued in a transaction exempt from</w:t>
      </w:r>
    </w:p>
    <w:p>
      <w:r>
        <w:t>registration under the Securities Act, by reason of Section 4(a)(2) thereof</w:t>
      </w:r>
    </w:p>
    <w:p>
      <w:r>
        <w:t>and/or Regulation D promulgated under the Securities Act and may not be</w:t>
      </w:r>
    </w:p>
    <w:p>
      <w:r>
        <w:t>re-offered or resold other than in conformity with the registration requirements</w:t>
      </w:r>
    </w:p>
    <w:p>
      <w:r>
        <w:t>of the Securities Act and such other laws or pursuant to an exemption therefrom</w:t>
      </w:r>
    </w:p>
    <w:p>
      <w:r>
        <w:t>(with the certificates issued by Purchaser with respect to such Purchaser Common</w:t>
      </w:r>
    </w:p>
    <w:p>
      <w:r>
        <w:t>Stock legended to the effect described above and shall include such additional</w:t>
      </w:r>
    </w:p>
    <w:p>
      <w:r>
        <w:t>legends as necessary to comply with applicable U.S. federal securities laws and</w:t>
      </w:r>
    </w:p>
    <w:p>
      <w:r>
        <w:t>Blue Sky laws).</w:t>
      </w:r>
    </w:p>
    <w:p/>
    <w:p>
      <w:r>
        <w:t xml:space="preserve"> </w:t>
      </w:r>
    </w:p>
    <w:p/>
    <w:p>
      <w:r>
        <w:t>(d)          The Legacy Stockholders and the Equityholders shall use</w:t>
      </w:r>
    </w:p>
    <w:p>
      <w:r>
        <w:t>commercially reasonable efforts to cause the Legacy Stockholders and the</w:t>
      </w:r>
    </w:p>
    <w:p>
      <w:r>
        <w:t>Equityholders to provide such information, take such further actions and execute</w:t>
      </w:r>
    </w:p>
    <w:p>
      <w:r>
        <w:t>such documents as Purchaser may determine to be necessary to ensure that the</w:t>
      </w:r>
    </w:p>
    <w:p>
      <w:r>
        <w:t>Purchaser Common Shares to be issued in connection with this Agreement are</w:t>
      </w:r>
    </w:p>
    <w:p>
      <w:r>
        <w:t>issued in a transaction exempt from registration under the Securities Act, by</w:t>
      </w:r>
    </w:p>
    <w:p>
      <w:r>
        <w:t>reason of Section 4(a)(2) thereof and/or Regulation D promulgated under the</w:t>
      </w:r>
    </w:p>
    <w:p>
      <w:r>
        <w:t>Securities Act, including requiring that the Legacy Stockholders and the</w:t>
      </w:r>
    </w:p>
    <w:p>
      <w:r>
        <w:t>Equityholders make the representations to Purchaser set forth in Section 3.7</w:t>
      </w:r>
    </w:p>
    <w:p>
      <w:r>
        <w:t>hereof as of the date(s) of issuance of the Purchaser Common Shares to be issued</w:t>
      </w:r>
    </w:p>
    <w:p>
      <w:r>
        <w:t>in connection with this Agreement.</w:t>
      </w:r>
    </w:p>
    <w:p/>
    <w:p>
      <w:r>
        <w:t xml:space="preserve"> </w:t>
      </w:r>
    </w:p>
    <w:p/>
    <w:p>
      <w:r>
        <w:t xml:space="preserve"> -9-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(e)          To the extent that any Consideration otherwise payable in Purchaser</w:t>
      </w:r>
    </w:p>
    <w:p>
      <w:r>
        <w:t>Common Stock would exceed the limitations set forth in Sections 2.6(a) or 2.6(b)</w:t>
      </w:r>
    </w:p>
    <w:p>
      <w:r>
        <w:t>as of the time such Consideration is due and payable, the portion of such</w:t>
      </w:r>
    </w:p>
    <w:p>
      <w:r>
        <w:t>Consideration that exceeds the limitations set forth in Sections 2.6(a) or</w:t>
      </w:r>
    </w:p>
    <w:p>
      <w:r>
        <w:t>2.6(b) shall be paid in cash, in lieu of Purchaser Common Stock. Such amount</w:t>
      </w:r>
    </w:p>
    <w:p>
      <w:r>
        <w:t>shall be paid by Purchaser or an Affiliate of Purchaser to the Equityholders by</w:t>
      </w:r>
    </w:p>
    <w:p>
      <w:r>
        <w:t>wire transfer of immediately available funds and in accordance with their</w:t>
      </w:r>
    </w:p>
    <w:p>
      <w:r>
        <w:t>respective Pro Rata Share and the Equityholder Instructions, in an amount equal</w:t>
      </w:r>
    </w:p>
    <w:p>
      <w:r>
        <w:t>to the product of the Purchaser Stock Price and the applicable number of shares</w:t>
      </w:r>
    </w:p>
    <w:p>
      <w:r>
        <w:t>of Purchaser Common Stock.</w:t>
      </w:r>
    </w:p>
    <w:p/>
    <w:p>
      <w:r>
        <w:t xml:space="preserve"> </w:t>
      </w:r>
    </w:p>
    <w:p/>
    <w:p>
      <w:r>
        <w:t>(f)          Purchaser shall deliver any Purchaser Common Shares it is obligated</w:t>
      </w:r>
    </w:p>
    <w:p>
      <w:r>
        <w:t>to deliver upon the occurrence of a Milestone Event within ten (10) Business</w:t>
      </w:r>
    </w:p>
    <w:p>
      <w:r>
        <w:t>Days after the occurrence of such Milestone Event. Such delivery of Purchaser</w:t>
      </w:r>
    </w:p>
    <w:p>
      <w:r>
        <w:t>Common Shares shall be in book-entry form with the Purchaser’s transfer agent.</w:t>
      </w:r>
    </w:p>
    <w:p/>
    <w:p>
      <w:r>
        <w:t xml:space="preserve"> </w:t>
      </w:r>
    </w:p>
    <w:p/>
    <w:p>
      <w:r>
        <w:t>ARTICLE III</w:t>
      </w:r>
    </w:p>
    <w:p/>
    <w:p>
      <w:r>
        <w:t>REPRESENTATIONS AND WARRANTIES OF THE SELLERS</w:t>
      </w:r>
    </w:p>
    <w:p/>
    <w:p>
      <w:r>
        <w:t xml:space="preserve"> </w:t>
      </w:r>
    </w:p>
    <w:p/>
    <w:p>
      <w:r>
        <w:t>Except as disclosed to Purchaser in a letter (the “Disclosure Schedule”)</w:t>
      </w:r>
    </w:p>
    <w:p>
      <w:r>
        <w:t>delivered to them on behalf of the Equityholders and the Legacy Stockholders</w:t>
      </w:r>
    </w:p>
    <w:p>
      <w:r>
        <w:t>(together, the “Sellers”) prior to the execution of this Agreement, each Seller</w:t>
      </w:r>
    </w:p>
    <w:p>
      <w:r>
        <w:t>(to the extent applicable), severally and not jointly, hereby represents and</w:t>
      </w:r>
    </w:p>
    <w:p>
      <w:r>
        <w:t>warrants to Purchaser that each of the representations and warranties contained</w:t>
      </w:r>
    </w:p>
    <w:p>
      <w:r>
        <w:t>in this Article III are true and correct on the date hereof (except to the</w:t>
      </w:r>
    </w:p>
    <w:p>
      <w:r>
        <w:t>extent that such representations and warranties speak as of another date, in</w:t>
      </w:r>
    </w:p>
    <w:p>
      <w:r>
        <w:t>which case, as of such date).</w:t>
      </w:r>
    </w:p>
    <w:p/>
    <w:p>
      <w:r>
        <w:t xml:space="preserve"> </w:t>
      </w:r>
    </w:p>
    <w:p/>
    <w:p>
      <w:r>
        <w:t>3.1.          Authorization and Enforceability. Each such Seller has the full</w:t>
      </w:r>
    </w:p>
    <w:p>
      <w:r>
        <w:t>right, power and authority and capacity to enter into and perform this Agreement</w:t>
      </w:r>
    </w:p>
    <w:p>
      <w:r>
        <w:t>and each of the other Transaction Documents to which it is a party and to</w:t>
      </w:r>
    </w:p>
    <w:p>
      <w:r>
        <w:t>consummate the Contemplated Transactions. This Agreement and each of the other</w:t>
      </w:r>
    </w:p>
    <w:p>
      <w:r>
        <w:t>Transaction Documents to which such Seller is a party have been duly executed</w:t>
      </w:r>
    </w:p>
    <w:p>
      <w:r>
        <w:t>and delivered by such Seller and constitutes legal, valid and binding</w:t>
      </w:r>
    </w:p>
    <w:p>
      <w:r>
        <w:t>obligations of such Seller, enforceable against such Seller in accordance with</w:t>
      </w:r>
    </w:p>
    <w:p>
      <w:r>
        <w:t>its respective terms, except as such enforceability may be limited by applicable</w:t>
      </w:r>
    </w:p>
    <w:p>
      <w:r>
        <w:t>bankruptcy, insolvency, moratorium or similar Laws affecting the rights of</w:t>
      </w:r>
    </w:p>
    <w:p>
      <w:r>
        <w:t>creditors generally and general equity principles (regardless of whether</w:t>
      </w:r>
    </w:p>
    <w:p>
      <w:r>
        <w:t>enforceability is considered in a proceeding at or in equity) (the “Bankruptcy</w:t>
      </w:r>
    </w:p>
    <w:p>
      <w:r>
        <w:t>and Equity Exceptions”).</w:t>
      </w:r>
    </w:p>
    <w:p/>
    <w:p>
      <w:r>
        <w:t xml:space="preserve"> </w:t>
      </w:r>
    </w:p>
    <w:p/>
    <w:p>
      <w:r>
        <w:t>3.2.          Non-contravention; Consents.</w:t>
      </w:r>
    </w:p>
    <w:p/>
    <w:p>
      <w:r>
        <w:t xml:space="preserve"> </w:t>
      </w:r>
    </w:p>
    <w:p/>
    <w:p>
      <w:r>
        <w:t>(a)          The execution, delivery and performance by such Seller of this</w:t>
      </w:r>
    </w:p>
    <w:p>
      <w:r>
        <w:t>Agreement and each of the other Transaction Documents to which such Seller is a</w:t>
      </w:r>
    </w:p>
    <w:p>
      <w:r>
        <w:t>party and the consummation of the Contemplated Transactions do not and will not:</w:t>
      </w:r>
    </w:p>
    <w:p>
      <w:r>
        <w:t>(i) result in a Default of or under (A) any Law, Permit or Order applicable to</w:t>
      </w:r>
    </w:p>
    <w:p>
      <w:r>
        <w:t>or binding upon such Seller, or (B) any Contract to which such Seller is a party</w:t>
      </w:r>
    </w:p>
    <w:p>
      <w:r>
        <w:t>or by which he is bound; or (ii) (1) result in the termination, amendment or</w:t>
      </w:r>
    </w:p>
    <w:p>
      <w:r>
        <w:t>modification of, or give any party the right to terminate, amend, modify,</w:t>
      </w:r>
    </w:p>
    <w:p>
      <w:r>
        <w:t>abandon, cancel or refuse to perform any Contract or Permit to which such Seller</w:t>
      </w:r>
    </w:p>
    <w:p>
      <w:r>
        <w:t>is a party or by which he, or any of his properties or assets, are bound, or (2)</w:t>
      </w:r>
    </w:p>
    <w:p>
      <w:r>
        <w:t>result in the acceleration or modification, or give any party the right to</w:t>
      </w:r>
    </w:p>
    <w:p>
      <w:r>
        <w:t>accelerate or modify, the time within which, or the terms under which, any</w:t>
      </w:r>
    </w:p>
    <w:p>
      <w:r>
        <w:t>duties or obligations are to be performed, or any rights or benefits are to be</w:t>
      </w:r>
    </w:p>
    <w:p>
      <w:r>
        <w:t>received under any Contract or Permit to which such Seller is a party or by</w:t>
      </w:r>
    </w:p>
    <w:p>
      <w:r>
        <w:t>which he, or any of his properties or assets, is bound.</w:t>
      </w:r>
    </w:p>
    <w:p/>
    <w:p>
      <w:r>
        <w:t xml:space="preserve"> </w:t>
      </w:r>
    </w:p>
    <w:p/>
    <w:p/>
    <w:p/>
    <w:p>
      <w:r>
        <w:t xml:space="preserve"> -10- </w:t>
      </w:r>
    </w:p>
    <w:p/>
    <w:p>
      <w:r>
        <w:t xml:space="preserve"> </w:t>
      </w:r>
    </w:p>
    <w:p/>
    <w:p>
      <w:r>
        <w:t xml:space="preserve">  </w:t>
      </w:r>
    </w:p>
    <w:p/>
    <w:p>
      <w:r>
        <w:t>(b)          No Consent of any Governmental Entity or other Person (including</w:t>
      </w:r>
    </w:p>
    <w:p>
      <w:r>
        <w:t>any party to any Contract with such Seller) is required (i) for the execution,</w:t>
      </w:r>
    </w:p>
    <w:p>
      <w:r>
        <w:t>delivery and performance by such Seller of this Agreement or any of the other</w:t>
      </w:r>
    </w:p>
    <w:p>
      <w:r>
        <w:t>Transaction Documents to which such Seller is a party; or (ii) in connection</w:t>
      </w:r>
    </w:p>
    <w:p>
      <w:r>
        <w:t>with the consummation by such Seller of the Contemplated Transactions.</w:t>
      </w:r>
    </w:p>
    <w:p/>
    <w:p>
      <w:r>
        <w:t xml:space="preserve"> </w:t>
      </w:r>
    </w:p>
    <w:p/>
    <w:p>
      <w:r>
        <w:t>3.3.          The Legacy Corporation.</w:t>
      </w:r>
    </w:p>
    <w:p/>
    <w:p>
      <w:r>
        <w:t xml:space="preserve"> </w:t>
      </w:r>
    </w:p>
    <w:p/>
    <w:p>
      <w:r>
        <w:t>(a)          Authorized Legacy Equity Interests. The authorized Legacy Equity</w:t>
      </w:r>
    </w:p>
    <w:p>
      <w:r>
        <w:t>Interests consist of 10,000,000 shares of common stock, $0.0001 par value per</w:t>
      </w:r>
    </w:p>
    <w:p>
      <w:r>
        <w:t>share of the Legacy Corporation, of which 80,000 are issued and outstanding and</w:t>
      </w:r>
    </w:p>
    <w:p>
      <w:r>
        <w:t>held as set forth on Section 3.3(a) of the Disclosure Schedule. The Legacy</w:t>
      </w:r>
    </w:p>
    <w:p>
      <w:r>
        <w:t>Equity Interests constitute the only issued and outstanding equity Securities of</w:t>
      </w:r>
    </w:p>
    <w:p>
      <w:r>
        <w:t>the Legacy Corporation and are owned of record and beneficially solely by the</w:t>
      </w:r>
    </w:p>
    <w:p>
      <w:r>
        <w:t>Legacy Stockholders. There are no outstanding warrants, options or other rights,</w:t>
      </w:r>
    </w:p>
    <w:p>
      <w:r>
        <w:t>commitments, Contracts or understandings to purchase or acquire any equity</w:t>
      </w:r>
    </w:p>
    <w:p>
      <w:r>
        <w:t>Securities of the Legacy Corporation and there are no outstanding debt</w:t>
      </w:r>
    </w:p>
    <w:p>
      <w:r>
        <w:t>Securities of the Legacy Corporation convertible into equity Securities or</w:t>
      </w:r>
    </w:p>
    <w:p>
      <w:r>
        <w:t>otherwise containing equity provisions.</w:t>
      </w:r>
    </w:p>
    <w:p/>
    <w:p>
      <w:r>
        <w:t xml:space="preserve"> </w:t>
      </w:r>
    </w:p>
    <w:p/>
    <w:p>
      <w:r>
        <w:t>(b)          Other than the Company, the Legacy Corporation does not have any</w:t>
      </w:r>
    </w:p>
    <w:p>
      <w:r>
        <w:t>Subsidiaries. The Legacy Corporation has not acquired any business or Person,</w:t>
      </w:r>
    </w:p>
    <w:p>
      <w:r>
        <w:t>whether by merger or consolidation, purchase of assets or equity Securities or</w:t>
      </w:r>
    </w:p>
    <w:p>
      <w:r>
        <w:t>otherwise.</w:t>
      </w:r>
    </w:p>
    <w:p/>
    <w:p>
      <w:r>
        <w:t xml:space="preserve"> </w:t>
      </w:r>
    </w:p>
    <w:p/>
    <w:p>
      <w:r>
        <w:t>(c)          The Harper Indebtedness is Indebtedness of the Legacy Corporation</w:t>
      </w:r>
    </w:p>
    <w:p>
      <w:r>
        <w:t>and not the Company and is the only Indebtedness of the Legacy Corporation.</w:t>
      </w:r>
    </w:p>
    <w:p/>
    <w:p>
      <w:r>
        <w:t xml:space="preserve"> </w:t>
      </w:r>
    </w:p>
    <w:p/>
    <w:p>
      <w:r>
        <w:t>3.4.          Title to LLC Equity Interests.</w:t>
      </w:r>
    </w:p>
    <w:p/>
    <w:p>
      <w:r>
        <w:t xml:space="preserve"> </w:t>
      </w:r>
    </w:p>
    <w:p/>
    <w:p>
      <w:r>
        <w:t>(a)          The Equityholders have good and valid title to its LLC Equity</w:t>
      </w:r>
    </w:p>
    <w:p>
      <w:r>
        <w:t>Interests free and clear of all Encumbrances, other than restrictions on</w:t>
      </w:r>
    </w:p>
    <w:p>
      <w:r>
        <w:t>transfer under applicable securities Laws and restrictions set forth in the</w:t>
      </w:r>
    </w:p>
    <w:p>
      <w:r>
        <w:t>Company’s Organizational Documents, as applicable.</w:t>
      </w:r>
    </w:p>
    <w:p/>
    <w:p>
      <w:r>
        <w:t xml:space="preserve"> </w:t>
      </w:r>
    </w:p>
    <w:p/>
    <w:p>
      <w:r>
        <w:t>(b)          Such Equityholder has not entered into or granted any outstanding</w:t>
      </w:r>
    </w:p>
    <w:p>
      <w:r>
        <w:t>warrants, options, commitments, voting trusts, Contracts or understandings with</w:t>
      </w:r>
    </w:p>
    <w:p>
      <w:r>
        <w:t>respect to any LLC Equity Interests.</w:t>
      </w:r>
    </w:p>
    <w:p/>
    <w:p>
      <w:r>
        <w:t xml:space="preserve"> </w:t>
      </w:r>
    </w:p>
    <w:p/>
    <w:p>
      <w:r>
        <w:t>3.5.          Brokers. No broker, investment banker, financial advisor or other</w:t>
      </w:r>
    </w:p>
    <w:p>
      <w:r>
        <w:t>Person is entitled to any broker’s, finder’s, financial advisor’s or other</w:t>
      </w:r>
    </w:p>
    <w:p>
      <w:r>
        <w:t>similar fee or commission in connection with the Contemplated Transactions based</w:t>
      </w:r>
    </w:p>
    <w:p>
      <w:r>
        <w:t>upon arrangements made by or on behalf of such Seller or any Person acting on</w:t>
      </w:r>
    </w:p>
    <w:p>
      <w:r>
        <w:t>his behalf.</w:t>
      </w:r>
    </w:p>
    <w:p/>
    <w:p>
      <w:r>
        <w:t xml:space="preserve"> </w:t>
      </w:r>
    </w:p>
    <w:p/>
    <w:p>
      <w:r>
        <w:t xml:space="preserve"> -11-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3.6.          Compliance with Law; Permits.</w:t>
      </w:r>
    </w:p>
    <w:p/>
    <w:p>
      <w:r>
        <w:t xml:space="preserve"> </w:t>
      </w:r>
    </w:p>
    <w:p/>
    <w:p>
      <w:r>
        <w:t>(a)          Such Seller has not (i) directly or indirectly given or agreed to</w:t>
      </w:r>
    </w:p>
    <w:p>
      <w:r>
        <w:t>give any illegal gift, contribution, payment or similar benefit to any supplier,</w:t>
      </w:r>
    </w:p>
    <w:p>
      <w:r>
        <w:t>customer, governmental official or employee or other Person who was, is or may</w:t>
      </w:r>
    </w:p>
    <w:p>
      <w:r>
        <w:t>be in a position to help or hinder the Company (or assist the Company in</w:t>
      </w:r>
    </w:p>
    <w:p>
      <w:r>
        <w:t>connection with any actual or proposed transaction) or made or agreed to make</w:t>
      </w:r>
    </w:p>
    <w:p>
      <w:r>
        <w:t>any illegal contribution, or reimbursed any illegal political gift or</w:t>
      </w:r>
    </w:p>
    <w:p>
      <w:r>
        <w:t>contribution made by any other Person, to any candidate for federal, state,</w:t>
      </w:r>
    </w:p>
    <w:p>
      <w:r>
        <w:t>local or foreign public office (x) which could reasonably be expected to subject</w:t>
      </w:r>
    </w:p>
    <w:p>
      <w:r>
        <w:t>the Company, Purchaser or the Business to any damage or penalty in any civil,</w:t>
      </w:r>
    </w:p>
    <w:p>
      <w:r>
        <w:t>criminal or governmental litigation or proceeding, or (y) the non-continuation</w:t>
      </w:r>
    </w:p>
    <w:p>
      <w:r>
        <w:t>of which has had or could reasonably be expected to have an adverse effect; (ii)</w:t>
      </w:r>
    </w:p>
    <w:p>
      <w:r>
        <w:t>established or maintained any unrecorded fund or asset or made any false entries</w:t>
      </w:r>
    </w:p>
    <w:p>
      <w:r>
        <w:t>on any Books or Records for any purpose or (iii) engaged in price fixing, bid</w:t>
      </w:r>
    </w:p>
    <w:p>
      <w:r>
        <w:t>rigging or any other anticompetitive activity.</w:t>
      </w:r>
    </w:p>
    <w:p/>
    <w:p>
      <w:r>
        <w:t xml:space="preserve"> </w:t>
      </w:r>
    </w:p>
    <w:p/>
    <w:p>
      <w:r>
        <w:t>(b)          Such Seller has complied with every, and is not presently in</w:t>
      </w:r>
    </w:p>
    <w:p>
      <w:r>
        <w:t>violation of any, Law or Order to which he, she or it is subject related to, and</w:t>
      </w:r>
    </w:p>
    <w:p>
      <w:r>
        <w:t>has not failed to obtain, or to adhere to the requirements of, any Permit</w:t>
      </w:r>
    </w:p>
    <w:p>
      <w:r>
        <w:t>necessary to, such Seller’s ownership of the Company, or the Company’s operation</w:t>
      </w:r>
    </w:p>
    <w:p>
      <w:r>
        <w:t>of the Business. Such Seller has not received, nor does such Seller have</w:t>
      </w:r>
    </w:p>
    <w:p>
      <w:r>
        <w:t>Knowledge of the issuance of, any notice from any Governmental Entity, or other</w:t>
      </w:r>
    </w:p>
    <w:p>
      <w:r>
        <w:t>Third Party of any such violation or alleged violation by him or it of any Laws</w:t>
      </w:r>
    </w:p>
    <w:p>
      <w:r>
        <w:t>or Orders applicable to the Business or his or its ownership thereof. To the</w:t>
      </w:r>
    </w:p>
    <w:p>
      <w:r>
        <w:t>Knowledge of such Seller, there is no investigation relating to the Company,</w:t>
      </w:r>
    </w:p>
    <w:p>
      <w:r>
        <w:t>such Seller’s ownership or the Business in progress by any Governmental Entity.</w:t>
      </w:r>
    </w:p>
    <w:p/>
    <w:p>
      <w:r>
        <w:t xml:space="preserve"> </w:t>
      </w:r>
    </w:p>
    <w:p/>
    <w:p>
      <w:r>
        <w:t>(c)          Such Seller has not engaged in any anticompetitive or unlawful</w:t>
      </w:r>
    </w:p>
    <w:p>
      <w:r>
        <w:t>activity or unfair business practice relating to the Business. With respect to</w:t>
      </w:r>
    </w:p>
    <w:p>
      <w:r>
        <w:t>the Company’s and such Seller’s past business practices relating to the</w:t>
      </w:r>
    </w:p>
    <w:p>
      <w:r>
        <w:t>Business, such Seller has not received any written notice of any investigation</w:t>
      </w:r>
    </w:p>
    <w:p>
      <w:r>
        <w:t>of the Company, the Business, such Seller, or the Company’s respective officers,</w:t>
      </w:r>
    </w:p>
    <w:p>
      <w:r>
        <w:t>employees or representatives by any Governmental Entity and, to the Knowledge of</w:t>
      </w:r>
    </w:p>
    <w:p>
      <w:r>
        <w:t>such Seller, no such investigation is under consideration or threatened.</w:t>
      </w:r>
    </w:p>
    <w:p/>
    <w:p>
      <w:r>
        <w:t xml:space="preserve"> </w:t>
      </w:r>
    </w:p>
    <w:p/>
    <w:p>
      <w:r>
        <w:t>3.7.          Representations Regarding Equity Consideration. Each Seller, to</w:t>
      </w:r>
    </w:p>
    <w:p>
      <w:r>
        <w:t>the extent that it receives unregistered Purchaser Common Shares pursuant to</w:t>
      </w:r>
    </w:p>
    <w:p>
      <w:r>
        <w:t>this Agreement:</w:t>
      </w:r>
    </w:p>
    <w:p/>
    <w:p>
      <w:r>
        <w:t xml:space="preserve"> </w:t>
      </w:r>
    </w:p>
    <w:p/>
    <w:p>
      <w:r>
        <w:t>(a)          is acquiring the Consideration Shares being issued to it pursuant</w:t>
      </w:r>
    </w:p>
    <w:p>
      <w:r>
        <w:t>to this Agreement solely for its own account and not with a view to resale or</w:t>
      </w:r>
    </w:p>
    <w:p>
      <w:r>
        <w:t>distribution of all or any part thereof, and has no present arrangement,</w:t>
      </w:r>
    </w:p>
    <w:p>
      <w:r>
        <w:t>understanding or agreement for transferring or disposing of all or any part of</w:t>
      </w:r>
    </w:p>
    <w:p>
      <w:r>
        <w:t>the Consideration Shares being issued to it pursuant to this Agreement, except</w:t>
      </w:r>
    </w:p>
    <w:p>
      <w:r>
        <w:t>as such Consideration Shares may be distributed by the Legacy Corporation to the</w:t>
      </w:r>
    </w:p>
    <w:p>
      <w:r>
        <w:t>Legacy Stockholders upon a dissolution or liquidation of the Legacy Corporation;</w:t>
      </w:r>
    </w:p>
    <w:p/>
    <w:p>
      <w:r>
        <w:t xml:space="preserve"> </w:t>
      </w:r>
    </w:p>
    <w:p/>
    <w:p>
      <w:r>
        <w:t>(b)          has such knowledge and experience in financial and business matters</w:t>
      </w:r>
    </w:p>
    <w:p>
      <w:r>
        <w:t>that he, she or it is capable of evaluating the merits and risks of an</w:t>
      </w:r>
    </w:p>
    <w:p>
      <w:r>
        <w:t>investment in the Consideration Shares being issued to it pursuant to this</w:t>
      </w:r>
    </w:p>
    <w:p>
      <w:r>
        <w:t>Agreement and to form an investment decision with respect thereto, and it and</w:t>
      </w:r>
    </w:p>
    <w:p>
      <w:r>
        <w:t>its advisers, if any, have also made such investigation, review, examination and</w:t>
      </w:r>
    </w:p>
    <w:p>
      <w:r>
        <w:t>inquiry concerning Purchaser and its business and affairs as they have deemed</w:t>
      </w:r>
    </w:p>
    <w:p>
      <w:r>
        <w:t>appropriate;</w:t>
      </w:r>
    </w:p>
    <w:p/>
    <w:p>
      <w:r>
        <w:t xml:space="preserve"> </w:t>
      </w:r>
    </w:p>
    <w:p/>
    <w:p>
      <w:r>
        <w:t xml:space="preserve"> -12-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(c)          is an “accredited investor” within the meaning of Rule 501 of</w:t>
      </w:r>
    </w:p>
    <w:p>
      <w:r>
        <w:t>Regulation D under the Securities Act;</w:t>
      </w:r>
    </w:p>
    <w:p/>
    <w:p>
      <w:r>
        <w:t xml:space="preserve"> </w:t>
      </w:r>
    </w:p>
    <w:p/>
    <w:p>
      <w:r>
        <w:t>(d)          recognizes that an investment in Purchaser is speculative and</w:t>
      </w:r>
    </w:p>
    <w:p>
      <w:r>
        <w:t>involves certain risks and such party has taken full cognizance of and</w:t>
      </w:r>
    </w:p>
    <w:p>
      <w:r>
        <w:t>understands and can evaluate all of the risks of the investment in the</w:t>
      </w:r>
    </w:p>
    <w:p>
      <w:r>
        <w:t>Consideration Shares being issued to it pursuant to this Agreement;</w:t>
      </w:r>
    </w:p>
    <w:p/>
    <w:p>
      <w:r>
        <w:t xml:space="preserve"> </w:t>
      </w:r>
    </w:p>
    <w:p/>
    <w:p>
      <w:r>
        <w:t>(e)          has adequate net worth and means of providing for its current needs</w:t>
      </w:r>
    </w:p>
    <w:p>
      <w:r>
        <w:t>and personal contingencies to sustain a complete loss of such party’s investment</w:t>
      </w:r>
    </w:p>
    <w:p>
      <w:r>
        <w:t>in Purchaser;</w:t>
      </w:r>
    </w:p>
    <w:p/>
    <w:p>
      <w:r>
        <w:t xml:space="preserve"> </w:t>
      </w:r>
    </w:p>
    <w:p/>
    <w:p>
      <w:r>
        <w:t>(f)          understands that the Consideration Shares are being offered and</w:t>
      </w:r>
    </w:p>
    <w:p>
      <w:r>
        <w:t>sold in reliance on specific exemptions from the registration requirements of</w:t>
      </w:r>
    </w:p>
    <w:p>
      <w:r>
        <w:t>federal and state securities laws and that Purchaser is relying upon the truth</w:t>
      </w:r>
    </w:p>
    <w:p>
      <w:r>
        <w:t>and accuracy of the representations, warranties, agreements, acknowledgments and</w:t>
      </w:r>
    </w:p>
    <w:p>
      <w:r>
        <w:t>understandings set forth herein in order to determine the applicability of such</w:t>
      </w:r>
    </w:p>
    <w:p>
      <w:r>
        <w:t>exemptions and the suitability of such party to acquire the Consideration Shares</w:t>
      </w:r>
    </w:p>
    <w:p>
      <w:r>
        <w:t>being issued to it pursuant to this Agreement; and</w:t>
      </w:r>
    </w:p>
    <w:p/>
    <w:p>
      <w:r>
        <w:t xml:space="preserve"> </w:t>
      </w:r>
    </w:p>
    <w:p/>
    <w:p>
      <w:r>
        <w:t>(g)          understands that, neither Purchaser nor any other Person has any</w:t>
      </w:r>
    </w:p>
    <w:p>
      <w:r>
        <w:t>obligation or intention to effect the registration of the Consideration Shares</w:t>
      </w:r>
    </w:p>
    <w:p>
      <w:r>
        <w:t>being issued to it pursuant to this Agreement for sale, transfer or disposition</w:t>
      </w:r>
    </w:p>
    <w:p>
      <w:r>
        <w:t>by such party under the Securities Act, or applicable state securities laws and</w:t>
      </w:r>
    </w:p>
    <w:p>
      <w:r>
        <w:t>any other applicable Law, or to take any action or provide any information</w:t>
      </w:r>
    </w:p>
    <w:p>
      <w:r>
        <w:t>(including, without limitation, the filing of reports or the publication of</w:t>
      </w:r>
    </w:p>
    <w:p>
      <w:r>
        <w:t>information required by Rule 144) which would make available any exemption from</w:t>
      </w:r>
    </w:p>
    <w:p>
      <w:r>
        <w:t>the registration requirements of the Securities Act or applicable state</w:t>
      </w:r>
    </w:p>
    <w:p>
      <w:r>
        <w:t>securities laws and any other applicable Law.</w:t>
      </w:r>
    </w:p>
    <w:p/>
    <w:p>
      <w:r>
        <w:t xml:space="preserve"> </w:t>
      </w:r>
    </w:p>
    <w:p/>
    <w:p>
      <w:r>
        <w:t>ARTICLE IV</w:t>
      </w:r>
    </w:p>
    <w:p/>
    <w:p>
      <w:r>
        <w:t>REPRESENTATIONS AND WARRANTIES RELATING TO THE COMPANY AND THE LEGACY</w:t>
      </w:r>
    </w:p>
    <w:p>
      <w:r>
        <w:t>CORPORATION</w:t>
      </w:r>
    </w:p>
    <w:p/>
    <w:p>
      <w:r>
        <w:t xml:space="preserve"> </w:t>
      </w:r>
    </w:p>
    <w:p/>
    <w:p>
      <w:r>
        <w:t>Except as disclosed to Purchaser in the Disclosure Schedule, the Company hereby</w:t>
      </w:r>
    </w:p>
    <w:p>
      <w:r>
        <w:t>represents and warrants to Purchaser that each of the representations and</w:t>
      </w:r>
    </w:p>
    <w:p>
      <w:r>
        <w:t>warranties contained in this Article IV are true and correct on the date hereof</w:t>
      </w:r>
    </w:p>
    <w:p>
      <w:r>
        <w:t>(except to the extent that such representations and warranties speak as of</w:t>
      </w:r>
    </w:p>
    <w:p>
      <w:r>
        <w:t>another date, in which case, as of such date).</w:t>
      </w:r>
    </w:p>
    <w:p/>
    <w:p>
      <w:r>
        <w:t xml:space="preserve"> </w:t>
      </w:r>
    </w:p>
    <w:p/>
    <w:p>
      <w:r>
        <w:t>4.1.          Organization and Power.</w:t>
      </w:r>
    </w:p>
    <w:p/>
    <w:p>
      <w:r>
        <w:t xml:space="preserve"> </w:t>
      </w:r>
    </w:p>
    <w:p/>
    <w:p>
      <w:r>
        <w:t>(a)          The Company is duly organized, validly existing and in good</w:t>
      </w:r>
    </w:p>
    <w:p>
      <w:r>
        <w:t>standing under the laws of the state of Delaware. The Company has the full power</w:t>
      </w:r>
    </w:p>
    <w:p>
      <w:r>
        <w:t>and authority (corporate or otherwise) to own its property and to carry on the</w:t>
      </w:r>
    </w:p>
    <w:p>
      <w:r>
        <w:t>Business as presently conducted and as proposed to be conducted. The Company is</w:t>
      </w:r>
    </w:p>
    <w:p>
      <w:r>
        <w:t>duly qualified and authorized to conduct business and are in good standing under</w:t>
      </w:r>
    </w:p>
    <w:p>
      <w:r>
        <w:t>the laws of each jurisdiction in which the nature of the business conducted by</w:t>
      </w:r>
    </w:p>
    <w:p>
      <w:r>
        <w:t>them makes such qualification necessary. All of such jurisdictions are listed on</w:t>
      </w:r>
    </w:p>
    <w:p>
      <w:r>
        <w:t>Section 4.1(a) of the Disclosure Schedule.</w:t>
      </w:r>
    </w:p>
    <w:p/>
    <w:p>
      <w:r>
        <w:t xml:space="preserve"> </w:t>
      </w:r>
    </w:p>
    <w:p/>
    <w:p>
      <w:r>
        <w:t xml:space="preserve"> -13-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(b)          The Company has delivered to Purchaser correct and complete copies</w:t>
      </w:r>
    </w:p>
    <w:p>
      <w:r>
        <w:t>of the Organizational Documents of the Company, as amended through the Closing</w:t>
      </w:r>
    </w:p>
    <w:p>
      <w:r>
        <w:t>Date. The Company is not in violation of any term of their respective</w:t>
      </w:r>
    </w:p>
    <w:p>
      <w:r>
        <w:t>Organizational Documents, as amended through the Closing Date. A true and</w:t>
      </w:r>
    </w:p>
    <w:p>
      <w:r>
        <w:t>complete listing of the officers and directors of the Company is set forth in</w:t>
      </w:r>
    </w:p>
    <w:p>
      <w:r>
        <w:t>Section 4.1(b) of the Disclosure Schedule.</w:t>
      </w:r>
    </w:p>
    <w:p/>
    <w:p>
      <w:r>
        <w:t xml:space="preserve"> </w:t>
      </w:r>
    </w:p>
    <w:p/>
    <w:p>
      <w:r>
        <w:t>4.2.          Authorization and Enforceability. The Company has the full power</w:t>
      </w:r>
    </w:p>
    <w:p>
      <w:r>
        <w:t>and authority to enter into and perform this Agreement and each of the other</w:t>
      </w:r>
    </w:p>
    <w:p>
      <w:r>
        <w:t>Transaction Documents to which it is a party and to consummate the Contemplated</w:t>
      </w:r>
    </w:p>
    <w:p>
      <w:r>
        <w:t>Transactions. The execution, delivery and performance by the Company of this</w:t>
      </w:r>
    </w:p>
    <w:p>
      <w:r>
        <w:t>Agreement and each of the other Transaction Documents to which it is a party,</w:t>
      </w:r>
    </w:p>
    <w:p>
      <w:r>
        <w:t>and the consummation by the Company of the Contemplated Transactions, have been</w:t>
      </w:r>
    </w:p>
    <w:p>
      <w:r>
        <w:t>duly authorized by all necessary action (corporate or otherwise) on the part of</w:t>
      </w:r>
    </w:p>
    <w:p>
      <w:r>
        <w:t>the Company. This Agreement and each of the other Transaction Documents to which</w:t>
      </w:r>
    </w:p>
    <w:p>
      <w:r>
        <w:t>the Company is a party have been duly executed and delivered by the Company and,</w:t>
      </w:r>
    </w:p>
    <w:p>
      <w:r>
        <w:t>assuming due authorization, execution and delivery by the other parties thereto,</w:t>
      </w:r>
    </w:p>
    <w:p>
      <w:r>
        <w:t>constitute legal, valid and binding obligations of the Company, enforceable</w:t>
      </w:r>
    </w:p>
    <w:p>
      <w:r>
        <w:t>against the Company in accordance with their respective terms, except as such</w:t>
      </w:r>
    </w:p>
    <w:p>
      <w:r>
        <w:t>enforceability may be limited by the Bankruptcy and Equity Exceptions.</w:t>
      </w:r>
    </w:p>
    <w:p/>
    <w:p>
      <w:r>
        <w:t xml:space="preserve"> </w:t>
      </w:r>
    </w:p>
    <w:p/>
    <w:p>
      <w:r>
        <w:t>4.3.          Non-contravention; Consents.</w:t>
      </w:r>
    </w:p>
    <w:p/>
    <w:p>
      <w:r>
        <w:t xml:space="preserve"> </w:t>
      </w:r>
    </w:p>
    <w:p/>
    <w:p>
      <w:r>
        <w:t>(a)          Except as set forth in Section 4.3(a) of the Disclosure Schedule,</w:t>
      </w:r>
    </w:p>
    <w:p>
      <w:r>
        <w:t>the execution, delivery and performance by the Company of this Agreement and</w:t>
      </w:r>
    </w:p>
    <w:p>
      <w:r>
        <w:t>each of the other Transaction Documents to which it is a party and the</w:t>
      </w:r>
    </w:p>
    <w:p>
      <w:r>
        <w:t>consummation of the Contemplated Transactions do not and will not: (i) result in</w:t>
      </w:r>
    </w:p>
    <w:p>
      <w:r>
        <w:t>a Default of or under (A) any of the terms of the Organizational Documents of</w:t>
      </w:r>
    </w:p>
    <w:p>
      <w:r>
        <w:t>the Company, (B) any Law, Permit or Order applicable to or binding upon the</w:t>
      </w:r>
    </w:p>
    <w:p>
      <w:r>
        <w:t>Company, or (C) any Contract (1) to which the Company is a party or by which</w:t>
      </w:r>
    </w:p>
    <w:p>
      <w:r>
        <w:t>they, or any of their properties or assets, are bound or (2) which otherwise</w:t>
      </w:r>
    </w:p>
    <w:p>
      <w:r>
        <w:t>relates to, or was entered into on behalf of, the Business (or any portion</w:t>
      </w:r>
    </w:p>
    <w:p>
      <w:r>
        <w:t>thereof); (ii) result in the creation or imposition of any Encumbrance upon any</w:t>
      </w:r>
    </w:p>
    <w:p>
      <w:r>
        <w:t>of the assets or properties of the Company; or (iii) (A) result in the</w:t>
      </w:r>
    </w:p>
    <w:p>
      <w:r>
        <w:t>termination, amendment or modification of, or give any party the right to</w:t>
      </w:r>
    </w:p>
    <w:p>
      <w:r>
        <w:t>terminate, amend, modify, abandon, cancel or refuse to perform any Contract or</w:t>
      </w:r>
    </w:p>
    <w:p>
      <w:r>
        <w:t>Permit (1) to which the Company is a party or by which they, or any of their</w:t>
      </w:r>
    </w:p>
    <w:p>
      <w:r>
        <w:t>properties or assets, are bound or (2) which otherwise relates to, or was</w:t>
      </w:r>
    </w:p>
    <w:p>
      <w:r>
        <w:t>entered into on behalf of, the Business (or any portion thereof), or (B) result</w:t>
      </w:r>
    </w:p>
    <w:p>
      <w:r>
        <w:t>in the acceleration or modification, or give any party the right to accelerate</w:t>
      </w:r>
    </w:p>
    <w:p>
      <w:r>
        <w:t>or modify, the time within which, or the terms under which, any duties or</w:t>
      </w:r>
    </w:p>
    <w:p>
      <w:r>
        <w:t>obligations are to be performed, or any rights or benefits are to be received</w:t>
      </w:r>
    </w:p>
    <w:p>
      <w:r>
        <w:t>under any Contract or Permit (1) to which the Company is a party or by which</w:t>
      </w:r>
    </w:p>
    <w:p>
      <w:r>
        <w:t>they, or any of their properties or assets, are bound or (2) which otherwise</w:t>
      </w:r>
    </w:p>
    <w:p>
      <w:r>
        <w:t>relates to, or was entered into on behalf of, the Business (or any portion</w:t>
      </w:r>
    </w:p>
    <w:p>
      <w:r>
        <w:t>thereof).</w:t>
      </w:r>
    </w:p>
    <w:p/>
    <w:p>
      <w:r>
        <w:t xml:space="preserve"> </w:t>
      </w:r>
    </w:p>
    <w:p/>
    <w:p>
      <w:r>
        <w:t>(b)          Except as listed on Section 4.3(b) of the Disclosure Schedule, no</w:t>
      </w:r>
    </w:p>
    <w:p>
      <w:r>
        <w:t>Consent of any Governmental Entity or other Person (including any party to any</w:t>
      </w:r>
    </w:p>
    <w:p>
      <w:r>
        <w:t>Material Contract with the Company) is required (i) for the execution, delivery</w:t>
      </w:r>
    </w:p>
    <w:p>
      <w:r>
        <w:t>and performance by the Company of this Agreement or any of the other Transaction</w:t>
      </w:r>
    </w:p>
    <w:p>
      <w:r>
        <w:t>Documents to which it is a party; or (ii) in connection with the consummation by</w:t>
      </w:r>
    </w:p>
    <w:p>
      <w:r>
        <w:t>the Company of the Contemplated Transactions.</w:t>
      </w:r>
    </w:p>
    <w:p/>
    <w:p>
      <w:r>
        <w:t xml:space="preserve"> </w:t>
      </w:r>
    </w:p>
    <w:p/>
    <w:p>
      <w:r>
        <w:t xml:space="preserve"> -14-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4.4.          Capitalization; Subsidiaries.</w:t>
      </w:r>
    </w:p>
    <w:p/>
    <w:p>
      <w:r>
        <w:t xml:space="preserve"> </w:t>
      </w:r>
    </w:p>
    <w:p/>
    <w:p>
      <w:r>
        <w:t>(a)          Authorized LLC Equity Interests. The authorized LLC Equity</w:t>
      </w:r>
    </w:p>
    <w:p>
      <w:r>
        <w:t>Interests that are issued and outstanding are held as set forth in Section</w:t>
      </w:r>
    </w:p>
    <w:p>
      <w:r>
        <w:t>4.4(a) of the Disclosure Schedule. The LLC Equity Interests constitute the only</w:t>
      </w:r>
    </w:p>
    <w:p>
      <w:r>
        <w:t>issued and outstanding equity Securities of the Company and are owned of record</w:t>
      </w:r>
    </w:p>
    <w:p>
      <w:r>
        <w:t>and beneficially solely by the Equityholders. Each of the LLC Equity Interests</w:t>
      </w:r>
    </w:p>
    <w:p>
      <w:r>
        <w:t>has been validly issued and is fully paid and non-assessable and the issuance</w:t>
      </w:r>
    </w:p>
    <w:p>
      <w:r>
        <w:t>thereof did not create any Encumbrances thereon. None of the LLC Equity</w:t>
      </w:r>
    </w:p>
    <w:p>
      <w:r>
        <w:t>Interests have been issued in violation of any preemptive or similar right. All</w:t>
      </w:r>
    </w:p>
    <w:p>
      <w:r>
        <w:t>of the LLC Equity Interests were sold in compliance with all Laws and have been</w:t>
      </w:r>
    </w:p>
    <w:p>
      <w:r>
        <w:t>exempt from registration pursuant to the registration provisions of the</w:t>
      </w:r>
    </w:p>
    <w:p>
      <w:r>
        <w:t>Securities Act and applicable national or state securities Laws, and no such</w:t>
      </w:r>
    </w:p>
    <w:p>
      <w:r>
        <w:t>equity Securities were registered under any such act or Laws. No private</w:t>
      </w:r>
    </w:p>
    <w:p>
      <w:r>
        <w:t>offering memorandum or other information furnished (whether orally or in</w:t>
      </w:r>
    </w:p>
    <w:p>
      <w:r>
        <w:t>writing) to any offeree or purchaser of such LLC Equity Interests contained any</w:t>
      </w:r>
    </w:p>
    <w:p>
      <w:r>
        <w:t>untrue statement of a material fact or omitted to state any material fact</w:t>
      </w:r>
    </w:p>
    <w:p>
      <w:r>
        <w:t>required to be stated therein or necessary to make the statements therein not</w:t>
      </w:r>
    </w:p>
    <w:p>
      <w:r>
        <w:t>misleading.</w:t>
      </w:r>
    </w:p>
    <w:p/>
    <w:p>
      <w:r>
        <w:t xml:space="preserve"> </w:t>
      </w:r>
    </w:p>
    <w:p/>
    <w:p>
      <w:r>
        <w:t>(b)          No Equityholder Agreements; Obligations.</w:t>
      </w:r>
    </w:p>
    <w:p/>
    <w:p>
      <w:r>
        <w:t xml:space="preserve"> </w:t>
      </w:r>
    </w:p>
    <w:p/>
    <w:p>
      <w:r>
        <w:t>(i)          There are no outstanding warrants, options or other rights,</w:t>
      </w:r>
    </w:p>
    <w:p>
      <w:r>
        <w:t>commitments, Contracts or understandings to purchase or acquire any equity</w:t>
      </w:r>
    </w:p>
    <w:p>
      <w:r>
        <w:t>Securities of the Company and there are no outstanding debt Securities of the</w:t>
      </w:r>
    </w:p>
    <w:p>
      <w:r>
        <w:t>Company convertible into equity Securities or otherwise containing equity</w:t>
      </w:r>
    </w:p>
    <w:p>
      <w:r>
        <w:t>provisions. There are no rights of first refusal, rights of first offer,</w:t>
      </w:r>
    </w:p>
    <w:p>
      <w:r>
        <w:t>subscription rights, preemptive rights or other similar rights with respect to</w:t>
      </w:r>
    </w:p>
    <w:p>
      <w:r>
        <w:t>the issuance or sale of the LLC Equity Interests. Except as set forth in Section</w:t>
      </w:r>
    </w:p>
    <w:p>
      <w:r>
        <w:t>4.4(b) of the Disclosure Schedule, (A) no Contract exists between or among any</w:t>
      </w:r>
    </w:p>
    <w:p>
      <w:r>
        <w:t>of the Legacy Stockholders or Equityholders with respect to any of the LLC</w:t>
      </w:r>
    </w:p>
    <w:p>
      <w:r>
        <w:t>Equity Interests; and (B) there are no outstanding or authorized stock</w:t>
      </w:r>
    </w:p>
    <w:p>
      <w:r>
        <w:t>appreciation, phantom stock, profit participation or similar rights with respect</w:t>
      </w:r>
    </w:p>
    <w:p>
      <w:r>
        <w:t>to the Company.</w:t>
      </w:r>
    </w:p>
    <w:p/>
    <w:p>
      <w:r>
        <w:t xml:space="preserve"> </w:t>
      </w:r>
    </w:p>
    <w:p/>
    <w:p>
      <w:r>
        <w:t>(ii)         There are no voting trusts or other similar agreements or</w:t>
      </w:r>
    </w:p>
    <w:p>
      <w:r>
        <w:t>understandings to which the Company is a party with respect to the voting of</w:t>
      </w:r>
    </w:p>
    <w:p>
      <w:r>
        <w:t>equity of the Company. There are no restrictions on the transfer of any equity</w:t>
      </w:r>
    </w:p>
    <w:p>
      <w:r>
        <w:t>Securities or other ownership interest in the Company, other than those arising</w:t>
      </w:r>
    </w:p>
    <w:p>
      <w:r>
        <w:t>from federal and state securities Laws and there are no understandings or</w:t>
      </w:r>
    </w:p>
    <w:p>
      <w:r>
        <w:t>agreements respecting the ownership interests of the Company.</w:t>
      </w:r>
    </w:p>
    <w:p/>
    <w:p>
      <w:r>
        <w:t xml:space="preserve"> </w:t>
      </w:r>
    </w:p>
    <w:p/>
    <w:p>
      <w:r>
        <w:t>(c)          Subsidiaries. The Company does not have any Subsidiaries. The</w:t>
      </w:r>
    </w:p>
    <w:p>
      <w:r>
        <w:t>Company has not acquired any business or Person, whether by merger or</w:t>
      </w:r>
    </w:p>
    <w:p>
      <w:r>
        <w:t>consolidation, purchase of assets or equity Securities or otherwise. There are</w:t>
      </w:r>
    </w:p>
    <w:p>
      <w:r>
        <w:t>no equity or debt securities of any Subsidiary issued or outstanding.</w:t>
      </w:r>
    </w:p>
    <w:p/>
    <w:p>
      <w:r>
        <w:t xml:space="preserve"> </w:t>
      </w:r>
    </w:p>
    <w:p/>
    <w:p>
      <w:r>
        <w:t>4.5.          Financial Information; Indebtedness.</w:t>
      </w:r>
    </w:p>
    <w:p/>
    <w:p>
      <w:r>
        <w:t xml:space="preserve"> </w:t>
      </w:r>
    </w:p>
    <w:p/>
    <w:p>
      <w:r>
        <w:t>(a)          Reserved.</w:t>
      </w:r>
    </w:p>
    <w:p/>
    <w:p>
      <w:r>
        <w:t xml:space="preserve"> </w:t>
      </w:r>
    </w:p>
    <w:p/>
    <w:p>
      <w:r>
        <w:t>(b)          Attached to Section 4.5(b) of the Disclosure Schedule is a true and</w:t>
      </w:r>
    </w:p>
    <w:p>
      <w:r>
        <w:t>accurate list setting forth all assets transferred to the Company by the Legacy</w:t>
      </w:r>
    </w:p>
    <w:p>
      <w:r>
        <w:t>Corporation and all liabilities assumed by the Company and assigned by the</w:t>
      </w:r>
    </w:p>
    <w:p>
      <w:r>
        <w:t>Legacy Corporation, in connection with the Reorganization.</w:t>
      </w:r>
    </w:p>
    <w:p/>
    <w:p>
      <w:r>
        <w:t xml:space="preserve"> </w:t>
      </w:r>
    </w:p>
    <w:p/>
    <w:p>
      <w:r>
        <w:t xml:space="preserve"> -15-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(c)          The Company does not have any Indebtedness other than Indebtedness,</w:t>
      </w:r>
    </w:p>
    <w:p>
      <w:r>
        <w:t>if any, that has been taken into consideration in calculating the Base Purchase</w:t>
      </w:r>
    </w:p>
    <w:p>
      <w:r>
        <w:t>Price.</w:t>
      </w:r>
    </w:p>
    <w:p/>
    <w:p>
      <w:r>
        <w:t xml:space="preserve"> </w:t>
      </w:r>
    </w:p>
    <w:p/>
    <w:p>
      <w:r>
        <w:t>4.6.          Absence of Changes. Since its formation, the Company has conducted</w:t>
      </w:r>
    </w:p>
    <w:p>
      <w:r>
        <w:t>the Business in the ordinary course of business consistent with past practices</w:t>
      </w:r>
    </w:p>
    <w:p>
      <w:r>
        <w:t>(including the payment of payables and the making of capital expenditures) and</w:t>
      </w:r>
    </w:p>
    <w:p>
      <w:r>
        <w:t>there has not occurred any event or condition which, individually or in the</w:t>
      </w:r>
    </w:p>
    <w:p>
      <w:r>
        <w:t>aggregate, has had or could reasonably be expected to have a Material Adverse</w:t>
      </w:r>
    </w:p>
    <w:p>
      <w:r>
        <w:t>Effect on the Company or the Business. Without limiting the generality of the</w:t>
      </w:r>
    </w:p>
    <w:p>
      <w:r>
        <w:t>foregoing, since its formation, the Company has used commercially reasonable</w:t>
      </w:r>
    </w:p>
    <w:p>
      <w:r>
        <w:t>efforts to preserve the Business, to keep its business organizations intact, to</w:t>
      </w:r>
    </w:p>
    <w:p>
      <w:r>
        <w:t>retain its Permits, and to preserve the existing Contracts and goodwill of its</w:t>
      </w:r>
    </w:p>
    <w:p>
      <w:r>
        <w:t>suppliers, vendors, service providers, manufacturers, personnel and others with</w:t>
      </w:r>
    </w:p>
    <w:p>
      <w:r>
        <w:t>which they have business relations.</w:t>
      </w:r>
    </w:p>
    <w:p/>
    <w:p>
      <w:r>
        <w:t xml:space="preserve"> </w:t>
      </w:r>
    </w:p>
    <w:p/>
    <w:p>
      <w:r>
        <w:t>4.7.          Absence of Undisclosed Liabilities. Except as set forth in Section</w:t>
      </w:r>
    </w:p>
    <w:p>
      <w:r>
        <w:t>4.7 of the Disclosure Schedule, there is no Liability of or by the Company or</w:t>
      </w:r>
    </w:p>
    <w:p>
      <w:r>
        <w:t>any other Person in respect of the Business of any nature except Liabilities</w:t>
      </w:r>
    </w:p>
    <w:p>
      <w:r>
        <w:t>arising since the formation of the Company in the ordinary course of business</w:t>
      </w:r>
    </w:p>
    <w:p>
      <w:r>
        <w:t>consistent with past practices that, individually or in the aggregate, are (i)</w:t>
      </w:r>
    </w:p>
    <w:p>
      <w:r>
        <w:t>not material or (ii) could not reasonably be expected to have a Material Adverse</w:t>
      </w:r>
    </w:p>
    <w:p>
      <w:r>
        <w:t>Effect on the Company or the Business.</w:t>
      </w:r>
    </w:p>
    <w:p/>
    <w:p>
      <w:r>
        <w:t xml:space="preserve"> </w:t>
      </w:r>
    </w:p>
    <w:p/>
    <w:p>
      <w:r>
        <w:t>4.8.          Title to and Adequacy of Assets. The Company has good, valid and</w:t>
      </w:r>
    </w:p>
    <w:p>
      <w:r>
        <w:t>marketable title to, or in the case of leased properties and assets, valid</w:t>
      </w:r>
    </w:p>
    <w:p>
      <w:r>
        <w:t>leasehold interests in, all of the properties and assets (whether tangible or</w:t>
      </w:r>
    </w:p>
    <w:p>
      <w:r>
        <w:t>intangible), real, personal and mixed, used or held for use in the Business (the</w:t>
      </w:r>
    </w:p>
    <w:p>
      <w:r>
        <w:t>“Property”), free and clear of any and all Encumbrances. The tangible personal</w:t>
      </w:r>
    </w:p>
    <w:p>
      <w:r>
        <w:t>property included in such Property (including equipment), taken as a whole, is</w:t>
      </w:r>
    </w:p>
    <w:p>
      <w:r>
        <w:t>in good working order and fit for its intended use, reasonable wear and tear</w:t>
      </w:r>
    </w:p>
    <w:p>
      <w:r>
        <w:t>excepted. The Property, taken as a whole, is adequate to conduct the Business as</w:t>
      </w:r>
    </w:p>
    <w:p>
      <w:r>
        <w:t>currently conducted or as proposed to be conducted. No Property used by the</w:t>
      </w:r>
    </w:p>
    <w:p>
      <w:r>
        <w:t>Company in connection with the Business is held under any Lease or Encumbrance</w:t>
      </w:r>
    </w:p>
    <w:p>
      <w:r>
        <w:t>or is located other than in the possession of the Company. All of the leases of</w:t>
      </w:r>
    </w:p>
    <w:p>
      <w:r>
        <w:t>personal property to which the Company is a party are valid and in effect and</w:t>
      </w:r>
    </w:p>
    <w:p>
      <w:r>
        <w:t>afford the Company peaceful and undisturbed possession of the subject matter of</w:t>
      </w:r>
    </w:p>
    <w:p>
      <w:r>
        <w:t>such leases.</w:t>
      </w:r>
    </w:p>
    <w:p/>
    <w:p>
      <w:r>
        <w:t xml:space="preserve"> </w:t>
      </w:r>
    </w:p>
    <w:p/>
    <w:p>
      <w:r>
        <w:t>4.9.          Real Property. The Company does not own or lease any Real</w:t>
      </w:r>
    </w:p>
    <w:p>
      <w:r>
        <w:t>Property, and the Company is not a party to any option, Contract or other</w:t>
      </w:r>
    </w:p>
    <w:p>
      <w:r>
        <w:t>document pursuant to which the Company has the right or obligation to lease,</w:t>
      </w:r>
    </w:p>
    <w:p>
      <w:r>
        <w:t>purchase or acquire title to or any interest in any Real Property.</w:t>
      </w:r>
    </w:p>
    <w:p/>
    <w:p>
      <w:r>
        <w:t xml:space="preserve"> </w:t>
      </w:r>
    </w:p>
    <w:p/>
    <w:p>
      <w:r>
        <w:t>4.10.         Intellectual Property.</w:t>
      </w:r>
    </w:p>
    <w:p/>
    <w:p>
      <w:r>
        <w:t xml:space="preserve"> </w:t>
      </w:r>
    </w:p>
    <w:p/>
    <w:p>
      <w:r>
        <w:t>(a)          Set forth in Section 4.10(a) of the Disclosure Schedule is a true</w:t>
      </w:r>
    </w:p>
    <w:p>
      <w:r>
        <w:t>and complete list of all (i) Registered Intellectual Property of the Company;</w:t>
      </w:r>
    </w:p>
    <w:p>
      <w:r>
        <w:t>and (ii) un-registered Intellectual Property of the Company or its Affiliates</w:t>
      </w:r>
    </w:p>
    <w:p>
      <w:r>
        <w:t>that is material to the Business, including, a brief description of each listed</w:t>
      </w:r>
    </w:p>
    <w:p>
      <w:r>
        <w:t>Intellectual Property item, including, the owner, including the chain of title</w:t>
      </w:r>
    </w:p>
    <w:p>
      <w:r>
        <w:t>as evidenced by reel/frame numbers of recorded assignments, or by non-recorded</w:t>
      </w:r>
    </w:p>
    <w:p>
      <w:r>
        <w:t>assignments, from each inventor to owner; the applicable jurisdiction; the</w:t>
      </w:r>
    </w:p>
    <w:p>
      <w:r>
        <w:t>registration number; the application number; the patent number or issuance</w:t>
      </w:r>
    </w:p>
    <w:p>
      <w:r>
        <w:t>number; and the filing date of the application or registration.</w:t>
      </w:r>
    </w:p>
    <w:p/>
    <w:p>
      <w:r>
        <w:t xml:space="preserve"> </w:t>
      </w:r>
    </w:p>
    <w:p/>
    <w:p>
      <w:r>
        <w:t xml:space="preserve"> -16-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(b)          To the Company’s Knowledge, neither the Company nor any Legacy</w:t>
      </w:r>
    </w:p>
    <w:p>
      <w:r>
        <w:t>Stockholder or any current or former director, officer, employee, consultant or</w:t>
      </w:r>
    </w:p>
    <w:p>
      <w:r>
        <w:t>independent contractor of the Company owns or has any rights, with respect to</w:t>
      </w:r>
    </w:p>
    <w:p>
      <w:r>
        <w:t>any Intellectual Property that may be necessary for the operation of the</w:t>
      </w:r>
    </w:p>
    <w:p>
      <w:r>
        <w:t>Business and the research, development, manufacture or commercialization of the</w:t>
      </w:r>
    </w:p>
    <w:p>
      <w:r>
        <w:t>Product. The execution, delivery and performance of this Agreement, and the</w:t>
      </w:r>
    </w:p>
    <w:p>
      <w:r>
        <w:t>transfer of the LLC Equity Interests contemplated hereby, will not affect</w:t>
      </w:r>
    </w:p>
    <w:p>
      <w:r>
        <w:t>Purchaser’s ownership rights in or use of such Intellectual Property after</w:t>
      </w:r>
    </w:p>
    <w:p>
      <w:r>
        <w:t>Closing in any manner. The Company has, and Purchaser will have after Closing,</w:t>
      </w:r>
    </w:p>
    <w:p>
      <w:r>
        <w:t>the right to bring actions for the infringement or other violations of all</w:t>
      </w:r>
    </w:p>
    <w:p>
      <w:r>
        <w:t>Intellectual Property owned or exclusively licensed by the Company, or purported</w:t>
      </w:r>
    </w:p>
    <w:p>
      <w:r>
        <w:t>by the Company to be owned or exclusively licensed by the Company.</w:t>
      </w:r>
    </w:p>
    <w:p/>
    <w:p>
      <w:r>
        <w:t xml:space="preserve"> </w:t>
      </w:r>
    </w:p>
    <w:p/>
    <w:p>
      <w:r>
        <w:t>(c)          The operation of the Business does not infringe, dilute, or</w:t>
      </w:r>
    </w:p>
    <w:p>
      <w:r>
        <w:t>otherwise violate the Intellectual Property rights of any Person in any material</w:t>
      </w:r>
    </w:p>
    <w:p>
      <w:r>
        <w:t>respect. No Legal Proceeding is pending or, to the Knowledge of the Company,</w:t>
      </w:r>
    </w:p>
    <w:p>
      <w:r>
        <w:t>threatened, and the Company has not received written notice to the effect that:</w:t>
      </w:r>
    </w:p>
    <w:p>
      <w:r>
        <w:t>(i) the Company infringes upon, misappropriates or conflicts with the rights of</w:t>
      </w:r>
    </w:p>
    <w:p>
      <w:r>
        <w:t>any other Person under any Intellectual Property; or (ii) the Company’s interest</w:t>
      </w:r>
    </w:p>
    <w:p>
      <w:r>
        <w:t>in any Intellectual Property owned or licensed by the Company or which the</w:t>
      </w:r>
    </w:p>
    <w:p>
      <w:r>
        <w:t>Company otherwise has the right to use, is invalid or unenforceable by the</w:t>
      </w:r>
    </w:p>
    <w:p>
      <w:r>
        <w:t>Company. To the Knowledge of the Company, no Person is infringing upon,</w:t>
      </w:r>
    </w:p>
    <w:p>
      <w:r>
        <w:t>misappropriating or using in any unauthorized manner, any of the Company’s</w:t>
      </w:r>
    </w:p>
    <w:p>
      <w:r>
        <w:t>rights to its Intellectual Property or Proprietary Information. No Third Party</w:t>
      </w:r>
    </w:p>
    <w:p>
      <w:r>
        <w:t>has exercised any rights to indemnification granted by the Company against</w:t>
      </w:r>
    </w:p>
    <w:p>
      <w:r>
        <w:t>infringement of Intellectual Property rights.</w:t>
      </w:r>
    </w:p>
    <w:p/>
    <w:p>
      <w:r>
        <w:t xml:space="preserve"> </w:t>
      </w:r>
    </w:p>
    <w:p/>
    <w:p>
      <w:r>
        <w:t>(d)          The Company has complied and is in compliance with all applicable</w:t>
      </w:r>
    </w:p>
    <w:p>
      <w:r>
        <w:t>Laws of all Governmental Entities, or any self-regulating organization,</w:t>
      </w:r>
    </w:p>
    <w:p>
      <w:r>
        <w:t>regarding privacy, security and/or data protection (collectively, “Privacy</w:t>
      </w:r>
    </w:p>
    <w:p>
      <w:r>
        <w:t>Laws”), in each case in all material respects. The Company has maintained,</w:t>
      </w:r>
    </w:p>
    <w:p>
      <w:r>
        <w:t>enforce and have enforced and complied with in all respects written privacy,</w:t>
      </w:r>
    </w:p>
    <w:p>
      <w:r>
        <w:t>security and data protection policies (the “Privacy Policies”) with respect to</w:t>
      </w:r>
    </w:p>
    <w:p>
      <w:r>
        <w:t>any Proprietary Information providing for, without limitation: (i) clear and</w:t>
      </w:r>
    </w:p>
    <w:p>
      <w:r>
        <w:t>conspicuous disclosure of the Company’s privacy, security and data protection</w:t>
      </w:r>
    </w:p>
    <w:p>
      <w:r>
        <w:t>practices, including the Company’s collection, storage, use and disclosure of,</w:t>
      </w:r>
    </w:p>
    <w:p>
      <w:r>
        <w:t>and provision of access and corrections to any Proprietary Information, and (ii)</w:t>
      </w:r>
    </w:p>
    <w:p>
      <w:r>
        <w:t>protection from loss, misappropriation, disclosure or corruption of, and</w:t>
      </w:r>
    </w:p>
    <w:p>
      <w:r>
        <w:t>unauthorized access to any Proprietary Information. Neither this Agreement nor</w:t>
      </w:r>
    </w:p>
    <w:p>
      <w:r>
        <w:t>the Contemplated Transactions violate or will violate the terms and conditions</w:t>
      </w:r>
    </w:p>
    <w:p>
      <w:r>
        <w:t>of any Privacy Policies, any applicable Privacy Laws or the privacy rights of</w:t>
      </w:r>
    </w:p>
    <w:p>
      <w:r>
        <w:t>any Person. The current and former consultants and contractors of the Company</w:t>
      </w:r>
    </w:p>
    <w:p>
      <w:r>
        <w:t>have executed proprietary information and confidentiality agreements, none of</w:t>
      </w:r>
    </w:p>
    <w:p>
      <w:r>
        <w:t>which will be terminated as a result of the Contemplated Transactions and all of</w:t>
      </w:r>
    </w:p>
    <w:p>
      <w:r>
        <w:t>which shall be enforceable by or on behalf of the Company after the Closing.</w:t>
      </w:r>
    </w:p>
    <w:p/>
    <w:p>
      <w:r>
        <w:t xml:space="preserve"> </w:t>
      </w:r>
    </w:p>
    <w:p/>
    <w:p>
      <w:r>
        <w:t>(e)          To the Knowledge of the Company, no Proprietary Information has</w:t>
      </w:r>
    </w:p>
    <w:p>
      <w:r>
        <w:t>been subject to any breach, misappropriation, unauthorized disclosure, or</w:t>
      </w:r>
    </w:p>
    <w:p>
      <w:r>
        <w:t>unauthorized access or use by any Person. There are no Legal Proceedings pending</w:t>
      </w:r>
    </w:p>
    <w:p>
      <w:r>
        <w:t>or threatened, or complaints filed, against the Company, and the Company is not</w:t>
      </w:r>
    </w:p>
    <w:p>
      <w:r>
        <w:t>subject to any settlement agreements, directives or orders, at Law or in equity</w:t>
      </w:r>
    </w:p>
    <w:p>
      <w:r>
        <w:t>before or by a Governmental Entity or self-regulating organization, regarding</w:t>
      </w:r>
    </w:p>
    <w:p>
      <w:r>
        <w:t>the Company’s Privacy Policies and/or Proprietary Information.</w:t>
      </w:r>
    </w:p>
    <w:p/>
    <w:p>
      <w:r>
        <w:t xml:space="preserve"> </w:t>
      </w:r>
    </w:p>
    <w:p/>
    <w:p>
      <w:r>
        <w:t xml:space="preserve"> -17-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(f)          Set forth in Section 4.10(f) of the Disclosure Schedule is a true</w:t>
      </w:r>
    </w:p>
    <w:p>
      <w:r>
        <w:t>and correct list of all Contracts (including licenses and sublicenses)</w:t>
      </w:r>
    </w:p>
    <w:p>
      <w:r>
        <w:t>pertaining to any Intellectual Property by which the Company licenses, or by</w:t>
      </w:r>
    </w:p>
    <w:p>
      <w:r>
        <w:t>which a Third Party licenses or otherwise authorizes the Company to use, any</w:t>
      </w:r>
    </w:p>
    <w:p>
      <w:r>
        <w:t>Intellectual Property. None of the Company or any other party is in breach of or</w:t>
      </w:r>
    </w:p>
    <w:p>
      <w:r>
        <w:t>Default under any such license or other Contract, and each such license and</w:t>
      </w:r>
    </w:p>
    <w:p>
      <w:r>
        <w:t>other Contract is valid and in full force and effect. The Company owns and has</w:t>
      </w:r>
    </w:p>
    <w:p>
      <w:r>
        <w:t>owned all licenses necessary to use the COTS Software as actually used in the</w:t>
      </w:r>
    </w:p>
    <w:p>
      <w:r>
        <w:t>operation of the Business without Claims of infringement or other violation of</w:t>
      </w:r>
    </w:p>
    <w:p>
      <w:r>
        <w:t>rights of the owner of the COTS Software. The Company has not received any</w:t>
      </w:r>
    </w:p>
    <w:p>
      <w:r>
        <w:t>written notice claiming that any of them is, was or could be using any COTS</w:t>
      </w:r>
    </w:p>
    <w:p>
      <w:r>
        <w:t>Software in violation of the rights of any Third Party or been the subject of an</w:t>
      </w:r>
    </w:p>
    <w:p>
      <w:r>
        <w:t>investigation or audit by any Third Party in relation to their respective use of</w:t>
      </w:r>
    </w:p>
    <w:p>
      <w:r>
        <w:t>COTS Software. The Company is not in breach or Default under any Contract</w:t>
      </w:r>
    </w:p>
    <w:p>
      <w:r>
        <w:t>governing the use of COTS Software, and each such Contract is valid and in full</w:t>
      </w:r>
    </w:p>
    <w:p>
      <w:r>
        <w:t>force and effect.</w:t>
      </w:r>
    </w:p>
    <w:p/>
    <w:p>
      <w:r>
        <w:t xml:space="preserve"> </w:t>
      </w:r>
    </w:p>
    <w:p/>
    <w:p>
      <w:r>
        <w:t>(g)          All Intellectual Property developed by or for the Company was</w:t>
      </w:r>
    </w:p>
    <w:p>
      <w:r>
        <w:t>conceived, invented, reduced to practice, reduced to tangible form, written or</w:t>
      </w:r>
    </w:p>
    <w:p>
      <w:r>
        <w:t>otherwise created solely by either (i) employees of the Company acting within</w:t>
      </w:r>
    </w:p>
    <w:p>
      <w:r>
        <w:t>the scope of their employment; or (ii) persons or entities who have executed a</w:t>
      </w:r>
    </w:p>
    <w:p>
      <w:r>
        <w:t>written confidentiality and assignment agreement that irrevocably assigns and</w:t>
      </w:r>
    </w:p>
    <w:p>
      <w:r>
        <w:t>transfers all right, title and interest in and to such Intellectual Property</w:t>
      </w:r>
    </w:p>
    <w:p>
      <w:r>
        <w:t>(including the right to seek past and future damages with respect to such</w:t>
      </w:r>
    </w:p>
    <w:p>
      <w:r>
        <w:t>Intellectual Property) to the Company, and the Company is the sole and exclusive</w:t>
      </w:r>
    </w:p>
    <w:p>
      <w:r>
        <w:t>owner of such Intellectual Property. Each past or present Employee and</w:t>
      </w:r>
    </w:p>
    <w:p>
      <w:r>
        <w:t>independent contractor performing material activities related to the</w:t>
      </w:r>
    </w:p>
    <w:p>
      <w:r>
        <w:t>manufacture, use, sale, offer for sale or importation of products or services</w:t>
      </w:r>
    </w:p>
    <w:p>
      <w:r>
        <w:t>marketed by or under development by the Company has entered into a proprietary</w:t>
      </w:r>
    </w:p>
    <w:p>
      <w:r>
        <w:t>information and confidentiality agreement. The Company has made available to</w:t>
      </w:r>
    </w:p>
    <w:p>
      <w:r>
        <w:t>Purchaser’s legal advisor copies of such agreements.</w:t>
      </w:r>
    </w:p>
    <w:p/>
    <w:p>
      <w:r>
        <w:t xml:space="preserve"> </w:t>
      </w:r>
    </w:p>
    <w:p/>
    <w:p>
      <w:r>
        <w:t>(h)          None of the Registered Intellectual Property is subject to the</w:t>
      </w:r>
    </w:p>
    <w:p>
      <w:r>
        <w:t>payment of any registration, maintenance or renewal fees or Taxes or actions</w:t>
      </w:r>
    </w:p>
    <w:p>
      <w:r>
        <w:t>and/or responses falling due within ninety (90) calendar days following the</w:t>
      </w:r>
    </w:p>
    <w:p>
      <w:r>
        <w:t>Closing Date, and none of the Registered Intellectual Property has expired, been</w:t>
      </w:r>
    </w:p>
    <w:p>
      <w:r>
        <w:t>cancelled or abandoned.</w:t>
      </w:r>
    </w:p>
    <w:p/>
    <w:p>
      <w:r>
        <w:t xml:space="preserve"> </w:t>
      </w:r>
    </w:p>
    <w:p/>
    <w:p>
      <w:r>
        <w:t>(i)          The Company has never agreed to indemnify any Person for or against</w:t>
      </w:r>
    </w:p>
    <w:p>
      <w:r>
        <w:t>any interference, proceeding with the Patent Trial and Appeal Board (PTAB) of</w:t>
      </w:r>
    </w:p>
    <w:p>
      <w:r>
        <w:t>the U.S. Patent and Trademark Office, opposition, infringement,</w:t>
      </w:r>
    </w:p>
    <w:p>
      <w:r>
        <w:t>misappropriation, or other conflict with respect to Intellectual Property.</w:t>
      </w:r>
    </w:p>
    <w:p/>
    <w:p>
      <w:r>
        <w:t xml:space="preserve"> </w:t>
      </w:r>
    </w:p>
    <w:p/>
    <w:p>
      <w:r>
        <w:t>(j)          The Company has taken commercially reasonable steps to provide for</w:t>
      </w:r>
    </w:p>
    <w:p>
      <w:r>
        <w:t>the archival, back-up, recovery and restoration of their critical business data.</w:t>
      </w:r>
    </w:p>
    <w:p/>
    <w:p>
      <w:r>
        <w:t xml:space="preserve"> </w:t>
      </w:r>
    </w:p>
    <w:p/>
    <w:p>
      <w:r>
        <w:t>(k)          Section 4.10(k) of the Disclosure Schedule describes all instances</w:t>
      </w:r>
    </w:p>
    <w:p>
      <w:r>
        <w:t>in which the Company (i) has received government funding, (ii) has Knowledge</w:t>
      </w:r>
    </w:p>
    <w:p>
      <w:r>
        <w:t>that the Intellectual Property licensed by the Company from CHOP was made using</w:t>
      </w:r>
    </w:p>
    <w:p>
      <w:r>
        <w:t>government funding; and (iii) has contracted for the use of facilities of a</w:t>
      </w:r>
    </w:p>
    <w:p>
      <w:r>
        <w:t>university, college, other educational institution or research center in the</w:t>
      </w:r>
    </w:p>
    <w:p>
      <w:r>
        <w:t>development of any Intellectual Property of the Company where, as a result of</w:t>
      </w:r>
    </w:p>
    <w:p>
      <w:r>
        <w:t>such funding or the use of such facilities, the government or any university,</w:t>
      </w:r>
    </w:p>
    <w:p>
      <w:r>
        <w:t>college, other educational institution or research center has any rights in such</w:t>
      </w:r>
    </w:p>
    <w:p>
      <w:r>
        <w:t>Intellectual Property of the Company.</w:t>
      </w:r>
    </w:p>
    <w:p/>
    <w:p>
      <w:r>
        <w:t xml:space="preserve"> </w:t>
      </w:r>
    </w:p>
    <w:p/>
    <w:p>
      <w:r>
        <w:t xml:space="preserve"> -18-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4.11.         Contracts, Leases, Etc.</w:t>
      </w:r>
    </w:p>
    <w:p/>
    <w:p>
      <w:r>
        <w:t xml:space="preserve"> </w:t>
      </w:r>
    </w:p>
    <w:p/>
    <w:p>
      <w:r>
        <w:t>(a)          Set forth in Section 4.11(a) of the Disclosure Schedule is a true</w:t>
      </w:r>
    </w:p>
    <w:p>
      <w:r>
        <w:t>and complete list (organized by subclause) of all Contracts to which the Company</w:t>
      </w:r>
    </w:p>
    <w:p>
      <w:r>
        <w:t>is a party, or by which any of their respective property or assets are bound</w:t>
      </w:r>
    </w:p>
    <w:p>
      <w:r>
        <w:t>(each, a “Material Contract”).</w:t>
      </w:r>
    </w:p>
    <w:p/>
    <w:p>
      <w:r>
        <w:t xml:space="preserve"> </w:t>
      </w:r>
    </w:p>
    <w:p/>
    <w:p>
      <w:r>
        <w:t>(b)          The Company has provided to Purchaser true and correct copies of</w:t>
      </w:r>
    </w:p>
    <w:p>
      <w:r>
        <w:t>all Material Contracts (or descriptions thereof, in the case of oral Contracts).</w:t>
      </w:r>
    </w:p>
    <w:p>
      <w:r>
        <w:t>Each Material Contract (or description) sets forth the entire agreement and</w:t>
      </w:r>
    </w:p>
    <w:p>
      <w:r>
        <w:t>understanding between the parties thereto. The Company is not (with or without</w:t>
      </w:r>
    </w:p>
    <w:p>
      <w:r>
        <w:t>the lapse of time or the giving of notice or both) in Default under any Material</w:t>
      </w:r>
    </w:p>
    <w:p>
      <w:r>
        <w:t>Contract and, to the Knowledge of the Company, no other party to any such</w:t>
      </w:r>
    </w:p>
    <w:p>
      <w:r>
        <w:t>Material Contract is (with or without the lapse of time or the giving of notice</w:t>
      </w:r>
    </w:p>
    <w:p>
      <w:r>
        <w:t>or both) in Default thereunder. No party to any Material Contract has</w:t>
      </w:r>
    </w:p>
    <w:p>
      <w:r>
        <w:t>threatened, or provided notice to the Company of its intent to terminate or</w:t>
      </w:r>
    </w:p>
    <w:p>
      <w:r>
        <w:t>withdraw its participation in any such Material Contract. The Company does not</w:t>
      </w:r>
    </w:p>
    <w:p>
      <w:r>
        <w:t>have any Knowledge of any event or condition which has occurred or exists which</w:t>
      </w:r>
    </w:p>
    <w:p>
      <w:r>
        <w:t>would cause the acceleration of any obligations or loss of any rights of any</w:t>
      </w:r>
    </w:p>
    <w:p>
      <w:r>
        <w:t>party to any Material Contract or give rise to any right of termination or</w:t>
      </w:r>
    </w:p>
    <w:p>
      <w:r>
        <w:t>cancellation thereof. All of the Material Contracts are in full force and effect</w:t>
      </w:r>
    </w:p>
    <w:p>
      <w:r>
        <w:t>and are valid and binding obligations of the Company (to the extent binding</w:t>
      </w:r>
    </w:p>
    <w:p>
      <w:r>
        <w:t>obligations of the other parties thereto) enforceable in accordance with their</w:t>
      </w:r>
    </w:p>
    <w:p>
      <w:r>
        <w:t>respective terms, except as such enforceability may be limited by the Bankruptcy</w:t>
      </w:r>
    </w:p>
    <w:p>
      <w:r>
        <w:t>and Equity Exceptions.</w:t>
      </w:r>
    </w:p>
    <w:p/>
    <w:p>
      <w:r>
        <w:t xml:space="preserve"> </w:t>
      </w:r>
    </w:p>
    <w:p/>
    <w:p>
      <w:r>
        <w:t>(c)          The execution, delivery and performance of this Agreement and the</w:t>
      </w:r>
    </w:p>
    <w:p>
      <w:r>
        <w:t>other Transaction Documents and the consummation of the Contemplated</w:t>
      </w:r>
    </w:p>
    <w:p>
      <w:r>
        <w:t>Transactions will not result in or give to any Person any additional rights or</w:t>
      </w:r>
    </w:p>
    <w:p>
      <w:r>
        <w:t>entitlement to increased, additional, accelerated or guaranteed payments under</w:t>
      </w:r>
    </w:p>
    <w:p>
      <w:r>
        <w:t>any Material Contract. None of such Material Contracts contain any provisions</w:t>
      </w:r>
    </w:p>
    <w:p>
      <w:r>
        <w:t>that would cause the Company to be liable to any other party thereto for any</w:t>
      </w:r>
    </w:p>
    <w:p>
      <w:r>
        <w:t>amount (or any increased price for goods or services being provided by the other</w:t>
      </w:r>
    </w:p>
    <w:p>
      <w:r>
        <w:t>party thereto) as a result of the consummation of the Contemplated Transactions.</w:t>
      </w:r>
    </w:p>
    <w:p/>
    <w:p>
      <w:r>
        <w:t xml:space="preserve"> </w:t>
      </w:r>
    </w:p>
    <w:p/>
    <w:p>
      <w:r>
        <w:t>4.12.         Compliance with Law; Permits.</w:t>
      </w:r>
    </w:p>
    <w:p/>
    <w:p>
      <w:r>
        <w:t xml:space="preserve"> </w:t>
      </w:r>
    </w:p>
    <w:p/>
    <w:p>
      <w:r>
        <w:t>(a)          The Company has complied with every, and is not presently in</w:t>
      </w:r>
    </w:p>
    <w:p>
      <w:r>
        <w:t>violation of any, Law or Order applicable to the Company or the Business.</w:t>
      </w:r>
    </w:p>
    <w:p>
      <w:r>
        <w:t>Neither the Company nor the Legacy Corporation has received, nor does the</w:t>
      </w:r>
    </w:p>
    <w:p>
      <w:r>
        <w:t>Company have Knowledge of the issuance or threat of, any notice from any</w:t>
      </w:r>
    </w:p>
    <w:p>
      <w:r>
        <w:t>Governmental Entity or Third Party of any such violation.</w:t>
      </w:r>
    </w:p>
    <w:p/>
    <w:p>
      <w:r>
        <w:t xml:space="preserve"> </w:t>
      </w:r>
    </w:p>
    <w:p/>
    <w:p>
      <w:r>
        <w:t>(b)          Set forth in Section 4.12(b) of the Disclosure Schedule is a true</w:t>
      </w:r>
    </w:p>
    <w:p>
      <w:r>
        <w:t>and correct list of all Permits issued in favor of the Company which are</w:t>
      </w:r>
    </w:p>
    <w:p>
      <w:r>
        <w:t>material to the Company or the Business. All of such Permits are in full force</w:t>
      </w:r>
    </w:p>
    <w:p>
      <w:r>
        <w:t>and effect, and the Business is currently being operated in compliance, in all</w:t>
      </w:r>
    </w:p>
    <w:p>
      <w:r>
        <w:t>respects, with the terms of each of such Permit. Neither Purchaser nor any of</w:t>
      </w:r>
    </w:p>
    <w:p>
      <w:r>
        <w:t>its Affiliates (including after the Closing, the Company) will be required,</w:t>
      </w:r>
    </w:p>
    <w:p>
      <w:r>
        <w:t>following the Closing, to file, apply for or obtain any Permit in order to</w:t>
      </w:r>
    </w:p>
    <w:p>
      <w:r>
        <w:t>purchase the Equity Interests pursuant to this Agreement and to operate the</w:t>
      </w:r>
    </w:p>
    <w:p>
      <w:r>
        <w:t>Business as currently operated. The Company has not taken any action, or failed</w:t>
      </w:r>
    </w:p>
    <w:p>
      <w:r>
        <w:t>to take any action, which could reasonably be expected to result in or enable,</w:t>
      </w:r>
    </w:p>
    <w:p>
      <w:r>
        <w:t>with or without notice or lapse of time or both, the revocation or termination</w:t>
      </w:r>
    </w:p>
    <w:p>
      <w:r>
        <w:t>of any of such Permits or the imposition of any restrictions thereon. No Legal</w:t>
      </w:r>
    </w:p>
    <w:p>
      <w:r>
        <w:t>Proceeding is pending or, to the Knowledge of the Company, threatened, to</w:t>
      </w:r>
    </w:p>
    <w:p>
      <w:r>
        <w:t>revoke, refuse to renew or modify any of the Permits. There are no other Permits</w:t>
      </w:r>
    </w:p>
    <w:p>
      <w:r>
        <w:t>which are material to the Company or the Business which the Company is required</w:t>
      </w:r>
    </w:p>
    <w:p>
      <w:r>
        <w:t>to obtain or, to the Knowledge of the Company, which, in good industry practice,</w:t>
      </w:r>
    </w:p>
    <w:p>
      <w:r>
        <w:t>the Company should hold for the conduct of the Business. The Company does not</w:t>
      </w:r>
    </w:p>
    <w:p>
      <w:r>
        <w:t>have any Knowledge of any threatened suspension, revocation or invalidation of</w:t>
      </w:r>
    </w:p>
    <w:p>
      <w:r>
        <w:t>any such Permits, or any reasonable basis therefor.</w:t>
      </w:r>
    </w:p>
    <w:p/>
    <w:p>
      <w:r>
        <w:t xml:space="preserve"> </w:t>
      </w:r>
    </w:p>
    <w:p/>
    <w:p>
      <w:r>
        <w:t xml:space="preserve"> -19-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4.13.         Taxes.</w:t>
      </w:r>
    </w:p>
    <w:p/>
    <w:p>
      <w:r>
        <w:t xml:space="preserve"> </w:t>
      </w:r>
    </w:p>
    <w:p/>
    <w:p>
      <w:r>
        <w:t>(a)          All Tax Returns required to have been filed by or with respect to</w:t>
      </w:r>
    </w:p>
    <w:p>
      <w:r>
        <w:t>the Company and the Legacy Corporation have been duly and timely filed, and each</w:t>
      </w:r>
    </w:p>
    <w:p>
      <w:r>
        <w:t>such Tax Return correctly and completely reflects liability for Taxes and all</w:t>
      </w:r>
    </w:p>
    <w:p>
      <w:r>
        <w:t>other information required to be reported thereon. All Taxes owed by the Company</w:t>
      </w:r>
    </w:p>
    <w:p>
      <w:r>
        <w:t>or the Legacy Corporation (whether or not shown on any Tax Return) have been</w:t>
      </w:r>
    </w:p>
    <w:p>
      <w:r>
        <w:t>timely paid. Both the Company and the Legacy Corporation have adequately</w:t>
      </w:r>
    </w:p>
    <w:p>
      <w:r>
        <w:t>provided for, in their books of account and related records, liability for all</w:t>
      </w:r>
    </w:p>
    <w:p>
      <w:r>
        <w:t>unpaid Taxes of the Company or the Legacy Corporation, as the case may be, being</w:t>
      </w:r>
    </w:p>
    <w:p>
      <w:r>
        <w:t>current Taxes not yet due and payable. Neither the Company nor the Legacy</w:t>
      </w:r>
    </w:p>
    <w:p>
      <w:r>
        <w:t>Corporation have been a member of a Relevant Group.</w:t>
      </w:r>
    </w:p>
    <w:p/>
    <w:p>
      <w:r>
        <w:t xml:space="preserve"> </w:t>
      </w:r>
    </w:p>
    <w:p/>
    <w:p>
      <w:r>
        <w:t>(b)          There is no action, audit, dispute or Claim now in process or</w:t>
      </w:r>
    </w:p>
    <w:p>
      <w:r>
        <w:t>pending or, to the Knowledge of the Company or the Legacy Corporation, proposed</w:t>
      </w:r>
    </w:p>
    <w:p>
      <w:r>
        <w:t>or threatened against, or with respect to, the Company or the Legacy Corporation</w:t>
      </w:r>
    </w:p>
    <w:p>
      <w:r>
        <w:t>in respect of any Taxes. Neither the Company nor the Legacy Corporation is the</w:t>
      </w:r>
    </w:p>
    <w:p>
      <w:r>
        <w:t>beneficiary of any extension of time within which to file any Tax Return that</w:t>
      </w:r>
    </w:p>
    <w:p>
      <w:r>
        <w:t>has not been filed. No Claim has been made by an authority in a jurisdiction</w:t>
      </w:r>
    </w:p>
    <w:p>
      <w:r>
        <w:t>where the Company or the Legacy Corporation does not file Tax Returns that such</w:t>
      </w:r>
    </w:p>
    <w:p>
      <w:r>
        <w:t>entity is, or may be, subject to taxation by that jurisdiction. There are no</w:t>
      </w:r>
    </w:p>
    <w:p>
      <w:r>
        <w:t>Encumbrances on the stock or assets of the Company or the Legacy Corporation</w:t>
      </w:r>
    </w:p>
    <w:p>
      <w:r>
        <w:t>with respect to Taxes other than Permitted Encumbrances.</w:t>
      </w:r>
    </w:p>
    <w:p/>
    <w:p>
      <w:r>
        <w:t xml:space="preserve"> </w:t>
      </w:r>
    </w:p>
    <w:p/>
    <w:p>
      <w:r>
        <w:t>(c)          Both the Company and Legacy Corporation have withheld and timely</w:t>
      </w:r>
    </w:p>
    <w:p>
      <w:r>
        <w:t>paid all Taxes required to have been withheld and paid and has complied with all</w:t>
      </w:r>
    </w:p>
    <w:p>
      <w:r>
        <w:t>information reporting and backup withholding requirements.</w:t>
      </w:r>
    </w:p>
    <w:p/>
    <w:p>
      <w:r>
        <w:t xml:space="preserve"> </w:t>
      </w:r>
    </w:p>
    <w:p/>
    <w:p>
      <w:r>
        <w:t>(d)          Section 4.13(d) of the Disclosure Schedule lists all Tax Returns</w:t>
      </w:r>
    </w:p>
    <w:p>
      <w:r>
        <w:t>filed with respect to the Company and the Legacy Corporation, respectively,</w:t>
      </w:r>
    </w:p>
    <w:p>
      <w:r>
        <w:t>indicates those Tax Returns that have been audited, and indicates those Tax</w:t>
      </w:r>
    </w:p>
    <w:p>
      <w:r>
        <w:t>Returns that currently are the subject of an audit. Both the Company and the</w:t>
      </w:r>
    </w:p>
    <w:p>
      <w:r>
        <w:t>Legacy Corporation have delivered to Purchaser correct and complete copies of</w:t>
      </w:r>
    </w:p>
    <w:p>
      <w:r>
        <w:t>all Tax Returns, examination reports, and statements of deficiencies assessed</w:t>
      </w:r>
    </w:p>
    <w:p>
      <w:r>
        <w:t>against or agreed to by it. Neither the Company nor the Legacy Corporation is</w:t>
      </w:r>
    </w:p>
    <w:p>
      <w:r>
        <w:t>subject to a waiver of any statute of limitations in respect of Taxes or any</w:t>
      </w:r>
    </w:p>
    <w:p>
      <w:r>
        <w:t>extension of time with respect to a Tax assessment or deficiency.</w:t>
      </w:r>
    </w:p>
    <w:p/>
    <w:p>
      <w:r>
        <w:t xml:space="preserve"> </w:t>
      </w:r>
    </w:p>
    <w:p/>
    <w:p>
      <w:r>
        <w:t xml:space="preserve"> -20-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(e)          None of the Equityholders is a “foreign person” within the meaning</w:t>
      </w:r>
    </w:p>
    <w:p>
      <w:r>
        <w:t>of Section 1445 of the Code.</w:t>
      </w:r>
    </w:p>
    <w:p/>
    <w:p>
      <w:r>
        <w:t xml:space="preserve"> </w:t>
      </w:r>
    </w:p>
    <w:p/>
    <w:p>
      <w:r>
        <w:t>(f)          Both the Company and the Legacy Corporation have not been the</w:t>
      </w:r>
    </w:p>
    <w:p>
      <w:r>
        <w:t>“distributing corporation” or the “controlled corporation” with respect to a</w:t>
      </w:r>
    </w:p>
    <w:p>
      <w:r>
        <w:t>transaction described in Section 355 of the Code. Both the Company and Legacy</w:t>
      </w:r>
    </w:p>
    <w:p>
      <w:r>
        <w:t>Corporation are not subject to any private ruling from any taxing authority or</w:t>
      </w:r>
    </w:p>
    <w:p>
      <w:r>
        <w:t>any agreement with a taxing authority.</w:t>
      </w:r>
    </w:p>
    <w:p/>
    <w:p>
      <w:r>
        <w:t xml:space="preserve"> </w:t>
      </w:r>
    </w:p>
    <w:p/>
    <w:p>
      <w:r>
        <w:t>(g)          Neither the Company nor the Legacy Corporation is a party to any</w:t>
      </w:r>
    </w:p>
    <w:p>
      <w:r>
        <w:t>Tax allocation or sharing agreement. The Company and the Legacy Corporation do</w:t>
      </w:r>
    </w:p>
    <w:p>
      <w:r>
        <w:t>not have any Liability for the Taxes of any Person (other than themselves) (i)</w:t>
      </w:r>
    </w:p>
    <w:p>
      <w:r>
        <w:t>as a transferee or successor, (ii) by Contract, (iii) under Section 1.1502-6 of</w:t>
      </w:r>
    </w:p>
    <w:p>
      <w:r>
        <w:t>the Treasury Regulations (or any similar provision of state, local or foreign</w:t>
      </w:r>
    </w:p>
    <w:p>
      <w:r>
        <w:t>Law), or (iv) otherwise.</w:t>
      </w:r>
    </w:p>
    <w:p/>
    <w:p>
      <w:r>
        <w:t xml:space="preserve"> </w:t>
      </w:r>
    </w:p>
    <w:p/>
    <w:p>
      <w:r>
        <w:t>(h)          The Company and the Legacy Corporation will not be required to</w:t>
      </w:r>
    </w:p>
    <w:p>
      <w:r>
        <w:t>include any item of income in, or exclude any item of deduction from, taxable</w:t>
      </w:r>
    </w:p>
    <w:p>
      <w:r>
        <w:t>income for any taxable period (or portion thereof) ending after the Closing Date</w:t>
      </w:r>
    </w:p>
    <w:p>
      <w:r>
        <w:t>as a result of any: (i) installment sale or open transaction disposition made on</w:t>
      </w:r>
    </w:p>
    <w:p>
      <w:r>
        <w:t>or prior to the Closing Date; (ii) prepaid amount received or accrued on or</w:t>
      </w:r>
    </w:p>
    <w:p>
      <w:r>
        <w:t>prior to the Closing Date; (iii) cancellation of debt income or (iv) method of</w:t>
      </w:r>
    </w:p>
    <w:p>
      <w:r>
        <w:t>accounting that defers the recognition of income to any period (or portion</w:t>
      </w:r>
    </w:p>
    <w:p>
      <w:r>
        <w:t>thereof) ending after the Closing Date or accelerates any deduction to any</w:t>
      </w:r>
    </w:p>
    <w:p>
      <w:r>
        <w:t>period (or portion thereof) ending on or before the Closing Date.</w:t>
      </w:r>
    </w:p>
    <w:p/>
    <w:p>
      <w:r>
        <w:t xml:space="preserve"> </w:t>
      </w:r>
    </w:p>
    <w:p/>
    <w:p>
      <w:r>
        <w:t>(i)          The Company has validly been treated for income Tax purposes as a</w:t>
      </w:r>
    </w:p>
    <w:p>
      <w:r>
        <w:t>disregarded entity at all times since its inception, until such time as CHOP</w:t>
      </w:r>
    </w:p>
    <w:p>
      <w:r>
        <w:t>became an Equityholder, at which time the Company became a partnership for</w:t>
      </w:r>
    </w:p>
    <w:p>
      <w:r>
        <w:t>income Tax purposes and is currently a partnership for income Tax purposes. The</w:t>
      </w:r>
    </w:p>
    <w:p>
      <w:r>
        <w:t>Legacy Corporation had a valid election to be treated as an S corporation in</w:t>
      </w:r>
    </w:p>
    <w:p>
      <w:r>
        <w:t>effect and has validly been treated for federal and state income Tax purposes as</w:t>
      </w:r>
    </w:p>
    <w:p>
      <w:r>
        <w:t>a S corporation at all times since January 1, 2014. Neither the Legacy</w:t>
      </w:r>
    </w:p>
    <w:p>
      <w:r>
        <w:t>Corporation nor the Company will be liable for any Taxes pursuant to Sections</w:t>
      </w:r>
    </w:p>
    <w:p>
      <w:r>
        <w:t>1374 or 1375 of the Code (or any corresponding provision of state, local or</w:t>
      </w:r>
    </w:p>
    <w:p>
      <w:r>
        <w:t>non-US Tax law) as a result of the transactions contemplated by this Agreement</w:t>
      </w:r>
    </w:p>
    <w:p/>
    <w:p>
      <w:r>
        <w:t xml:space="preserve"> </w:t>
      </w:r>
    </w:p>
    <w:p/>
    <w:p>
      <w:r>
        <w:t>(j)          There is no power of attorney in effect with respect to the</w:t>
      </w:r>
    </w:p>
    <w:p/>
    <w:p>
      <w:r>
        <w:t>Company or the Legacy Corporation with respect to Taxes.</w:t>
      </w:r>
    </w:p>
    <w:p/>
    <w:p>
      <w:r>
        <w:t xml:space="preserve"> </w:t>
      </w:r>
    </w:p>
    <w:p/>
    <w:p>
      <w:r>
        <w:t>(k)          Neither the Company nor the Legacy Corporation has engaged in any</w:t>
      </w:r>
    </w:p>
    <w:p>
      <w:r>
        <w:t>transaction that is, or is substantially similar to, any listed or reportable</w:t>
      </w:r>
    </w:p>
    <w:p>
      <w:r>
        <w:t>transaction within the meaning of Treasury Regulation Section 1.6011-4.</w:t>
      </w:r>
    </w:p>
    <w:p/>
    <w:p>
      <w:r>
        <w:t xml:space="preserve"> </w:t>
      </w:r>
    </w:p>
    <w:p/>
    <w:p>
      <w:r>
        <w:t>4.14.         Employee Relations.</w:t>
      </w:r>
    </w:p>
    <w:p/>
    <w:p>
      <w:r>
        <w:t xml:space="preserve"> </w:t>
      </w:r>
    </w:p>
    <w:p/>
    <w:p>
      <w:r>
        <w:t>(a)          Labor Matters. Set forth in Section 4.14(a)(i)(A) of the Disclosure</w:t>
      </w:r>
    </w:p>
    <w:p>
      <w:r>
        <w:t>Schedule is a complete and accurate list of all officers and directors of the</w:t>
      </w:r>
    </w:p>
    <w:p>
      <w:r>
        <w:t>Company. The Company has no employees and has never had any employees. Set forth</w:t>
      </w:r>
    </w:p>
    <w:p>
      <w:r>
        <w:t>in Section 4.14(a)(i)(B) of the Disclosure Schedule is a complete and accurate</w:t>
      </w:r>
    </w:p>
    <w:p>
      <w:r>
        <w:t>list of all Persons who have ever performed any type of work or service for the</w:t>
      </w:r>
    </w:p>
    <w:p>
      <w:r>
        <w:t>Legacy Corporation or the Company and, if applicable, the amount of</w:t>
      </w:r>
    </w:p>
    <w:p>
      <w:r>
        <w:t>consideration owed and due to such Persons for such work or services. Neither</w:t>
      </w:r>
    </w:p>
    <w:p>
      <w:r>
        <w:t>the Legacy Corporation nor the Company are, nor have they ever been, bound by or</w:t>
      </w:r>
    </w:p>
    <w:p>
      <w:r>
        <w:t>subject to (and none of their respective assets or properties is or has ever</w:t>
      </w:r>
    </w:p>
    <w:p>
      <w:r>
        <w:t>been bound by or subject to) any collective bargaining or other relationship</w:t>
      </w:r>
    </w:p>
    <w:p>
      <w:r>
        <w:t>with any labor organization. The Company has complied and is in compliance with</w:t>
      </w:r>
    </w:p>
    <w:p>
      <w:r>
        <w:t>all Laws which relate to equal opportunity and non-discrimination, wage and</w:t>
      </w:r>
    </w:p>
    <w:p>
      <w:r>
        <w:t>hour, and terms and conditions of employment. No Employees or independent</w:t>
      </w:r>
    </w:p>
    <w:p>
      <w:r>
        <w:t>contractors of the Legacy Corporation or the Company are represented by any</w:t>
      </w:r>
    </w:p>
    <w:p>
      <w:r>
        <w:t>labor organization or covered by any collective bargaining agreement. No</w:t>
      </w:r>
    </w:p>
    <w:p>
      <w:r>
        <w:t>campaign to establish such representation is or has ever been in progress and</w:t>
      </w:r>
    </w:p>
    <w:p>
      <w:r>
        <w:t>there is no pending or, to the Knowledge of the Company, threatened, labor</w:t>
      </w:r>
    </w:p>
    <w:p>
      <w:r>
        <w:t>dispute involving the Company, and any group of their respective employees or</w:t>
      </w:r>
    </w:p>
    <w:p>
      <w:r>
        <w:t>independent contractors.</w:t>
      </w:r>
    </w:p>
    <w:p/>
    <w:p>
      <w:r>
        <w:t xml:space="preserve"> </w:t>
      </w:r>
    </w:p>
    <w:p/>
    <w:p>
      <w:r>
        <w:t xml:space="preserve"> -21-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(b)          Status. The Company has properly classified all independent</w:t>
      </w:r>
    </w:p>
    <w:p>
      <w:r>
        <w:t>contractors and leased employees who have rendered services to the Company as</w:t>
      </w:r>
    </w:p>
    <w:p>
      <w:r>
        <w:t>non-employees for all federal, state, local and foreign Tax purposes, as well as</w:t>
      </w:r>
    </w:p>
    <w:p>
      <w:r>
        <w:t>ERISA and employee benefits purposes.</w:t>
      </w:r>
    </w:p>
    <w:p/>
    <w:p>
      <w:r>
        <w:t xml:space="preserve"> </w:t>
      </w:r>
    </w:p>
    <w:p/>
    <w:p>
      <w:r>
        <w:t>(c)          Employee Benefit Plans.</w:t>
      </w:r>
    </w:p>
    <w:p/>
    <w:p>
      <w:r>
        <w:t xml:space="preserve"> </w:t>
      </w:r>
    </w:p>
    <w:p/>
    <w:p>
      <w:r>
        <w:t>(i)          There are not currently and there have never been any Employee</w:t>
      </w:r>
    </w:p>
    <w:p>
      <w:r>
        <w:t>Benefit Plans. There are no pending or threatened Claims by or on behalf of any</w:t>
      </w:r>
    </w:p>
    <w:p>
      <w:r>
        <w:t>Employee Benefit Plan.</w:t>
      </w:r>
    </w:p>
    <w:p/>
    <w:p>
      <w:r>
        <w:t xml:space="preserve"> </w:t>
      </w:r>
    </w:p>
    <w:p/>
    <w:p>
      <w:r>
        <w:t>(ii)         The execution of and performance of the Contemplated Transactions</w:t>
      </w:r>
    </w:p>
    <w:p>
      <w:r>
        <w:t>will not (either alone or upon the occurrence of any additional or subsequent</w:t>
      </w:r>
    </w:p>
    <w:p>
      <w:r>
        <w:t>events) result in any payment to or acceleration, vesting or increase in the</w:t>
      </w:r>
    </w:p>
    <w:p>
      <w:r>
        <w:t>rights of any current or former employee or service provider of the Company. No</w:t>
      </w:r>
    </w:p>
    <w:p>
      <w:r>
        <w:t>payment or benefit which is or may be made in connection with the transactions</w:t>
      </w:r>
    </w:p>
    <w:p>
      <w:r>
        <w:t>contemplated by this Agreement to any current or former employee or service</w:t>
      </w:r>
    </w:p>
    <w:p>
      <w:r>
        <w:t>provider of the Company or any ERISA Affiliate could constitute an “excess</w:t>
      </w:r>
    </w:p>
    <w:p>
      <w:r>
        <w:t>parachute payment” under Section 280G of the Code.</w:t>
      </w:r>
    </w:p>
    <w:p/>
    <w:p>
      <w:r>
        <w:t xml:space="preserve"> </w:t>
      </w:r>
    </w:p>
    <w:p/>
    <w:p>
      <w:r>
        <w:t>(iii)        No service provider of the Company is, or can reasonably in the</w:t>
      </w:r>
    </w:p>
    <w:p>
      <w:r>
        <w:t>future expect to be, subject to additional Tax or interest imposed under Section</w:t>
      </w:r>
    </w:p>
    <w:p>
      <w:r>
        <w:t>409A of the Code.</w:t>
      </w:r>
    </w:p>
    <w:p/>
    <w:p>
      <w:r>
        <w:t xml:space="preserve"> </w:t>
      </w:r>
    </w:p>
    <w:p/>
    <w:p>
      <w:r>
        <w:t>4.15.         Environmental Laws. The ownership and use of the Company’s</w:t>
      </w:r>
    </w:p>
    <w:p>
      <w:r>
        <w:t>premises and assets, the occupancy and operation thereof, and the conduct of the</w:t>
      </w:r>
    </w:p>
    <w:p>
      <w:r>
        <w:t>Company’s operations and Business, are in compliance in all material respects</w:t>
      </w:r>
    </w:p>
    <w:p>
      <w:r>
        <w:t>with all Environmental Laws and, the Company has not received any notice of any</w:t>
      </w:r>
    </w:p>
    <w:p>
      <w:r>
        <w:t>alleged violation or noncompliance. There is no Liability attaching to the</w:t>
      </w:r>
    </w:p>
    <w:p>
      <w:r>
        <w:t>Company or any of their premises or assets or the ownership or operation thereof</w:t>
      </w:r>
    </w:p>
    <w:p>
      <w:r>
        <w:t>as a result of any Hazardous Materials that may have been discharged on or</w:t>
      </w:r>
    </w:p>
    <w:p>
      <w:r>
        <w:t>released from such premises, or disposed of on-site or off-site, or any other</w:t>
      </w:r>
    </w:p>
    <w:p>
      <w:r>
        <w:t>circumstance occurring prior to the Closing or existing as of the Closing.</w:t>
      </w:r>
    </w:p>
    <w:p/>
    <w:p>
      <w:r>
        <w:t xml:space="preserve"> </w:t>
      </w:r>
    </w:p>
    <w:p/>
    <w:p>
      <w:r>
        <w:t>4.16.         Legal Proceedings.</w:t>
      </w:r>
    </w:p>
    <w:p/>
    <w:p>
      <w:r>
        <w:t xml:space="preserve"> </w:t>
      </w:r>
    </w:p>
    <w:p/>
    <w:p>
      <w:r>
        <w:t>(a)          Except as set forth in Section 4.16(a) of the Disclosure Schedule,</w:t>
      </w:r>
    </w:p>
    <w:p>
      <w:r>
        <w:t>there is no Order outstanding and/or no Legal Proceeding pending or, to the</w:t>
      </w:r>
    </w:p>
    <w:p>
      <w:r>
        <w:t>Knowledge of the Company, threatened, against or affecting, the Company or the</w:t>
      </w:r>
    </w:p>
    <w:p>
      <w:r>
        <w:t>Business or the assets or properties, tangible or intangible, of the Company,</w:t>
      </w:r>
    </w:p>
    <w:p>
      <w:r>
        <w:t>nor has there been any such Legal Proceeding. The Company is not currently</w:t>
      </w:r>
    </w:p>
    <w:p>
      <w:r>
        <w:t>planning to initiate any Legal Proceeding. The matters disclosed on Section</w:t>
      </w:r>
    </w:p>
    <w:p>
      <w:r>
        <w:t>4.16(a) of the Disclosure Schedule will be fully covered by the Company’s</w:t>
      </w:r>
    </w:p>
    <w:p>
      <w:r>
        <w:t>insurance policies, subject to applicable deductibles.</w:t>
      </w:r>
    </w:p>
    <w:p/>
    <w:p>
      <w:r>
        <w:t xml:space="preserve"> </w:t>
      </w:r>
    </w:p>
    <w:p/>
    <w:p>
      <w:r>
        <w:t xml:space="preserve"> -22-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(b)          To the Knowledge of the Company, there are no currently existing</w:t>
      </w:r>
    </w:p>
    <w:p>
      <w:r>
        <w:t>events, facts or circumstances that could reasonably be expected to form the</w:t>
      </w:r>
    </w:p>
    <w:p>
      <w:r>
        <w:t>basis for any Legal Proceeding or Order.</w:t>
      </w:r>
    </w:p>
    <w:p/>
    <w:p>
      <w:r>
        <w:t xml:space="preserve"> </w:t>
      </w:r>
    </w:p>
    <w:p/>
    <w:p>
      <w:r>
        <w:t>4.17.         Transactions with Affiliates. Except as set forth in Section 4.17</w:t>
      </w:r>
    </w:p>
    <w:p>
      <w:r>
        <w:t>of the Disclosure Schedule, no director, manager, officer, key employee,</w:t>
      </w:r>
    </w:p>
    <w:p>
      <w:r>
        <w:t>Equityholder of the Company or any Affiliate of any of the foregoing: (a) has</w:t>
      </w:r>
    </w:p>
    <w:p>
      <w:r>
        <w:t>received or earned; (b) has had an ownership interest (whether direct or</w:t>
      </w:r>
    </w:p>
    <w:p>
      <w:r>
        <w:t>indirect) in any business, corporate or otherwise, which has or had any business</w:t>
      </w:r>
    </w:p>
    <w:p>
      <w:r>
        <w:t>arrangement or relationship of any kind under which it has received or earned,</w:t>
      </w:r>
    </w:p>
    <w:p>
      <w:r>
        <w:t>payments from the Company; or (c) is a party to a Related Party Agreement with</w:t>
      </w:r>
    </w:p>
    <w:p>
      <w:r>
        <w:t>the Company. All transactions required to be listed in Section 4.17 of the</w:t>
      </w:r>
    </w:p>
    <w:p>
      <w:r>
        <w:t>Disclosure Schedule have been recorded in the Books and Records of the Company</w:t>
      </w:r>
    </w:p>
    <w:p>
      <w:r>
        <w:t>at their full value, as if they were rendered in arm’s length transactions.</w:t>
      </w:r>
    </w:p>
    <w:p/>
    <w:p>
      <w:r>
        <w:t xml:space="preserve"> </w:t>
      </w:r>
    </w:p>
    <w:p/>
    <w:p>
      <w:r>
        <w:t>4.18.         Insurance.</w:t>
      </w:r>
    </w:p>
    <w:p/>
    <w:p>
      <w:r>
        <w:t xml:space="preserve"> </w:t>
      </w:r>
    </w:p>
    <w:p/>
    <w:p>
      <w:r>
        <w:t>(a)          The Company has maintained in effect and presently has in effect,</w:t>
      </w:r>
    </w:p>
    <w:p>
      <w:r>
        <w:t>all errors and omissions, directors and officers, employee professional</w:t>
      </w:r>
    </w:p>
    <w:p>
      <w:r>
        <w:t>liability and fiduciary liability insurance policies, and all other insurance</w:t>
      </w:r>
    </w:p>
    <w:p>
      <w:r>
        <w:t>policies, required by Law and reasonably appropriate in connection with the</w:t>
      </w:r>
    </w:p>
    <w:p>
      <w:r>
        <w:t>operation of the Business. Set forth in Section 4.18(a) of the Disclosure</w:t>
      </w:r>
    </w:p>
    <w:p>
      <w:r>
        <w:t>Schedule is a true and complete list of each insurance policy (including</w:t>
      </w:r>
    </w:p>
    <w:p>
      <w:r>
        <w:t>policies providing property, casualty, liability, errors and omissions, and</w:t>
      </w:r>
    </w:p>
    <w:p>
      <w:r>
        <w:t>workers compensation coverage) to which the Company has been a party, the named</w:t>
      </w:r>
    </w:p>
    <w:p>
      <w:r>
        <w:t>insured, additional insured(s) or otherwise the beneficiary of coverage at any</w:t>
      </w:r>
    </w:p>
    <w:p>
      <w:r>
        <w:t>time.</w:t>
      </w:r>
    </w:p>
    <w:p/>
    <w:p>
      <w:r>
        <w:t xml:space="preserve"> </w:t>
      </w:r>
    </w:p>
    <w:p/>
    <w:p>
      <w:r>
        <w:t>(b)          The Company has provided to Purchaser a correct and complete copy</w:t>
      </w:r>
    </w:p>
    <w:p>
      <w:r>
        <w:t>of each insurance policy listed on Section 4.18(a) of the Disclosure Schedule</w:t>
      </w:r>
    </w:p>
    <w:p>
      <w:r>
        <w:t>and in effect immediately prior to the Closing. With respect to each such</w:t>
      </w:r>
    </w:p>
    <w:p>
      <w:r>
        <w:t>insurance policy: (i) such policy is legal, valid, binding, enforceable in</w:t>
      </w:r>
    </w:p>
    <w:p>
      <w:r>
        <w:t>accordance with its terms, and in full force and effect in all respects and all</w:t>
      </w:r>
    </w:p>
    <w:p>
      <w:r>
        <w:t>premiums due thereunder have been paid, and no notice of cancellation or</w:t>
      </w:r>
    </w:p>
    <w:p>
      <w:r>
        <w:t>termination has been received by the Company or any Equityholder with respect to</w:t>
      </w:r>
    </w:p>
    <w:p>
      <w:r>
        <w:t>such policies; (ii) to the Knowledge of the Company, no other party to the</w:t>
      </w:r>
    </w:p>
    <w:p>
      <w:r>
        <w:t>policy is in a material breach or Default (including with respect to the payment</w:t>
      </w:r>
    </w:p>
    <w:p>
      <w:r>
        <w:t>of premiums or the giving of notices), and no event has occurred which would</w:t>
      </w:r>
    </w:p>
    <w:p>
      <w:r>
        <w:t>permit termination, modification, or acceleration, under such policy; and (iii)</w:t>
      </w:r>
    </w:p>
    <w:p>
      <w:r>
        <w:t>no other party to such policy has repudiated any provision thereof.</w:t>
      </w:r>
    </w:p>
    <w:p/>
    <w:p>
      <w:r>
        <w:t xml:space="preserve"> </w:t>
      </w:r>
    </w:p>
    <w:p/>
    <w:p>
      <w:r>
        <w:t>(c)          The Company has notified all applicable insurance companies that</w:t>
      </w:r>
    </w:p>
    <w:p>
      <w:r>
        <w:t>have issued the policies listed on Section 4.18(a) of the Disclosure Schedule of</w:t>
      </w:r>
    </w:p>
    <w:p>
      <w:r>
        <w:t>any and all potential incidents, events or circumstances of which the Company</w:t>
      </w:r>
    </w:p>
    <w:p>
      <w:r>
        <w:t>has Knowledge that could reasonably give rise to a covered Claim under such</w:t>
      </w:r>
    </w:p>
    <w:p>
      <w:r>
        <w:t>policy.</w:t>
      </w:r>
    </w:p>
    <w:p/>
    <w:p>
      <w:r>
        <w:t xml:space="preserve"> </w:t>
      </w:r>
    </w:p>
    <w:p/>
    <w:p>
      <w:r>
        <w:t xml:space="preserve"> -23-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4.19.         Brokers. No broker, investment banker, financial advisor or other</w:t>
      </w:r>
    </w:p>
    <w:p>
      <w:r>
        <w:t>Person is entitled to any broker’s, finder’s, financial advisor’s or other</w:t>
      </w:r>
    </w:p>
    <w:p>
      <w:r>
        <w:t>similar fee or commission in connection with the Contemplated Transactions based</w:t>
      </w:r>
    </w:p>
    <w:p>
      <w:r>
        <w:t>upon arrangements made by or on behalf of the Company or any Person acting on</w:t>
      </w:r>
    </w:p>
    <w:p>
      <w:r>
        <w:t>their behalf.</w:t>
      </w:r>
    </w:p>
    <w:p/>
    <w:p>
      <w:r>
        <w:t xml:space="preserve"> </w:t>
      </w:r>
    </w:p>
    <w:p/>
    <w:p>
      <w:r>
        <w:t>4.20.         Corporate Records. The Books and Records of the Company accurately</w:t>
      </w:r>
    </w:p>
    <w:p>
      <w:r>
        <w:t>and completely record and reflect all transactions material to the operations of</w:t>
      </w:r>
    </w:p>
    <w:p>
      <w:r>
        <w:t>the Company and the Business.</w:t>
      </w:r>
    </w:p>
    <w:p/>
    <w:p>
      <w:r>
        <w:t xml:space="preserve"> </w:t>
      </w:r>
    </w:p>
    <w:p/>
    <w:p>
      <w:r>
        <w:t>4.21.         Bank Accounts. Set forth in Section 4.21 of the Disclosure</w:t>
      </w:r>
    </w:p>
    <w:p>
      <w:r>
        <w:t>Schedule is the name, address and account number of each bank, financial</w:t>
      </w:r>
    </w:p>
    <w:p>
      <w:r>
        <w:t>institution, fund, investment or money manager, brokerage house and similar</w:t>
      </w:r>
    </w:p>
    <w:p>
      <w:r>
        <w:t>institution in which the Company maintains any account (whether checking,</w:t>
      </w:r>
    </w:p>
    <w:p>
      <w:r>
        <w:t>savings, investment, trust or otherwise), lock box or safe deposit box and the</w:t>
      </w:r>
    </w:p>
    <w:p>
      <w:r>
        <w:t>account numbers and name of all Persons having authority to affect transactions</w:t>
      </w:r>
    </w:p>
    <w:p>
      <w:r>
        <w:t>with respect thereto. All such accounts are solely in the Company’s name and</w:t>
      </w:r>
    </w:p>
    <w:p>
      <w:r>
        <w:t>solely owned and controlled by the Company.</w:t>
      </w:r>
    </w:p>
    <w:p/>
    <w:p>
      <w:r>
        <w:t xml:space="preserve"> </w:t>
      </w:r>
    </w:p>
    <w:p/>
    <w:p>
      <w:r>
        <w:t>4.22.         Powers of Attorney. There are no outstanding powers of attorney</w:t>
      </w:r>
    </w:p>
    <w:p>
      <w:r>
        <w:t>executed on behalf of the Company, any Legacy Stockholder or any Equityholder</w:t>
      </w:r>
    </w:p>
    <w:p>
      <w:r>
        <w:t>relating to the Company or the Business.</w:t>
      </w:r>
    </w:p>
    <w:p/>
    <w:p>
      <w:r>
        <w:t xml:space="preserve"> </w:t>
      </w:r>
    </w:p>
    <w:p/>
    <w:p>
      <w:r>
        <w:t>4.23.         Statements and Other Documents Not Misleading. Neither this</w:t>
      </w:r>
    </w:p>
    <w:p>
      <w:r>
        <w:t>Agreement, including the Disclosure Schedule and all other schedules hereto, nor</w:t>
      </w:r>
    </w:p>
    <w:p>
      <w:r>
        <w:t>any other Transaction Document or other instrument heretofore or hereafter</w:t>
      </w:r>
    </w:p>
    <w:p>
      <w:r>
        <w:t>furnished by the Company or the Equityholders to Purchaser in connection with</w:t>
      </w:r>
    </w:p>
    <w:p>
      <w:r>
        <w:t>the Contemplated Transactions contains or will contain any untrue statement of</w:t>
      </w:r>
    </w:p>
    <w:p>
      <w:r>
        <w:t>any material fact or omits or will omit to state any material fact required to</w:t>
      </w:r>
    </w:p>
    <w:p>
      <w:r>
        <w:t>be stated in order to make such statement, document or other instrument not</w:t>
      </w:r>
    </w:p>
    <w:p>
      <w:r>
        <w:t>misleading.</w:t>
      </w:r>
    </w:p>
    <w:p/>
    <w:p>
      <w:r>
        <w:t xml:space="preserve"> </w:t>
      </w:r>
    </w:p>
    <w:p/>
    <w:p>
      <w:r>
        <w:t>ARTICLE V</w:t>
      </w:r>
    </w:p>
    <w:p/>
    <w:p>
      <w:r>
        <w:t>REPRESENTATIONS AND WARRANTIES OF PURCHASER</w:t>
      </w:r>
    </w:p>
    <w:p/>
    <w:p>
      <w:r>
        <w:t xml:space="preserve"> </w:t>
      </w:r>
    </w:p>
    <w:p/>
    <w:p>
      <w:r>
        <w:t>Purchaser represents and warrants to the Equityholders that each of the</w:t>
      </w:r>
    </w:p>
    <w:p>
      <w:r>
        <w:t>representations and warranties contained in this Article V are true and correct</w:t>
      </w:r>
    </w:p>
    <w:p>
      <w:r>
        <w:t>as of the date hereof (except to the extent that such representations and</w:t>
      </w:r>
    </w:p>
    <w:p>
      <w:r>
        <w:t>warranties speak as of another date, in which case, as of such date):</w:t>
      </w:r>
    </w:p>
    <w:p/>
    <w:p>
      <w:r>
        <w:t xml:space="preserve"> </w:t>
      </w:r>
    </w:p>
    <w:p/>
    <w:p>
      <w:r>
        <w:t>5.1.          Organization. Purchaser is a corporation duly organized, validly</w:t>
      </w:r>
    </w:p>
    <w:p>
      <w:r>
        <w:t>existing and in good standing under the laws of the State of Delaware.</w:t>
      </w:r>
    </w:p>
    <w:p/>
    <w:p>
      <w:r>
        <w:t xml:space="preserve"> </w:t>
      </w:r>
    </w:p>
    <w:p/>
    <w:p>
      <w:r>
        <w:t>5.2.          Authority. Purchaser has the requisite corporate power and</w:t>
      </w:r>
    </w:p>
    <w:p>
      <w:r>
        <w:t>authority to enter into and perform this Agreement and each of the Transaction</w:t>
      </w:r>
    </w:p>
    <w:p>
      <w:r>
        <w:t>Documents to which it is a party and to consummate the Contemplated</w:t>
      </w:r>
    </w:p>
    <w:p>
      <w:r>
        <w:t>Transactions. The execution, delivery and performance by Purchaser of this</w:t>
      </w:r>
    </w:p>
    <w:p>
      <w:r>
        <w:t>Agreement and each of the Transaction Documents to which it is a party, and the</w:t>
      </w:r>
    </w:p>
    <w:p>
      <w:r>
        <w:t>consummation by it of the Contemplated Transactions have been duly authorized by</w:t>
      </w:r>
    </w:p>
    <w:p>
      <w:r>
        <w:t>all necessary limited liability company action on the part of Purchaser. This</w:t>
      </w:r>
    </w:p>
    <w:p>
      <w:r>
        <w:t>Agreement and each of the Transaction Documents to which Purchaser is a party</w:t>
      </w:r>
    </w:p>
    <w:p>
      <w:r>
        <w:t>have been duly executed and delivered by Purchaser and, assuming due</w:t>
      </w:r>
    </w:p>
    <w:p>
      <w:r>
        <w:t>authorization, execution and delivery by the Company and the Equityholders (as</w:t>
      </w:r>
    </w:p>
    <w:p>
      <w:r>
        <w:t>the case may be) constitute legal, valid and binding obligations of Purchaser</w:t>
      </w:r>
    </w:p>
    <w:p>
      <w:r>
        <w:t>enforceable against Purchaser in accordance with their respective terms, except</w:t>
      </w:r>
    </w:p>
    <w:p>
      <w:r>
        <w:t>as such enforcement may be limited by the Bankruptcy and Equity Exceptions.</w:t>
      </w:r>
    </w:p>
    <w:p/>
    <w:p>
      <w:r>
        <w:t xml:space="preserve"> </w:t>
      </w:r>
    </w:p>
    <w:p/>
    <w:p>
      <w:r>
        <w:t xml:space="preserve"> -24-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5.3.          Conflict with other Instruments; Absence of Restrictions. The</w:t>
      </w:r>
    </w:p>
    <w:p>
      <w:r>
        <w:t>execution, delivery and performance of this Agreement and each of the</w:t>
      </w:r>
    </w:p>
    <w:p>
      <w:r>
        <w:t>Transaction Documents, and the consummation of the Contemplated Transactions, by</w:t>
      </w:r>
    </w:p>
    <w:p>
      <w:r>
        <w:t>Purchaser do not and will not: (a) result in a Default of or under (i) any of</w:t>
      </w:r>
    </w:p>
    <w:p>
      <w:r>
        <w:t>the terms of the Organizational Documents of Purchaser, or (ii) any Law, Permit,</w:t>
      </w:r>
    </w:p>
    <w:p>
      <w:r>
        <w:t>Order or material Contract applicable to or binding upon Purchaser; or (b) (1)</w:t>
      </w:r>
    </w:p>
    <w:p>
      <w:r>
        <w:t>result in the termination, amendment or modification of, or give any party the</w:t>
      </w:r>
    </w:p>
    <w:p>
      <w:r>
        <w:t>right to terminate, amend, modify, abandon, or refuse to perform any material</w:t>
      </w:r>
    </w:p>
    <w:p>
      <w:r>
        <w:t>Contract or Permit to which Purchaser is a party or by which it, or any of its</w:t>
      </w:r>
    </w:p>
    <w:p>
      <w:r>
        <w:t>respective properties or assets, is bound, or (2) result in the acceleration or</w:t>
      </w:r>
    </w:p>
    <w:p>
      <w:r>
        <w:t>modification, or give any party the right to accelerate or modify, the time</w:t>
      </w:r>
    </w:p>
    <w:p>
      <w:r>
        <w:t>within which, or the terms under which, any duties or obligations are to be</w:t>
      </w:r>
    </w:p>
    <w:p>
      <w:r>
        <w:t>performed, or any rights or benefits are to be received under any material</w:t>
      </w:r>
    </w:p>
    <w:p>
      <w:r>
        <w:t>Contract or Permit to which Purchaser is a party or by which it, or any of its</w:t>
      </w:r>
    </w:p>
    <w:p>
      <w:r>
        <w:t>respective properties or assets, is bound.</w:t>
      </w:r>
    </w:p>
    <w:p/>
    <w:p>
      <w:r>
        <w:t xml:space="preserve"> </w:t>
      </w:r>
    </w:p>
    <w:p/>
    <w:p>
      <w:r>
        <w:t>5.4.          Government Approvals. No Consent of any Governmental Entity is</w:t>
      </w:r>
    </w:p>
    <w:p>
      <w:r>
        <w:t>required (a) for the execution, delivery and performance by Purchaser of this</w:t>
      </w:r>
    </w:p>
    <w:p>
      <w:r>
        <w:t>Agreement or any of the Transaction Documents to which Purchaser is a party, or</w:t>
      </w:r>
    </w:p>
    <w:p>
      <w:r>
        <w:t>(b) in connection with Purchaser’s consummation of the Contemplated</w:t>
      </w:r>
    </w:p>
    <w:p>
      <w:r>
        <w:t>Transactions.</w:t>
      </w:r>
    </w:p>
    <w:p/>
    <w:p>
      <w:r>
        <w:t xml:space="preserve"> </w:t>
      </w:r>
    </w:p>
    <w:p/>
    <w:p>
      <w:r>
        <w:t>5.5.          Brokers. Purchaser has not employed any broker, finder or</w:t>
      </w:r>
    </w:p>
    <w:p>
      <w:r>
        <w:t>investment banker or incurred any Liability for any brokerage fees, commissions</w:t>
      </w:r>
    </w:p>
    <w:p>
      <w:r>
        <w:t>or finder’s fees in connection with the Contemplated Transactions. Purchaser has</w:t>
      </w:r>
    </w:p>
    <w:p>
      <w:r>
        <w:t>not made any arrangement or taken any other action that might cause the</w:t>
      </w:r>
    </w:p>
    <w:p>
      <w:r>
        <w:t>Equityholders to become liable for a broker’s fee, commission or finder’s fee as</w:t>
      </w:r>
    </w:p>
    <w:p>
      <w:r>
        <w:t>a result of the Contemplated Transactions.</w:t>
      </w:r>
    </w:p>
    <w:p/>
    <w:p>
      <w:r>
        <w:t xml:space="preserve"> </w:t>
      </w:r>
    </w:p>
    <w:p/>
    <w:p>
      <w:r>
        <w:t>5.6.          Purchaser SEC Documents(a). Purchaser has filed with or furnished</w:t>
      </w:r>
    </w:p>
    <w:p>
      <w:r>
        <w:t>to the Securities and Exchange Commission (the “SEC”) all forms, reports,</w:t>
      </w:r>
    </w:p>
    <w:p>
      <w:r>
        <w:t>statements, certifications and other documents required to be filed by it with</w:t>
      </w:r>
    </w:p>
    <w:p>
      <w:r>
        <w:t>the SEC since January 1, 2014 (collectively, and in each case including all</w:t>
      </w:r>
    </w:p>
    <w:p>
      <w:r>
        <w:t>exhibits and schedules thereto and documents incorporated by reference therein,</w:t>
      </w:r>
    </w:p>
    <w:p>
      <w:r>
        <w:t>the “Purchaser SEC Documents”). As of their respective effective dates (in the</w:t>
      </w:r>
    </w:p>
    <w:p>
      <w:r>
        <w:t>case of Purchaser SEC Documents that are registration statements filed pursuant</w:t>
      </w:r>
    </w:p>
    <w:p>
      <w:r>
        <w:t>to the requirements of the Securities Act) and as of their respective SEC filing</w:t>
      </w:r>
    </w:p>
    <w:p>
      <w:r>
        <w:t>dates (in the case of all other Purchaser SEC Documents), Purchaser SEC</w:t>
      </w:r>
    </w:p>
    <w:p>
      <w:r>
        <w:t>Documents complied in all material respects with the requirements of the</w:t>
      </w:r>
    </w:p>
    <w:p>
      <w:r>
        <w:t>Securities Act, the Securities Exchange Act of 1934, as amended, (the “Exchange</w:t>
      </w:r>
    </w:p>
    <w:p>
      <w:r>
        <w:t>Act”) and the Sarbanes-Oxley Act of 2002 (the “Sarbanes-Oxley Act”), as the case</w:t>
      </w:r>
    </w:p>
    <w:p>
      <w:r>
        <w:t>may be, and the rules and regulations of the SEC thereunder applicable to such</w:t>
      </w:r>
    </w:p>
    <w:p>
      <w:r>
        <w:t>Purchaser SEC Documents, and none of Purchaser SEC Documents as of such</w:t>
      </w:r>
    </w:p>
    <w:p>
      <w:r>
        <w:t>respective dates (or, if amended prior to the date of this Agreement, the date</w:t>
      </w:r>
    </w:p>
    <w:p>
      <w:r>
        <w:t>of the filing of such amendment, with respect to the disclosures that are</w:t>
      </w:r>
    </w:p>
    <w:p>
      <w:r>
        <w:t>amended) contained any untrue statement of a material fact or omitted to state a</w:t>
      </w:r>
    </w:p>
    <w:p>
      <w:r>
        <w:t>material fact required to be stated therein or necessary to make the statements</w:t>
      </w:r>
    </w:p>
    <w:p>
      <w:r>
        <w:t>therein, in light of the circumstances under which they were made, not</w:t>
      </w:r>
    </w:p>
    <w:p>
      <w:r>
        <w:t>misleading. As of the date of this Agreement, no Subsidiary of Purchaser is</w:t>
      </w:r>
    </w:p>
    <w:p>
      <w:r>
        <w:t>subject to the reporting requirements of Section 13(a) or 15(d) under the</w:t>
      </w:r>
    </w:p>
    <w:p>
      <w:r>
        <w:t>Exchange Act. Each of the audited consolidated financial statements and</w:t>
      </w:r>
    </w:p>
    <w:p>
      <w:r>
        <w:t>unaudited consolidated financial statements of Purchaser included in Purchaser</w:t>
      </w:r>
    </w:p>
    <w:p>
      <w:r>
        <w:t>SEC Documents (including the related notes and schedules), as of their</w:t>
      </w:r>
    </w:p>
    <w:p>
      <w:r>
        <w:t>respective effective dates (in the case of Purchaser SEC Documents that are</w:t>
      </w:r>
    </w:p>
    <w:p>
      <w:r>
        <w:t>registration statements filed pursuant to the requirements of the Securities</w:t>
      </w:r>
    </w:p>
    <w:p>
      <w:r>
        <w:t>Act) and as of their respective SEC filing dates (in the case of all other</w:t>
      </w:r>
    </w:p>
    <w:p>
      <w:r>
        <w:t>Purchaser SEC Documents), complied as to form in all material respects with all</w:t>
      </w:r>
    </w:p>
    <w:p>
      <w:r>
        <w:t>applicable accounting requirements and with the published rules and regulations</w:t>
      </w:r>
    </w:p>
    <w:p>
      <w:r>
        <w:t>of the SEC with respect thereto (except, in the case of unaudited statements, as</w:t>
      </w:r>
    </w:p>
    <w:p>
      <w:r>
        <w:t>permitted by Quarterly Report Form 10-Q of the SEC), were prepared in accordance</w:t>
      </w:r>
    </w:p>
    <w:p>
      <w:r>
        <w:t>with GAAP and applicable accounting requirements and published rules and</w:t>
      </w:r>
    </w:p>
    <w:p>
      <w:r>
        <w:t>regulations of the SEC consistently applied during the periods involved (except</w:t>
      </w:r>
    </w:p>
    <w:p>
      <w:r>
        <w:t>(i) with respect to financial statements included in Purchaser SEC Documents</w:t>
      </w:r>
    </w:p>
    <w:p>
      <w:r>
        <w:t>filed as of the date of this Agreement, as may be indicated in the notes</w:t>
      </w:r>
    </w:p>
    <w:p>
      <w:r>
        <w:t>thereto, or (ii) as permitted by the rules and regulations of the SEC, including</w:t>
      </w:r>
    </w:p>
    <w:p>
      <w:r>
        <w:t>Regulation S-X), and fairly present in all material respects the consolidated</w:t>
      </w:r>
    </w:p>
    <w:p>
      <w:r>
        <w:t>financial position of Purchaser and its consolidated Subsidiaries as of the</w:t>
      </w:r>
    </w:p>
    <w:p>
      <w:r>
        <w:t>dates thereof and the consolidated statements of operations, changes in</w:t>
      </w:r>
    </w:p>
    <w:p>
      <w:r>
        <w:t>stockholders’ equity and cash flows of such companies as of the dates and for</w:t>
      </w:r>
    </w:p>
    <w:p>
      <w:r>
        <w:t>the periods shown therein.</w:t>
      </w:r>
    </w:p>
    <w:p/>
    <w:p>
      <w:r>
        <w:t xml:space="preserve"> </w:t>
      </w:r>
    </w:p>
    <w:p/>
    <w:p>
      <w:r>
        <w:t xml:space="preserve"> -25-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5.7.          Valid Issuance of Purchaser Shares. Upon their receipt of the</w:t>
      </w:r>
    </w:p>
    <w:p>
      <w:r>
        <w:t>Purchaser Common Shares, the Equityholders will acquire good and valid title to</w:t>
      </w:r>
    </w:p>
    <w:p>
      <w:r>
        <w:t>such Purchaser Common Shares, free and clear of all Encumbrances. The Purchaser</w:t>
      </w:r>
    </w:p>
    <w:p>
      <w:r>
        <w:t>Common Shares will, when issued in accordance with the provisions of this</w:t>
      </w:r>
    </w:p>
    <w:p>
      <w:r>
        <w:t>Agreement, be validly issued, fully paid and non-assessable.</w:t>
      </w:r>
    </w:p>
    <w:p/>
    <w:p>
      <w:r>
        <w:t xml:space="preserve"> </w:t>
      </w:r>
    </w:p>
    <w:p/>
    <w:p>
      <w:r>
        <w:t>5.8.          No Additional Representations. Except for the representations and</w:t>
      </w:r>
    </w:p>
    <w:p>
      <w:r>
        <w:t>warranties contained in this Article V, neither Purchaser nor any other Person</w:t>
      </w:r>
    </w:p>
    <w:p>
      <w:r>
        <w:t>makes any express or implied representation or warranty on behalf of Purchaser,</w:t>
      </w:r>
    </w:p>
    <w:p>
      <w:r>
        <w:t>and Purchaser hereby disclaims any representations, warranties or other</w:t>
      </w:r>
    </w:p>
    <w:p>
      <w:r>
        <w:t>statements made by it or any of its direct or indirect directors, equity</w:t>
      </w:r>
    </w:p>
    <w:p>
      <w:r>
        <w:t>holders, subsidiaries, Affiliates or Representatives with respect to the subject</w:t>
      </w:r>
    </w:p>
    <w:p>
      <w:r>
        <w:t>matter hereof.</w:t>
      </w:r>
    </w:p>
    <w:p/>
    <w:p>
      <w:r>
        <w:t xml:space="preserve"> </w:t>
      </w:r>
    </w:p>
    <w:p/>
    <w:p>
      <w:r>
        <w:t>ARTICLE VI</w:t>
      </w:r>
    </w:p>
    <w:p/>
    <w:p>
      <w:r>
        <w:t>CLOSING</w:t>
      </w:r>
    </w:p>
    <w:p/>
    <w:p>
      <w:r>
        <w:t xml:space="preserve"> </w:t>
      </w:r>
    </w:p>
    <w:p/>
    <w:p>
      <w:r>
        <w:t>6.1.          Closing. The closing of the Contemplated Transactions (the</w:t>
      </w:r>
    </w:p>
    <w:p>
      <w:r>
        <w:t>“Closing”) shall take place on the date hereof (the “Closing Date”), at the</w:t>
      </w:r>
    </w:p>
    <w:p>
      <w:r>
        <w:t>offices of Pepper Hamilton LLP, 3000 Two Logan Square, 18th and Arch Streets,</w:t>
      </w:r>
    </w:p>
    <w:p>
      <w:r>
        <w:t>Philadelphia, PA 19103, or remotely via the exchange of documents and</w:t>
      </w:r>
    </w:p>
    <w:p>
      <w:r>
        <w:t>signatures, or such other location or date as the Parties may mutually agree.</w:t>
      </w:r>
    </w:p>
    <w:p>
      <w:r>
        <w:t>The Closing shall be effective as of 11:59 p.m. local time on the Closing Date.</w:t>
      </w:r>
    </w:p>
    <w:p/>
    <w:p>
      <w:r>
        <w:t xml:space="preserve"> </w:t>
      </w:r>
    </w:p>
    <w:p/>
    <w:p>
      <w:r>
        <w:t>6.2.          Closing Deliveries.</w:t>
      </w:r>
    </w:p>
    <w:p/>
    <w:p>
      <w:r>
        <w:t xml:space="preserve"> </w:t>
      </w:r>
    </w:p>
    <w:p/>
    <w:p>
      <w:r>
        <w:t>(a)          Deliveries by the Equityholders and the Company. At or prior to the</w:t>
      </w:r>
    </w:p>
    <w:p>
      <w:r>
        <w:t>Closing, the Equityholders and the Company shall have delivered to Purchaser:</w:t>
      </w:r>
    </w:p>
    <w:p/>
    <w:p>
      <w:r>
        <w:t xml:space="preserve"> </w:t>
      </w:r>
    </w:p>
    <w:p/>
    <w:p>
      <w:r>
        <w:t>(i)          membership interest powers and other instruments as may be</w:t>
      </w:r>
    </w:p>
    <w:p>
      <w:r>
        <w:t>necessary to transfer record ownership of the LLC Equity Interests into</w:t>
      </w:r>
    </w:p>
    <w:p>
      <w:r>
        <w:t>Purchaser’s name on the books of the Company;</w:t>
      </w:r>
    </w:p>
    <w:p/>
    <w:p>
      <w:r>
        <w:t xml:space="preserve"> </w:t>
      </w:r>
    </w:p>
    <w:p/>
    <w:p>
      <w:r>
        <w:t>(ii)         the Books and Records of the Company, including all minute books,</w:t>
      </w:r>
    </w:p>
    <w:p>
      <w:r>
        <w:t>stock books, stock transfer ledgers, employment records, financial and</w:t>
      </w:r>
    </w:p>
    <w:p>
      <w:r>
        <w:t>accounting records and files; provided, that, the Parties acknowledge and agree</w:t>
      </w:r>
    </w:p>
    <w:p>
      <w:r>
        <w:t>that delivery of such Books and Records shall be satisfied by the Company making</w:t>
      </w:r>
    </w:p>
    <w:p>
      <w:r>
        <w:t>the Books and Records available to Purchaser;</w:t>
      </w:r>
    </w:p>
    <w:p/>
    <w:p>
      <w:r>
        <w:t xml:space="preserve"> </w:t>
      </w:r>
    </w:p>
    <w:p/>
    <w:p>
      <w:r>
        <w:t xml:space="preserve"> -26-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(iii)        as to the Legacy Corporation, a certificate dated as of the Closing</w:t>
      </w:r>
    </w:p>
    <w:p>
      <w:r>
        <w:t>Date and signed on its behalf by its secretary to the effect that: (A) the</w:t>
      </w:r>
    </w:p>
    <w:p>
      <w:r>
        <w:t>resolutions of the Legacy Stockholders and the board of directors of the Legacy</w:t>
      </w:r>
    </w:p>
    <w:p>
      <w:r>
        <w:t>Corporation, as applicable, authorizing the actions taken in connection with the</w:t>
      </w:r>
    </w:p>
    <w:p>
      <w:r>
        <w:t>Contemplated Transactions were duly adopted at a duly convened meeting thereof,</w:t>
      </w:r>
    </w:p>
    <w:p>
      <w:r>
        <w:t>at which a quorum was present and acting throughout, or by unanimous written</w:t>
      </w:r>
    </w:p>
    <w:p>
      <w:r>
        <w:t>consent, remain in full force and effect, and have not been amended, rescinded</w:t>
      </w:r>
    </w:p>
    <w:p>
      <w:r>
        <w:t>or modified; (B) each officer or other individual executing this Agreement and</w:t>
      </w:r>
    </w:p>
    <w:p>
      <w:r>
        <w:t>each of the Transaction Documents to which the Legacy Corporation, as</w:t>
      </w:r>
    </w:p>
    <w:p>
      <w:r>
        <w:t>applicable, is a party is an incumbent officer or otherwise duly authorized to</w:t>
      </w:r>
    </w:p>
    <w:p>
      <w:r>
        <w:t>execute such agreements and documents on behalf of the Legacy Corporation, as</w:t>
      </w:r>
    </w:p>
    <w:p>
      <w:r>
        <w:t>applicable, and the specimen signature on such certificate is his or her genuine</w:t>
      </w:r>
    </w:p>
    <w:p>
      <w:r>
        <w:t>signature; and (C) the Legacy Corporation is in good standing in all</w:t>
      </w:r>
    </w:p>
    <w:p>
      <w:r>
        <w:t>jurisdictions in which it is required to be registered. The certificates</w:t>
      </w:r>
    </w:p>
    <w:p>
      <w:r>
        <w:t>referred to in this Section 6.2(a)(iii) shall attach good standing certificates</w:t>
      </w:r>
    </w:p>
    <w:p>
      <w:r>
        <w:t>with respect to the Legacy Corporation in such jurisdictions certified by the</w:t>
      </w:r>
    </w:p>
    <w:p>
      <w:r>
        <w:t>Secretaries of State or other appropriate officials, dated as of a date not more</w:t>
      </w:r>
    </w:p>
    <w:p>
      <w:r>
        <w:t>than ten (10) calendar days prior to the Closing Date;</w:t>
      </w:r>
    </w:p>
    <w:p/>
    <w:p>
      <w:r>
        <w:t xml:space="preserve"> </w:t>
      </w:r>
    </w:p>
    <w:p/>
    <w:p>
      <w:r>
        <w:t>(iv)        as to the Company, a certificate dated as of the Closing Date and</w:t>
      </w:r>
    </w:p>
    <w:p>
      <w:r>
        <w:t>signed on its behalf by its secretary to the effect that: (A) (1) the copies of</w:t>
      </w:r>
    </w:p>
    <w:p>
      <w:r>
        <w:t>Organizational Documents attached to the certificate are true and complete, (2)</w:t>
      </w:r>
    </w:p>
    <w:p>
      <w:r>
        <w:t>such Organizational Documents have been in full force and effect in the form</w:t>
      </w:r>
    </w:p>
    <w:p>
      <w:r>
        <w:t>attached to the certificate since the date of the adoption of the resolutions</w:t>
      </w:r>
    </w:p>
    <w:p>
      <w:r>
        <w:t>referred to in clause (3) below and no amendment to such Organizational</w:t>
      </w:r>
    </w:p>
    <w:p>
      <w:r>
        <w:t>Documents has occurred since the date of the last amendment annexed thereto, (3)</w:t>
      </w:r>
    </w:p>
    <w:p>
      <w:r>
        <w:t>the resolutions of the Equityholders authorizing the actions taken in connection</w:t>
      </w:r>
    </w:p>
    <w:p>
      <w:r>
        <w:t>with the Contemplated Transactions were duly adopted, remain in full force and</w:t>
      </w:r>
    </w:p>
    <w:p>
      <w:r>
        <w:t>effect, and have not been amended, rescinded or modified; (B) each officer or</w:t>
      </w:r>
    </w:p>
    <w:p>
      <w:r>
        <w:t>other individual executing this Agreement and each of the Transaction Documents</w:t>
      </w:r>
    </w:p>
    <w:p>
      <w:r>
        <w:t>to which the Company, as applicable, is a party is an incumbent officer or</w:t>
      </w:r>
    </w:p>
    <w:p>
      <w:r>
        <w:t>otherwise duly authorized to execute such agreements and documents on behalf of</w:t>
      </w:r>
    </w:p>
    <w:p>
      <w:r>
        <w:t>the Company, as applicable, and the specimen signature on such certificate is</w:t>
      </w:r>
    </w:p>
    <w:p>
      <w:r>
        <w:t>his or her genuine signature; and (C) the Company is in good standing in all</w:t>
      </w:r>
    </w:p>
    <w:p>
      <w:r>
        <w:t>jurisdictions in which it is required to be registered. The certificates</w:t>
      </w:r>
    </w:p>
    <w:p>
      <w:r>
        <w:t>referred to in this Section 6.2(a)(iv) shall attach good standing certificates</w:t>
      </w:r>
    </w:p>
    <w:p>
      <w:r>
        <w:t>with respect to the Company in such jurisdictions certified by the Secretaries</w:t>
      </w:r>
    </w:p>
    <w:p>
      <w:r>
        <w:t>of State or other appropriate officials, dated as of a date not more than ten</w:t>
      </w:r>
    </w:p>
    <w:p>
      <w:r>
        <w:t>(10) calendar days prior to the Closing Date;</w:t>
      </w:r>
    </w:p>
    <w:p/>
    <w:p>
      <w:r>
        <w:t xml:space="preserve"> </w:t>
      </w:r>
    </w:p>
    <w:p/>
    <w:p>
      <w:r>
        <w:t>(v)         evidence in form and substance acceptable to Purchaser that all</w:t>
      </w:r>
    </w:p>
    <w:p>
      <w:r>
        <w:t>Transaction Expenses of the Company have been paid in full;</w:t>
      </w:r>
    </w:p>
    <w:p/>
    <w:p>
      <w:r>
        <w:t xml:space="preserve"> </w:t>
      </w:r>
    </w:p>
    <w:p/>
    <w:p>
      <w:r>
        <w:t>(vi)        evidence in form and substance acceptable to Purchaser of the</w:t>
      </w:r>
    </w:p>
    <w:p>
      <w:r>
        <w:t>termination of all Related Party Agreements;</w:t>
      </w:r>
    </w:p>
    <w:p/>
    <w:p>
      <w:r>
        <w:t xml:space="preserve"> </w:t>
      </w:r>
    </w:p>
    <w:p/>
    <w:p>
      <w:r>
        <w:t>(vii)       those Consents in connection with the consummation of the</w:t>
      </w:r>
    </w:p>
    <w:p>
      <w:r>
        <w:t>Contemplated Transactions set forth in Schedule 6.2(a)(vii), in form and</w:t>
      </w:r>
    </w:p>
    <w:p>
      <w:r>
        <w:t>substance acceptable to Purchaser;</w:t>
      </w:r>
    </w:p>
    <w:p/>
    <w:p>
      <w:r>
        <w:t xml:space="preserve"> </w:t>
      </w:r>
    </w:p>
    <w:p/>
    <w:p>
      <w:r>
        <w:t xml:space="preserve"> -27-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(viii)      the written resignations of all of the officers, directors and</w:t>
      </w:r>
    </w:p>
    <w:p>
      <w:r>
        <w:t>managers of the Company (effective as of the Closing Date);</w:t>
      </w:r>
    </w:p>
    <w:p/>
    <w:p>
      <w:r>
        <w:t xml:space="preserve"> </w:t>
      </w:r>
    </w:p>
    <w:p/>
    <w:p>
      <w:r>
        <w:t>(ix)         pay-off letters, in form and substance acceptable to Purchaser from</w:t>
      </w:r>
    </w:p>
    <w:p>
      <w:r>
        <w:t>all holders of any secured Indebtedness of the Legacy Corporation, in each case,</w:t>
      </w:r>
    </w:p>
    <w:p>
      <w:r>
        <w:t>stating (A) the amount as being sufficient to repay in full all such secured</w:t>
      </w:r>
    </w:p>
    <w:p>
      <w:r>
        <w:t>Indebtedness owing to such holder, (B) that, effective upon Purchaser’s tender</w:t>
      </w:r>
    </w:p>
    <w:p>
      <w:r>
        <w:t>to such holder of the pay-off amount, all Encumbrances in favor of such holder</w:t>
      </w:r>
    </w:p>
    <w:p>
      <w:r>
        <w:t>on the Company’s behalf, if applicable, assets shall be terminated, released and</w:t>
      </w:r>
    </w:p>
    <w:p>
      <w:r>
        <w:t>discharged and that such holder shall deliver to Purchaser any instruments,</w:t>
      </w:r>
    </w:p>
    <w:p>
      <w:r>
        <w:t>certificates, statements and other documents necessary to evidence such</w:t>
      </w:r>
    </w:p>
    <w:p>
      <w:r>
        <w:t>termination, release and discharge and (C) authorizing Purchaser to make all</w:t>
      </w:r>
    </w:p>
    <w:p>
      <w:r>
        <w:t>filings necessary or desirable to terminate any financing statement or other</w:t>
      </w:r>
    </w:p>
    <w:p>
      <w:r>
        <w:t>notice or evidence of any such Encumbrance;</w:t>
      </w:r>
    </w:p>
    <w:p/>
    <w:p>
      <w:r>
        <w:t xml:space="preserve"> </w:t>
      </w:r>
    </w:p>
    <w:p/>
    <w:p>
      <w:r>
        <w:t>(x)          evidence in form and substance acceptable to Purchaser that all</w:t>
      </w:r>
    </w:p>
    <w:p>
      <w:r>
        <w:t>existing board resolutions regarding banking of the Company have been revoked</w:t>
      </w:r>
    </w:p>
    <w:p>
      <w:r>
        <w:t>and replaced with the board resolutions regarding banking as set forth in</w:t>
      </w:r>
    </w:p>
    <w:p>
      <w:r>
        <w:t>Schedule 6.2(a)(x);</w:t>
      </w:r>
    </w:p>
    <w:p/>
    <w:p>
      <w:r>
        <w:t xml:space="preserve"> </w:t>
      </w:r>
    </w:p>
    <w:p/>
    <w:p>
      <w:r>
        <w:t>(xi)         evidence in form and substance acceptable to Purchaser that all</w:t>
      </w:r>
    </w:p>
    <w:p>
      <w:r>
        <w:t>Encumbrances (other than Permitted Encumbrances) affecting any assets of the</w:t>
      </w:r>
    </w:p>
    <w:p>
      <w:r>
        <w:t>Business have been released;</w:t>
      </w:r>
    </w:p>
    <w:p/>
    <w:p>
      <w:r>
        <w:t xml:space="preserve"> </w:t>
      </w:r>
    </w:p>
    <w:p/>
    <w:p>
      <w:r>
        <w:t>(xii)        a copy of the CHOP License Agreement, duly executed by the Company</w:t>
      </w:r>
    </w:p>
    <w:p>
      <w:r>
        <w:t>and CHOP; and</w:t>
      </w:r>
    </w:p>
    <w:p/>
    <w:p>
      <w:r>
        <w:t xml:space="preserve"> </w:t>
      </w:r>
    </w:p>
    <w:p/>
    <w:p>
      <w:r>
        <w:t>(xiii)       such other documents, instruments of sale, transfer, conveyance,</w:t>
      </w:r>
    </w:p>
    <w:p>
      <w:r>
        <w:t>and assignment as Purchaser and its counsel may reasonably request in order to</w:t>
      </w:r>
    </w:p>
    <w:p>
      <w:r>
        <w:t>carry out the Contemplated Transactions.</w:t>
      </w:r>
    </w:p>
    <w:p/>
    <w:p>
      <w:r>
        <w:t xml:space="preserve"> </w:t>
      </w:r>
    </w:p>
    <w:p/>
    <w:p>
      <w:r>
        <w:t>(b)          Deliveries by Purchaser. At or prior to the Closing, Purchaser</w:t>
      </w:r>
    </w:p>
    <w:p>
      <w:r>
        <w:t>shall have delivered or shall have caused to be delivered the Base Purchase</w:t>
      </w:r>
    </w:p>
    <w:p>
      <w:r>
        <w:t>Price payable pursuant to Section 2.1 hereof.</w:t>
      </w:r>
    </w:p>
    <w:p/>
    <w:p>
      <w:r>
        <w:t xml:space="preserve"> </w:t>
      </w:r>
    </w:p>
    <w:p/>
    <w:p>
      <w:r>
        <w:t>ARTICLE VII</w:t>
      </w:r>
    </w:p>
    <w:p/>
    <w:p>
      <w:r>
        <w:t>COVENANTS</w:t>
      </w:r>
    </w:p>
    <w:p/>
    <w:p>
      <w:r>
        <w:t xml:space="preserve"> </w:t>
      </w:r>
    </w:p>
    <w:p/>
    <w:p>
      <w:r>
        <w:t>7.1.          The Legacy Corporation’s Business Following the Closing.</w:t>
      </w:r>
    </w:p>
    <w:p/>
    <w:p>
      <w:r>
        <w:t xml:space="preserve"> </w:t>
      </w:r>
    </w:p>
    <w:p/>
    <w:p>
      <w:r>
        <w:t>(a)          Following the Closing, the Legacy Corporation and the Legacy</w:t>
      </w:r>
    </w:p>
    <w:p>
      <w:r>
        <w:t>Stockholders agree to promptly change the name of the Legacy Corporation so as</w:t>
      </w:r>
    </w:p>
    <w:p>
      <w:r>
        <w:t>not to use (i) the name “neuroFix therapeutics,” (ii) any name that includes</w:t>
      </w:r>
    </w:p>
    <w:p>
      <w:r>
        <w:t>“neuroFix” or (iii) any variation of</w:t>
      </w:r>
    </w:p>
    <w:p/>
    <w:p>
      <w:r>
        <w:t>(i) or (ii) likely to cause confusion.</w:t>
      </w:r>
    </w:p>
    <w:p/>
    <w:p>
      <w:r>
        <w:t xml:space="preserve"> </w:t>
      </w:r>
    </w:p>
    <w:p/>
    <w:p>
      <w:r>
        <w:t>(b)          The Legacy Stockholders will not dissolve or otherwise liquidate</w:t>
      </w:r>
    </w:p>
    <w:p>
      <w:r>
        <w:t>the Legacy Corporation until, at the earliest, six (6) months from the Closing</w:t>
      </w:r>
    </w:p>
    <w:p>
      <w:r>
        <w:t>Date; provided, that the Legacy Corporation has satisfied its obligations under</w:t>
      </w:r>
    </w:p>
    <w:p>
      <w:r>
        <w:t>Section 7.6 hereof and provided further that any obligation of the Legacy</w:t>
      </w:r>
    </w:p>
    <w:p>
      <w:r>
        <w:t>Corporation under this Agreement shall be treated as an obligation of the Legacy</w:t>
      </w:r>
    </w:p>
    <w:p>
      <w:r>
        <w:t>Stockholders on a joint and several basis after such dissolution or liquidation.</w:t>
      </w:r>
    </w:p>
    <w:p>
      <w:r>
        <w:t>To the extent that the Legacy Stockholders dissolve or otherwise liquidate the</w:t>
      </w:r>
    </w:p>
    <w:p>
      <w:r>
        <w:t>Legacy Corporation, the Parties agree that any shares of Purchaser Common Stock</w:t>
      </w:r>
    </w:p>
    <w:p>
      <w:r>
        <w:t>issued or to be issued to the Legacy Corporation in connection with this</w:t>
      </w:r>
    </w:p>
    <w:p>
      <w:r>
        <w:t>Agreement shall be transferred to, or issued to, as applicable, the Legacy</w:t>
      </w:r>
    </w:p>
    <w:p>
      <w:r>
        <w:t>Stockholders in accordance with their Legacy Pro Rata Amount.</w:t>
      </w:r>
    </w:p>
    <w:p/>
    <w:p>
      <w:r>
        <w:t xml:space="preserve"> </w:t>
      </w:r>
    </w:p>
    <w:p/>
    <w:p>
      <w:r>
        <w:t xml:space="preserve"> -28-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7.2.          Assistance in Defense. If, after the Closing Date, any Party shall</w:t>
      </w:r>
    </w:p>
    <w:p>
      <w:r>
        <w:t>require the participation of officers and employees then employed by any other</w:t>
      </w:r>
    </w:p>
    <w:p>
      <w:r>
        <w:t>Party to aid in the investigation, defense or prosecution of Legal Proceedings,</w:t>
      </w:r>
    </w:p>
    <w:p>
      <w:r>
        <w:t>and so long as there exists no conflict of interest between the Parties, the</w:t>
      </w:r>
    </w:p>
    <w:p>
      <w:r>
        <w:t>Party receiving the request shall make such officers and employees reasonably</w:t>
      </w:r>
    </w:p>
    <w:p>
      <w:r>
        <w:t>available to participate in such Legal Proceeding at the expense of the</w:t>
      </w:r>
    </w:p>
    <w:p>
      <w:r>
        <w:t>requesting Party.</w:t>
      </w:r>
    </w:p>
    <w:p/>
    <w:p>
      <w:r>
        <w:t xml:space="preserve"> </w:t>
      </w:r>
    </w:p>
    <w:p/>
    <w:p>
      <w:r>
        <w:t>7.3.          Public Announcements. No Party shall issue any public report,</w:t>
      </w:r>
    </w:p>
    <w:p>
      <w:r>
        <w:t>statement or press release or similar item or make any other public disclosure</w:t>
      </w:r>
    </w:p>
    <w:p>
      <w:r>
        <w:t>with respect to the substance of this Agreement prior to the consultation with</w:t>
      </w:r>
    </w:p>
    <w:p>
      <w:r>
        <w:t>and written approval of, in the case of such disclosure by Purchaser, the</w:t>
      </w:r>
    </w:p>
    <w:p>
      <w:r>
        <w:t>approval of the Stockholder Representative and CHOP, and in the case of such</w:t>
      </w:r>
    </w:p>
    <w:p>
      <w:r>
        <w:t>disclosure by any Equityholders or the Legacy Stockholders, the approval of</w:t>
      </w:r>
    </w:p>
    <w:p>
      <w:r>
        <w:t>Purchaser, except as may be required by Law or the rules of any applicable stock</w:t>
      </w:r>
    </w:p>
    <w:p>
      <w:r>
        <w:t>exchange or self-regulatory organization, in which case the Parties shall</w:t>
      </w:r>
    </w:p>
    <w:p>
      <w:r>
        <w:t>reasonably cooperate as to the timing and contents of such report, statement or</w:t>
      </w:r>
    </w:p>
    <w:p>
      <w:r>
        <w:t>press release, provided, however, that the Party subject to such required</w:t>
      </w:r>
    </w:p>
    <w:p>
      <w:r>
        <w:t>disclosure shall nonetheless be permitted to make any disclosure necessary to</w:t>
      </w:r>
    </w:p>
    <w:p>
      <w:r>
        <w:t>satisfy the applicable Law or the rule of any applicable stock exchange or</w:t>
      </w:r>
    </w:p>
    <w:p>
      <w:r>
        <w:t>self-regulatory organization without the applicable prior approval required by</w:t>
      </w:r>
    </w:p>
    <w:p>
      <w:r>
        <w:t>this Section 7.3.</w:t>
      </w:r>
    </w:p>
    <w:p/>
    <w:p>
      <w:r>
        <w:t xml:space="preserve"> </w:t>
      </w:r>
    </w:p>
    <w:p/>
    <w:p>
      <w:r>
        <w:t>7.4.          General Release. Effective as of the Closing, each of the Legacy</w:t>
      </w:r>
    </w:p>
    <w:p>
      <w:r>
        <w:t>Stockholders and the Equityholders, on behalf of itself and each of its</w:t>
      </w:r>
    </w:p>
    <w:p>
      <w:r>
        <w:t>Affiliates, voluntarily, knowingly and irrevocably releases and forever</w:t>
      </w:r>
    </w:p>
    <w:p>
      <w:r>
        <w:t>discharges the Company and its Affiliates, and each of their respective</w:t>
      </w:r>
    </w:p>
    <w:p>
      <w:r>
        <w:t>Representatives from any and all actions, agreements, amounts, Claims, damages,</w:t>
      </w:r>
    </w:p>
    <w:p>
      <w:r>
        <w:t>expenses, Liabilities and obligations of every kind, nature or description,</w:t>
      </w:r>
    </w:p>
    <w:p>
      <w:r>
        <w:t>known or unknown, arising or existing prior to the Closing, except for any</w:t>
      </w:r>
    </w:p>
    <w:p>
      <w:r>
        <w:t>rights of the Legacy Stockholders and the Equityholders against the Company</w:t>
      </w:r>
    </w:p>
    <w:p>
      <w:r>
        <w:t>under this Agreement and any other Transaction Document.</w:t>
      </w:r>
    </w:p>
    <w:p/>
    <w:p>
      <w:r>
        <w:t xml:space="preserve"> </w:t>
      </w:r>
    </w:p>
    <w:p/>
    <w:p>
      <w:r>
        <w:t>7.5.          Future Sale of Purchaser. If after the Closing Purchaser intends</w:t>
      </w:r>
    </w:p>
    <w:p>
      <w:r>
        <w:t>to sell all or substantially all of its assets related to this Agreement in any</w:t>
      </w:r>
    </w:p>
    <w:p>
      <w:r>
        <w:t>one or more related transactions, Purchaser must assign this Agreement and the</w:t>
      </w:r>
    </w:p>
    <w:p>
      <w:r>
        <w:t>CHOP License Agreement and all of Purchaser’s rights and obligations thereunder</w:t>
      </w:r>
    </w:p>
    <w:p>
      <w:r>
        <w:t>to the purchaser in such transaction or transactions. Purchaser’s obligations</w:t>
      </w:r>
    </w:p>
    <w:p>
      <w:r>
        <w:t>under this Section 7.5 are in addition to and not in limitation of its</w:t>
      </w:r>
    </w:p>
    <w:p>
      <w:r>
        <w:t>obligations set forth in Section 13.8 hereof.</w:t>
      </w:r>
    </w:p>
    <w:p/>
    <w:p>
      <w:r>
        <w:t xml:space="preserve"> </w:t>
      </w:r>
    </w:p>
    <w:p/>
    <w:p>
      <w:r>
        <w:t>7.6.          Third Party Consents. To the extent that the Legacy Corporation’s</w:t>
      </w:r>
    </w:p>
    <w:p>
      <w:r>
        <w:t>rights with respect to any asset, including Intellectual Property, Contracts or</w:t>
      </w:r>
    </w:p>
    <w:p>
      <w:r>
        <w:t>Permits, relating to the Business may not be assigned by the Legacy Corporation</w:t>
      </w:r>
    </w:p>
    <w:p>
      <w:r>
        <w:t>to the Company without the consent of another Person which has not been</w:t>
      </w:r>
    </w:p>
    <w:p>
      <w:r>
        <w:t>obtained, the Legacy Corporation, at its expense, shall use its best efforts to</w:t>
      </w:r>
    </w:p>
    <w:p>
      <w:r>
        <w:t>obtain any such required consent(s) as promptly as possible. If any such consent</w:t>
      </w:r>
    </w:p>
    <w:p>
      <w:r>
        <w:t>shall not be obtained or if any attempted assignment would be ineffective or</w:t>
      </w:r>
    </w:p>
    <w:p>
      <w:r>
        <w:t>would impair Purchaser’s or the Company’s rights under such asset(s) in question</w:t>
      </w:r>
    </w:p>
    <w:p>
      <w:r>
        <w:t>so that neither the Purchaser nor the Company would in effect acquire the</w:t>
      </w:r>
    </w:p>
    <w:p>
      <w:r>
        <w:t>benefit of all such rights, the Legacy Corporation, to the maximum extent</w:t>
      </w:r>
    </w:p>
    <w:p>
      <w:r>
        <w:t>permitted by law and such asset(s) and Purchaser desires to do so, shall act</w:t>
      </w:r>
    </w:p>
    <w:p>
      <w:r>
        <w:t>after the Closing as the Company’s agent in order to obtain for it and the</w:t>
      </w:r>
    </w:p>
    <w:p>
      <w:r>
        <w:t>Purchaser the benefits thereunder and shall cooperate, to the maximum extent</w:t>
      </w:r>
    </w:p>
    <w:p>
      <w:r>
        <w:t>permitted by Law and such asset(s), with the Purchaser and the Company in any</w:t>
      </w:r>
    </w:p>
    <w:p>
      <w:r>
        <w:t>other reasonable arrangement designed to provide such benefits to the Purchaser</w:t>
      </w:r>
    </w:p>
    <w:p>
      <w:r>
        <w:t>and the Company.</w:t>
      </w:r>
    </w:p>
    <w:p/>
    <w:p>
      <w:r>
        <w:t xml:space="preserve"> </w:t>
      </w:r>
    </w:p>
    <w:p/>
    <w:p>
      <w:r>
        <w:t xml:space="preserve"> -29-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7.7.          Further Assurances. Each Party agrees, without further</w:t>
      </w:r>
    </w:p>
    <w:p>
      <w:r>
        <w:t>consideration, from time to time after the Closing to (a) execute and deliver</w:t>
      </w:r>
    </w:p>
    <w:p>
      <w:r>
        <w:t>further instruments of transfer, assumption and assignment and take such other</w:t>
      </w:r>
    </w:p>
    <w:p>
      <w:r>
        <w:t>actions as the other Party may reasonably require to transfer, assign to and</w:t>
      </w:r>
    </w:p>
    <w:p>
      <w:r>
        <w:t>vest in Purchaser the LLC Equity Interests, including, obtaining the Consents or</w:t>
      </w:r>
    </w:p>
    <w:p>
      <w:r>
        <w:t>waivers identified in the Disclosure Schedule; (b) cooperate with and provide</w:t>
      </w:r>
    </w:p>
    <w:p>
      <w:r>
        <w:t>assistance to the other Parties in transferring possession of the assets to</w:t>
      </w:r>
    </w:p>
    <w:p>
      <w:r>
        <w:t>Purchaser and (c) do, execute, acknowledge and deliver or cause to be done,</w:t>
      </w:r>
    </w:p>
    <w:p>
      <w:r>
        <w:t>executed, acknowledged and delivered all and every further reasonable act, deed,</w:t>
      </w:r>
    </w:p>
    <w:p>
      <w:r>
        <w:t>conveyance, transfer and assurance necessary to assure their compliance with the</w:t>
      </w:r>
    </w:p>
    <w:p>
      <w:r>
        <w:t>terms, provisions, purposes and intents of this Agreement and the effectiveness</w:t>
      </w:r>
    </w:p>
    <w:p>
      <w:r>
        <w:t>of the rights, benefits and remedies provided for hereby; it being understood</w:t>
      </w:r>
    </w:p>
    <w:p>
      <w:r>
        <w:t>that no Party, nor any of their respective Affiliates, shall be required to</w:t>
      </w:r>
    </w:p>
    <w:p>
      <w:r>
        <w:t>expend money, commence any litigation or offer or grant any accommodation</w:t>
      </w:r>
    </w:p>
    <w:p>
      <w:r>
        <w:t>(financial or otherwise) to any Third Party in connection with this Section 7.7.</w:t>
      </w:r>
    </w:p>
    <w:p/>
    <w:p>
      <w:r>
        <w:t xml:space="preserve"> </w:t>
      </w:r>
    </w:p>
    <w:p/>
    <w:p>
      <w:r>
        <w:t>7.8.          Right of First Refusal If Legacy Corporation or CHOP (each a</w:t>
      </w:r>
    </w:p>
    <w:p>
      <w:r>
        <w:t>“Payment Stream Seller”) (i) receives a bona fide offer from a Third Party or</w:t>
      </w:r>
    </w:p>
    <w:p>
      <w:r>
        <w:t>another Party to this Agreement other than Purchaser (a “Payment Stream Buyer”)</w:t>
      </w:r>
    </w:p>
    <w:p>
      <w:r>
        <w:t>to acquire such Payment Stream Seller’s portion of any Earnout Payments (a</w:t>
      </w:r>
    </w:p>
    <w:p>
      <w:r>
        <w:t>“Payment Stream”) or (ii) in good faith determines to offer to sell such Payment</w:t>
      </w:r>
    </w:p>
    <w:p>
      <w:r>
        <w:t>Stream Seller’s portion of a Payment Stream to a Payment Stream Buyer (each of</w:t>
      </w:r>
    </w:p>
    <w:p>
      <w:r>
        <w:t>(i) and (ii) being an “Offer”), such Payment Stream Seller shall provide a</w:t>
      </w:r>
    </w:p>
    <w:p>
      <w:r>
        <w:t>written notice to the Purchaser informing Purchaser of such Payment Stream</w:t>
      </w:r>
    </w:p>
    <w:p>
      <w:r>
        <w:t>Seller’s intention to sell a Payment Stream (a “Payment Stream Sale Notice”).</w:t>
      </w:r>
    </w:p>
    <w:p>
      <w:r>
        <w:t>Purchaser shall have thirty (30) days following the date Purchaser receives the</w:t>
      </w:r>
    </w:p>
    <w:p>
      <w:r>
        <w:t>Payment Stream Sale Notice to decide whether or not it is interested in</w:t>
      </w:r>
    </w:p>
    <w:p>
      <w:r>
        <w:t>participating in the Payment Stream sale process. If Purchaser is interested,</w:t>
      </w:r>
    </w:p>
    <w:p>
      <w:r>
        <w:t>the Payment Stream Seller shall include Purchaser in the Payment Stream sale</w:t>
      </w:r>
    </w:p>
    <w:p>
      <w:r>
        <w:t>process with no less information than provided to any other potential bidder.</w:t>
      </w:r>
    </w:p>
    <w:p>
      <w:r>
        <w:t>Legacy Corporation and the Payment Stream Seller shall again comply with this</w:t>
      </w:r>
    </w:p>
    <w:p>
      <w:r>
        <w:t>Section 7.8 (in all respects) if no definitive agreement for a Payment Stream</w:t>
      </w:r>
    </w:p>
    <w:p>
      <w:r>
        <w:t>sale is entered into by the Payment Stream Seller within 180 days after the</w:t>
      </w:r>
    </w:p>
    <w:p>
      <w:r>
        <w:t>Payment Stream Sale Notice delivery. In the event Legacy Corporation shall have</w:t>
      </w:r>
    </w:p>
    <w:p>
      <w:r>
        <w:t>dissolved or otherwise transferred the right to receive Earnout Payments to</w:t>
      </w:r>
    </w:p>
    <w:p>
      <w:r>
        <w:t>Harper and Hakonarson, Harper and Hakonarson shall be bound by this Section 7.8</w:t>
      </w:r>
    </w:p>
    <w:p>
      <w:r>
        <w:t>as a Payment Stream Seller in the event either one of them receives or</w:t>
      </w:r>
    </w:p>
    <w:p>
      <w:r>
        <w:t>negotiates any Offer(s). Nothing herein shall require any Payment Stream Seller</w:t>
      </w:r>
    </w:p>
    <w:p>
      <w:r>
        <w:t>from completing any sale of the Payment Stream to Purchaser or any Third Party.</w:t>
      </w:r>
    </w:p>
    <w:p/>
    <w:p>
      <w:r>
        <w:t xml:space="preserve"> </w:t>
      </w:r>
    </w:p>
    <w:p/>
    <w:p>
      <w:r>
        <w:t xml:space="preserve"> -30-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Article VIII</w:t>
      </w:r>
    </w:p>
    <w:p>
      <w:r>
        <w:t>INDEMNIFICATION</w:t>
      </w:r>
    </w:p>
    <w:p/>
    <w:p>
      <w:r>
        <w:t xml:space="preserve"> </w:t>
      </w:r>
    </w:p>
    <w:p/>
    <w:p>
      <w:r>
        <w:t>8.1.          Survival.</w:t>
      </w:r>
    </w:p>
    <w:p/>
    <w:p>
      <w:r>
        <w:t xml:space="preserve"> </w:t>
      </w:r>
    </w:p>
    <w:p/>
    <w:p>
      <w:r>
        <w:t>(a)          Representations and Warranties. Notwithstanding any investigation</w:t>
      </w:r>
    </w:p>
    <w:p>
      <w:r>
        <w:t>or receipt of information by or on behalf of Purchaser, the Legacy Stockholders,</w:t>
      </w:r>
    </w:p>
    <w:p>
      <w:r>
        <w:t>the Equityholders or any of their respective directors, managers, officers,</w:t>
      </w:r>
    </w:p>
    <w:p>
      <w:r>
        <w:t>employees, Affiliates, agents, equityholders, members, successors and assigns</w:t>
      </w:r>
    </w:p>
    <w:p>
      <w:r>
        <w:t>and Representatives on or before the Closing Date:</w:t>
      </w:r>
    </w:p>
    <w:p/>
    <w:p>
      <w:r>
        <w:t xml:space="preserve"> </w:t>
      </w:r>
    </w:p>
    <w:p/>
    <w:p>
      <w:r>
        <w:t>(i)          representations and warranties made by any Party which were both</w:t>
      </w:r>
    </w:p>
    <w:p>
      <w:r>
        <w:t>(A) not true when made and (B) were made by such Party with intent to defraud or</w:t>
      </w:r>
    </w:p>
    <w:p>
      <w:r>
        <w:t>mislead, shall survive in accordance with the applicable statute of limitations;</w:t>
      </w:r>
    </w:p>
    <w:p/>
    <w:p>
      <w:r>
        <w:t xml:space="preserve"> </w:t>
      </w:r>
    </w:p>
    <w:p/>
    <w:p>
      <w:r>
        <w:t>(ii)         representations and warranties set forth in Sections 3.1</w:t>
      </w:r>
    </w:p>
    <w:p>
      <w:r>
        <w:t>(Authorization and Enforceability), 3.2 (Non-contravention; Consents), 3.3 (The</w:t>
      </w:r>
    </w:p>
    <w:p>
      <w:r>
        <w:t>Legacy Corporation), 3.4 (Title to LLC Equity Interests), 3.5 (Brokers), 3.7</w:t>
      </w:r>
    </w:p>
    <w:p>
      <w:r>
        <w:t>(Representations Regarding Equity Consideration), 4.1 (Organization and Power),</w:t>
      </w:r>
    </w:p>
    <w:p>
      <w:r>
        <w:t>4.2 (Authorization and Enforceability), 4.3 (Non-contravention; Consents), 4.4</w:t>
      </w:r>
    </w:p>
    <w:p>
      <w:r>
        <w:t>(Capitalization; Subsidiaries), 4.5(c) (Indebtedness), 4.10 (Intellectual</w:t>
      </w:r>
    </w:p>
    <w:p>
      <w:r>
        <w:t>Property), 4.13 (Taxes), 4.19 (Brokers), 5.1 (Organization), 5.2 (Authority) and</w:t>
      </w:r>
    </w:p>
    <w:p>
      <w:r>
        <w:t>5.5 (Brokers) (collectively, the “Fundamental Representations”) shall survive</w:t>
      </w:r>
    </w:p>
    <w:p>
      <w:r>
        <w:t>the Closing and continue in full force and effect until thirty (30) calendar</w:t>
      </w:r>
    </w:p>
    <w:p>
      <w:r>
        <w:t>days after the expiration of the applicable statute of limitations (including</w:t>
      </w:r>
    </w:p>
    <w:p>
      <w:r>
        <w:t>any applicable extension thereof); and</w:t>
      </w:r>
    </w:p>
    <w:p/>
    <w:p>
      <w:r>
        <w:t xml:space="preserve"> </w:t>
      </w:r>
    </w:p>
    <w:p/>
    <w:p>
      <w:r>
        <w:t>(iii)        all other representations and warranties of the Legacy Stockholders</w:t>
      </w:r>
    </w:p>
    <w:p>
      <w:r>
        <w:t>and the Equityholders contained in Article III, of the Company contained in</w:t>
      </w:r>
    </w:p>
    <w:p>
      <w:r>
        <w:t>Article IV, and of Purchaser contained in Article V shall survive the Closing</w:t>
      </w:r>
    </w:p>
    <w:p>
      <w:r>
        <w:t>and continue in full force and effect until the date that is twenty-four (24)</w:t>
      </w:r>
    </w:p>
    <w:p>
      <w:r>
        <w:t>months after the Closing Date.</w:t>
      </w:r>
    </w:p>
    <w:p/>
    <w:p>
      <w:r>
        <w:t xml:space="preserve"> </w:t>
      </w:r>
    </w:p>
    <w:p/>
    <w:p>
      <w:r>
        <w:t>Notwithstanding anything to the contrary, all representations and warranties</w:t>
      </w:r>
    </w:p>
    <w:p>
      <w:r>
        <w:t>shall survive after their applicable Survival Date as to any Losses identified</w:t>
      </w:r>
    </w:p>
    <w:p>
      <w:r>
        <w:t>in, or that arise out of, relate to or are based on any Loss Event identified in</w:t>
      </w:r>
    </w:p>
    <w:p>
      <w:r>
        <w:t>an Indemnity Notice or a Third Party Claim Notice (as applicable and defined</w:t>
      </w:r>
    </w:p>
    <w:p>
      <w:r>
        <w:t>below) given prior to the applicable Survival Date.</w:t>
      </w:r>
    </w:p>
    <w:p/>
    <w:p>
      <w:r>
        <w:t xml:space="preserve"> </w:t>
      </w:r>
    </w:p>
    <w:p/>
    <w:p>
      <w:r>
        <w:t>(b)          Covenants and Agreements. All covenants and agreements made by any</w:t>
      </w:r>
    </w:p>
    <w:p>
      <w:r>
        <w:t>Party which are to be performed after the Closing Date shall survive until the</w:t>
      </w:r>
    </w:p>
    <w:p>
      <w:r>
        <w:t>applicable statute of limitations (including any applicable extension thereof)</w:t>
      </w:r>
    </w:p>
    <w:p>
      <w:r>
        <w:t>therefore has expired with respect to any breach thereof or to the extent</w:t>
      </w:r>
    </w:p>
    <w:p>
      <w:r>
        <w:t>necessary to fulfill or satisfy the obligations with respect to such covenant or</w:t>
      </w:r>
    </w:p>
    <w:p>
      <w:r>
        <w:t>agreement in their entirety (each such date set forth in this Section 8.1(a) or</w:t>
      </w:r>
    </w:p>
    <w:p>
      <w:r>
        <w:t>8.1(b), a “Survival Date”).</w:t>
      </w:r>
    </w:p>
    <w:p/>
    <w:p>
      <w:r>
        <w:t xml:space="preserve"> </w:t>
      </w:r>
    </w:p>
    <w:p/>
    <w:p>
      <w:r>
        <w:t>8.2.          The Selling Parties’ Indemnification.</w:t>
      </w:r>
    </w:p>
    <w:p/>
    <w:p>
      <w:r>
        <w:t xml:space="preserve"> </w:t>
      </w:r>
    </w:p>
    <w:p/>
    <w:p>
      <w:r>
        <w:t>(a)          Any obligation of the Legacy Corporation under this Section 8.2 or</w:t>
      </w:r>
    </w:p>
    <w:p>
      <w:r>
        <w:t>otherwise under this Agreement shall be treated as a joint and several</w:t>
      </w:r>
    </w:p>
    <w:p>
      <w:r>
        <w:t>obligation of the Legacy Corporation, on the one hand, and the Legacy</w:t>
      </w:r>
    </w:p>
    <w:p>
      <w:r>
        <w:t>Stockholders, on the other hand. To the extent that the Legacy Stockholders</w:t>
      </w:r>
    </w:p>
    <w:p>
      <w:r>
        <w:t>shall be responsible for any obligation of the Legacy Corporation under this</w:t>
      </w:r>
    </w:p>
    <w:p>
      <w:r>
        <w:t>Section 8.2 or otherwise under this Agreement pursuant to the immediately prior</w:t>
      </w:r>
    </w:p>
    <w:p>
      <w:r>
        <w:t>sentence, such responsibility, as between the two Legacy Stockholders, shall be</w:t>
      </w:r>
    </w:p>
    <w:p>
      <w:r>
        <w:t>treated as a joint and several obligation.</w:t>
      </w:r>
    </w:p>
    <w:p/>
    <w:p>
      <w:r>
        <w:t xml:space="preserve"> </w:t>
      </w:r>
    </w:p>
    <w:p/>
    <w:p>
      <w:r>
        <w:t xml:space="preserve"> -31-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(b)          Subject to the provisions of this Article VIII, regardless of any</w:t>
      </w:r>
    </w:p>
    <w:p>
      <w:r>
        <w:t>investigation undertaken or made or receipt of information by Purchaser, or any</w:t>
      </w:r>
    </w:p>
    <w:p>
      <w:r>
        <w:t>of its directors, managers, officers, employees, Affiliates, agents,</w:t>
      </w:r>
    </w:p>
    <w:p>
      <w:r>
        <w:t>equityholders, members and Representatives prior to the Closing Date, each of</w:t>
      </w:r>
    </w:p>
    <w:p>
      <w:r>
        <w:t>the Equityholders, severally and not jointly, shall defend, indemnify and hold</w:t>
      </w:r>
    </w:p>
    <w:p>
      <w:r>
        <w:t>Purchaser and each of its directors, managers, officers, employees, Affiliates,</w:t>
      </w:r>
    </w:p>
    <w:p>
      <w:r>
        <w:t>agents, equityholders, members, successors and assigns and Representatives and</w:t>
      </w:r>
    </w:p>
    <w:p>
      <w:r>
        <w:t>each Person who controls (within the meaning of the Securities Act) any of them</w:t>
      </w:r>
    </w:p>
    <w:p>
      <w:r>
        <w:t>(the “Purchaser Indemnitees”) harmless from and against any and all Claims or</w:t>
      </w:r>
    </w:p>
    <w:p>
      <w:r>
        <w:t>Losses (including Claims or Losses arising out of facts or circumstances that</w:t>
      </w:r>
    </w:p>
    <w:p>
      <w:r>
        <w:t>have occurred on or prior to the Closing Date, even though such Claim or Loss</w:t>
      </w:r>
    </w:p>
    <w:p>
      <w:r>
        <w:t>may not be filed or come to light until after the Closing Date) that may be</w:t>
      </w:r>
    </w:p>
    <w:p>
      <w:r>
        <w:t>imposed upon, incurred by or asserted against any Purchaser Indemnitee arising</w:t>
      </w:r>
    </w:p>
    <w:p>
      <w:r>
        <w:t>out of, based upon or resulting from:</w:t>
      </w:r>
    </w:p>
    <w:p/>
    <w:p>
      <w:r>
        <w:t xml:space="preserve"> </w:t>
      </w:r>
    </w:p>
    <w:p/>
    <w:p>
      <w:r>
        <w:t>(i)          any inaccuracy or breach of any representation or warranty of the</w:t>
      </w:r>
    </w:p>
    <w:p>
      <w:r>
        <w:t>Company contained in this Agreement, any Transaction Document or in any</w:t>
      </w:r>
    </w:p>
    <w:p>
      <w:r>
        <w:t>certificate, document or instrument delivered by or on behalf of the Company at</w:t>
      </w:r>
    </w:p>
    <w:p>
      <w:r>
        <w:t>the Closing;</w:t>
      </w:r>
    </w:p>
    <w:p/>
    <w:p>
      <w:r>
        <w:t xml:space="preserve"> </w:t>
      </w:r>
    </w:p>
    <w:p/>
    <w:p>
      <w:r>
        <w:t>(ii)         any breach or nonfulfillment of any covenant or agreement of the</w:t>
      </w:r>
    </w:p>
    <w:p>
      <w:r>
        <w:t>Company contained in this Agreement, any Transaction Document or in any</w:t>
      </w:r>
    </w:p>
    <w:p>
      <w:r>
        <w:t>certificate, document or instrument delivered by or on behalf of the Company at</w:t>
      </w:r>
    </w:p>
    <w:p>
      <w:r>
        <w:t>the Closing;</w:t>
      </w:r>
    </w:p>
    <w:p/>
    <w:p>
      <w:r>
        <w:t xml:space="preserve"> </w:t>
      </w:r>
    </w:p>
    <w:p/>
    <w:p>
      <w:r>
        <w:t>(iii)        any breach by any officer or director of the Company of any</w:t>
      </w:r>
    </w:p>
    <w:p>
      <w:r>
        <w:t>fiduciary duty owed by such officer, manager or director to any Equityholder,</w:t>
      </w:r>
    </w:p>
    <w:p>
      <w:r>
        <w:t>which breach occurred prior to, in connection with or as a result of the Closing</w:t>
      </w:r>
    </w:p>
    <w:p>
      <w:r>
        <w:t>and the Contemplated Transactions;</w:t>
      </w:r>
    </w:p>
    <w:p/>
    <w:p>
      <w:r>
        <w:t xml:space="preserve"> </w:t>
      </w:r>
    </w:p>
    <w:p/>
    <w:p>
      <w:r>
        <w:t>(iv)        any Liability or Claim for Taxes imposed on or relating to (A) the</w:t>
      </w:r>
    </w:p>
    <w:p>
      <w:r>
        <w:t>Company with respect to any taxable period or portion thereof ending on or</w:t>
      </w:r>
    </w:p>
    <w:p>
      <w:r>
        <w:t>before the Closing Date, (B) a Person for which the Company has Liability under</w:t>
      </w:r>
    </w:p>
    <w:p>
      <w:r>
        <w:t>Law by reason of the Company’s relationship with such Person on or before the</w:t>
      </w:r>
    </w:p>
    <w:p>
      <w:r>
        <w:t>Closing Date (including any Tax imposed upon the Legacy Corporation or Company</w:t>
      </w:r>
    </w:p>
    <w:p>
      <w:r>
        <w:t>‎pursuant to Sections 1374 or 1375 of the Code (or any corresponding provision</w:t>
      </w:r>
    </w:p>
    <w:p>
      <w:r>
        <w:t>of state, local or non-US Tax law) as a result of the transactions contemplated</w:t>
      </w:r>
    </w:p>
    <w:p>
      <w:r>
        <w:t>by this Agreement), (C) the Company as a transferee or successor, by Contract or</w:t>
      </w:r>
    </w:p>
    <w:p>
      <w:r>
        <w:t>otherwise to the extent the Taxes are with respect to, or the events or</w:t>
      </w:r>
    </w:p>
    <w:p>
      <w:r>
        <w:t>transactions giving rise to the Taxes occur in, a taxable period or portion</w:t>
      </w:r>
    </w:p>
    <w:p>
      <w:r>
        <w:t>thereof ending on or before the Closing Date, and (D) the Legacy Corporation</w:t>
      </w:r>
    </w:p>
    <w:p>
      <w:r>
        <w:t>relating to its status as an S corporation; provided, however, that Legacy</w:t>
      </w:r>
    </w:p>
    <w:p>
      <w:r>
        <w:t>Corporation shall be solely responsible for any Liabilities or Claims for Taxes</w:t>
      </w:r>
    </w:p>
    <w:p>
      <w:r>
        <w:t>arising from any Tax imposed upon the Legacy Corporation or Company ‎pursuant to</w:t>
      </w:r>
    </w:p>
    <w:p>
      <w:r>
        <w:t>Sections 1374 or 1375 of the Code (or any corresponding provision of state,</w:t>
      </w:r>
    </w:p>
    <w:p>
      <w:r>
        <w:t>local or non-US Tax law) as a result of the transactions contemplated by this</w:t>
      </w:r>
    </w:p>
    <w:p>
      <w:r>
        <w:t>Agreement;</w:t>
      </w:r>
    </w:p>
    <w:p/>
    <w:p>
      <w:r>
        <w:t xml:space="preserve"> </w:t>
      </w:r>
    </w:p>
    <w:p/>
    <w:p>
      <w:r>
        <w:t xml:space="preserve"> -32-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(v)         any Liability or Claim relating to the Indebtedness of the Company</w:t>
      </w:r>
    </w:p>
    <w:p>
      <w:r>
        <w:t>to the extent that such Indebtedness was not accounted for in the calculation of</w:t>
      </w:r>
    </w:p>
    <w:p>
      <w:r>
        <w:t>Base Purchase Price at Closing;</w:t>
      </w:r>
    </w:p>
    <w:p/>
    <w:p>
      <w:r>
        <w:t xml:space="preserve"> </w:t>
      </w:r>
    </w:p>
    <w:p/>
    <w:p>
      <w:r>
        <w:t>(vi)        any Liability or Claim relating to the Transaction Expenses of the</w:t>
      </w:r>
    </w:p>
    <w:p>
      <w:r>
        <w:t>Legacy Corporation that the Company is expected to pay;</w:t>
      </w:r>
    </w:p>
    <w:p/>
    <w:p>
      <w:r>
        <w:t xml:space="preserve"> </w:t>
      </w:r>
    </w:p>
    <w:p/>
    <w:p>
      <w:r>
        <w:t>(vii)       any Liability or Claim of the Legacy Corporation (including the</w:t>
      </w:r>
    </w:p>
    <w:p>
      <w:r>
        <w:t>Harper Indebtedness); and</w:t>
      </w:r>
    </w:p>
    <w:p/>
    <w:p>
      <w:r>
        <w:t xml:space="preserve"> </w:t>
      </w:r>
    </w:p>
    <w:p/>
    <w:p>
      <w:r>
        <w:t>(viii)      any Third Party Claim relating to any of the foregoing.</w:t>
      </w:r>
    </w:p>
    <w:p/>
    <w:p>
      <w:r>
        <w:t xml:space="preserve"> </w:t>
      </w:r>
    </w:p>
    <w:p/>
    <w:p>
      <w:r>
        <w:t>(c)          Subject to the provisions of this Article VIII, regardless of any</w:t>
      </w:r>
    </w:p>
    <w:p>
      <w:r>
        <w:t>investigation undertaken or made or receipt of information by Purchaser or any</w:t>
      </w:r>
    </w:p>
    <w:p>
      <w:r>
        <w:t>of its directors, managers, officers, employees, Affiliates, agents,</w:t>
      </w:r>
    </w:p>
    <w:p>
      <w:r>
        <w:t>equityholders, members, successors and assigns and Representatives prior to the</w:t>
      </w:r>
    </w:p>
    <w:p>
      <w:r>
        <w:t>Closing Date, each of the Equityholders and the Legacy Stockholders, severally</w:t>
      </w:r>
    </w:p>
    <w:p>
      <w:r>
        <w:t>and not jointly, shall defend, indemnify and hold the Purchaser Indemnitees</w:t>
      </w:r>
    </w:p>
    <w:p>
      <w:r>
        <w:t>harmless from and against any and all Claims or Losses (including Claims or</w:t>
      </w:r>
    </w:p>
    <w:p>
      <w:r>
        <w:t>Losses arising out of facts or circumstances that have occurred on or prior to</w:t>
      </w:r>
    </w:p>
    <w:p>
      <w:r>
        <w:t>the Closing Date, even though such Claim or Loss may not be filed or come to</w:t>
      </w:r>
    </w:p>
    <w:p>
      <w:r>
        <w:t>light until after the Closing Date) that may be imposed upon, incurred by or</w:t>
      </w:r>
    </w:p>
    <w:p>
      <w:r>
        <w:t>asserted against any Purchaser Indemnitee arising out of, based upon or</w:t>
      </w:r>
    </w:p>
    <w:p>
      <w:r>
        <w:t>resulting from:</w:t>
      </w:r>
    </w:p>
    <w:p/>
    <w:p>
      <w:r>
        <w:t xml:space="preserve"> </w:t>
      </w:r>
    </w:p>
    <w:p/>
    <w:p>
      <w:r>
        <w:t>(i)          any inaccuracy or breach of any representation or warranty of such</w:t>
      </w:r>
    </w:p>
    <w:p>
      <w:r>
        <w:t>Seller, as applicable, contained in Article III, any Transaction Document or in</w:t>
      </w:r>
    </w:p>
    <w:p>
      <w:r>
        <w:t>any certificate, document or instrument delivered by or on behalf of such Seller</w:t>
      </w:r>
    </w:p>
    <w:p>
      <w:r>
        <w:t>at the Closing;</w:t>
      </w:r>
    </w:p>
    <w:p/>
    <w:p>
      <w:r>
        <w:t xml:space="preserve"> </w:t>
      </w:r>
    </w:p>
    <w:p/>
    <w:p>
      <w:r>
        <w:t>(ii)         any breach or nonfulfillment of any covenant or agreement of such</w:t>
      </w:r>
    </w:p>
    <w:p>
      <w:r>
        <w:t>Seller, as applicable, contained in this Agreement, any Transaction Document or</w:t>
      </w:r>
    </w:p>
    <w:p>
      <w:r>
        <w:t>in any certificate, document or instrument delivered by or on behalf of such</w:t>
      </w:r>
    </w:p>
    <w:p>
      <w:r>
        <w:t>Seller at the Closing; and</w:t>
      </w:r>
    </w:p>
    <w:p/>
    <w:p>
      <w:r>
        <w:t xml:space="preserve"> </w:t>
      </w:r>
    </w:p>
    <w:p/>
    <w:p>
      <w:r>
        <w:t>(iii)        any Third Party Claim related to any of the foregoing.</w:t>
      </w:r>
    </w:p>
    <w:p/>
    <w:p>
      <w:r>
        <w:t xml:space="preserve"> </w:t>
      </w:r>
    </w:p>
    <w:p/>
    <w:p>
      <w:r>
        <w:t>8.3.          Purchaser Indemnification. Subject to the provisions of this</w:t>
      </w:r>
    </w:p>
    <w:p>
      <w:r>
        <w:t>Article VIII, regardless of any investigation undertaken or made or receipt of</w:t>
      </w:r>
    </w:p>
    <w:p>
      <w:r>
        <w:t>information by the Equityholders, or any of their respective directors,</w:t>
      </w:r>
    </w:p>
    <w:p>
      <w:r>
        <w:t>managers, officers, employees, Affiliates, agents, equityholders, members and</w:t>
      </w:r>
    </w:p>
    <w:p>
      <w:r>
        <w:t>Representatives prior to the Closing Date, Purchaser shall defend, indemnify and</w:t>
      </w:r>
    </w:p>
    <w:p>
      <w:r>
        <w:t>hold each of the Legacy Stockholders and the Equityholders and each of their</w:t>
      </w:r>
    </w:p>
    <w:p>
      <w:r>
        <w:t>directors, managers, officers, employees, Affiliates, agents, equityholders,</w:t>
      </w:r>
    </w:p>
    <w:p>
      <w:r>
        <w:t>members, successors and assigns and Representatives (the “Equityholder</w:t>
      </w:r>
    </w:p>
    <w:p>
      <w:r>
        <w:t>Indemnitees”), harmless from and against any and all Losses that may be imposed</w:t>
      </w:r>
    </w:p>
    <w:p>
      <w:r>
        <w:t>upon, incurred by or asserted against any the Equityholder Indemnitee arising</w:t>
      </w:r>
    </w:p>
    <w:p>
      <w:r>
        <w:t>out of, based upon or resulting from:</w:t>
      </w:r>
    </w:p>
    <w:p/>
    <w:p>
      <w:r>
        <w:t xml:space="preserve"> </w:t>
      </w:r>
    </w:p>
    <w:p/>
    <w:p>
      <w:r>
        <w:t>(a)          any inaccuracy or breach of any representation or warranty of</w:t>
      </w:r>
    </w:p>
    <w:p>
      <w:r>
        <w:t>Purchaser contained in Article V of this Agreement, any Transaction Document or</w:t>
      </w:r>
    </w:p>
    <w:p>
      <w:r>
        <w:t>in any certificate, document or instrument delivered by or on behalf of</w:t>
      </w:r>
    </w:p>
    <w:p>
      <w:r>
        <w:t>Purchaser at the Closing;</w:t>
      </w:r>
    </w:p>
    <w:p/>
    <w:p>
      <w:r>
        <w:t xml:space="preserve"> </w:t>
      </w:r>
    </w:p>
    <w:p/>
    <w:p>
      <w:r>
        <w:t xml:space="preserve"> -33-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(b)          any breach or nonfulfillment of any covenant or agreement of</w:t>
      </w:r>
    </w:p>
    <w:p>
      <w:r>
        <w:t>Purchaser contained in this Agreement, any Transaction Document or in any</w:t>
      </w:r>
    </w:p>
    <w:p>
      <w:r>
        <w:t>certificate, document or instrument delivered by or on behalf of Purchaser at</w:t>
      </w:r>
    </w:p>
    <w:p>
      <w:r>
        <w:t>the Closing;</w:t>
      </w:r>
    </w:p>
    <w:p/>
    <w:p>
      <w:r>
        <w:t xml:space="preserve"> </w:t>
      </w:r>
    </w:p>
    <w:p/>
    <w:p>
      <w:r>
        <w:t>(c)          any Liability or Claim relating to the operation of the Business</w:t>
      </w:r>
    </w:p>
    <w:p>
      <w:r>
        <w:t>after the Closing; and</w:t>
      </w:r>
    </w:p>
    <w:p/>
    <w:p>
      <w:r>
        <w:t xml:space="preserve"> </w:t>
      </w:r>
    </w:p>
    <w:p/>
    <w:p>
      <w:r>
        <w:t>(d)          any Third Party Claim related to any of the foregoing.</w:t>
      </w:r>
    </w:p>
    <w:p/>
    <w:p>
      <w:r>
        <w:t xml:space="preserve"> </w:t>
      </w:r>
    </w:p>
    <w:p/>
    <w:p>
      <w:r>
        <w:t>8.4.          Payment; Procedure for Indemnification.</w:t>
      </w:r>
    </w:p>
    <w:p/>
    <w:p>
      <w:r>
        <w:t xml:space="preserve"> </w:t>
      </w:r>
    </w:p>
    <w:p/>
    <w:p>
      <w:r>
        <w:t>(a)          Claim or Loss. In the event that a Purchaser Indemnitee or an</w:t>
      </w:r>
    </w:p>
    <w:p>
      <w:r>
        <w:t>Equityholder Indemnitee entitled to indemnification under this Article VIII</w:t>
      </w:r>
    </w:p>
    <w:p>
      <w:r>
        <w:t>(each, an “Indemnified Party”) shall suffer a Loss or identify any Loss Event,</w:t>
      </w:r>
    </w:p>
    <w:p>
      <w:r>
        <w:t>such Indemnified Party shall promptly, after obtaining knowledge of the</w:t>
      </w:r>
    </w:p>
    <w:p>
      <w:r>
        <w:t>incurrence of any such indemnifiable Loss or Loss Event, send a written notice</w:t>
      </w:r>
    </w:p>
    <w:p>
      <w:r>
        <w:t>prior to the applicable Survival Date of its intent to seek indemnity,</w:t>
      </w:r>
    </w:p>
    <w:p>
      <w:r>
        <w:t>describing the Loss or Loss Event in reasonable detail (an “Indemnity Notice”)</w:t>
      </w:r>
    </w:p>
    <w:p>
      <w:r>
        <w:t>to the Party from whom indemnification under this Article VIII is sought (the</w:t>
      </w:r>
    </w:p>
    <w:p>
      <w:r>
        <w:t>“Indemnifying Party”). Provided the Indemnity Notice is given prior to the</w:t>
      </w:r>
    </w:p>
    <w:p>
      <w:r>
        <w:t>applicable Survival Date, the failure of any Indemnified Party to give the</w:t>
      </w:r>
    </w:p>
    <w:p>
      <w:r>
        <w:t>Indemnifying Party the Indemnity Notice shall not release the Indemnifying Party</w:t>
      </w:r>
    </w:p>
    <w:p>
      <w:r>
        <w:t>of Liability under this Article VIII, except to the extent that the Indemnifying</w:t>
      </w:r>
    </w:p>
    <w:p>
      <w:r>
        <w:t>Party’s ability to defend such Loss is actually and materially prejudiced by the</w:t>
      </w:r>
    </w:p>
    <w:p>
      <w:r>
        <w:t>failure to give such Indemnity Notice. Within fifteen (15) calendar days after</w:t>
      </w:r>
    </w:p>
    <w:p>
      <w:r>
        <w:t>the receipt by the Indemnifying Party of the Indemnity Notice, the Indemnifying</w:t>
      </w:r>
    </w:p>
    <w:p>
      <w:r>
        <w:t>Party shall either (i) pay to the Indemnified Party an amount equal to the</w:t>
      </w:r>
    </w:p>
    <w:p>
      <w:r>
        <w:t>indemnifiable Loss, or, if the Indemnity Notice identifies a Loss Event in</w:t>
      </w:r>
    </w:p>
    <w:p>
      <w:r>
        <w:t>respect of which all potential Losses thereunder have not been incurred by the</w:t>
      </w:r>
    </w:p>
    <w:p>
      <w:r>
        <w:t>applicable Indemnified Party, agree in writing that any such prospective Losses</w:t>
      </w:r>
    </w:p>
    <w:p>
      <w:r>
        <w:t>are, when incurred, indemnifiable by such Indemnified Party, or (ii) object to</w:t>
      </w:r>
    </w:p>
    <w:p>
      <w:r>
        <w:t>such Indemnity Notice, in which case the Indemnifying Party shall give written</w:t>
      </w:r>
    </w:p>
    <w:p>
      <w:r>
        <w:t>notice to the Indemnified Party of such objection together with the reasons</w:t>
      </w:r>
    </w:p>
    <w:p>
      <w:r>
        <w:t>therefor, it being understood that the failure of the Indemnifying Party to so</w:t>
      </w:r>
    </w:p>
    <w:p>
      <w:r>
        <w:t>object shall preclude the Indemnifying Party from asserting any Loss, defense or</w:t>
      </w:r>
    </w:p>
    <w:p>
      <w:r>
        <w:t>counterclaim relating to the Indemnifying Party’s failure to pay any</w:t>
      </w:r>
    </w:p>
    <w:p>
      <w:r>
        <w:t>indemnifiable Loss. The Indemnifying Party’s objection shall not, in and of</w:t>
      </w:r>
    </w:p>
    <w:p>
      <w:r>
        <w:t>itself, relieve the Indemnifying Party from its obligations under this Article</w:t>
      </w:r>
    </w:p>
    <w:p>
      <w:r>
        <w:t>VIII. Within fifteen (15) calendar days after the giving of such notice of</w:t>
      </w:r>
    </w:p>
    <w:p>
      <w:r>
        <w:t>objection, the Indemnified Party and the Indemnifying Party shall negotiate in a</w:t>
      </w:r>
    </w:p>
    <w:p>
      <w:r>
        <w:t>bona fide attempt to resolve the subject of the Indemnity Notice. In the event</w:t>
      </w:r>
    </w:p>
    <w:p>
      <w:r>
        <w:t>that the Parties are unable to resolve the subject of the Indemnity Notice,</w:t>
      </w:r>
    </w:p>
    <w:p>
      <w:r>
        <w:t>within fifteen (15) calendar days after the giving of such notice of objection,</w:t>
      </w:r>
    </w:p>
    <w:p>
      <w:r>
        <w:t>the subject of such Indemnity Notice shall be submitted to a court of competent</w:t>
      </w:r>
    </w:p>
    <w:p>
      <w:r>
        <w:t>jurisdiction for resolution as set forth in this Agreement.</w:t>
      </w:r>
    </w:p>
    <w:p/>
    <w:p>
      <w:r>
        <w:t xml:space="preserve"> </w:t>
      </w:r>
    </w:p>
    <w:p/>
    <w:p>
      <w:r>
        <w:t xml:space="preserve"> -34-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(b)          Third Party Claim or Loss.</w:t>
      </w:r>
    </w:p>
    <w:p/>
    <w:p>
      <w:r>
        <w:t xml:space="preserve"> </w:t>
      </w:r>
    </w:p>
    <w:p/>
    <w:p>
      <w:r>
        <w:t>(i)          Notwithstanding anything set forth in Section 8.4(a), in the event</w:t>
      </w:r>
    </w:p>
    <w:p>
      <w:r>
        <w:t>the facts giving rise to the Claim for indemnification under this Article VIII</w:t>
      </w:r>
    </w:p>
    <w:p>
      <w:r>
        <w:t>shall involve any action, or threatened Claim or demand, or other notice of the</w:t>
      </w:r>
    </w:p>
    <w:p>
      <w:r>
        <w:t>commencement of a proceeding, audit, investigation, review, suit or other</w:t>
      </w:r>
    </w:p>
    <w:p>
      <w:r>
        <w:t>action, by any Third Party (each, a “Third Party Claim”), the Indemnified Party</w:t>
      </w:r>
    </w:p>
    <w:p>
      <w:r>
        <w:t>shall, promptly after obtaining knowledge of such Third Party Claim or demand</w:t>
      </w:r>
    </w:p>
    <w:p>
      <w:r>
        <w:t>giving rise to the Claim for indemnification, send written notice prior to the</w:t>
      </w:r>
    </w:p>
    <w:p>
      <w:r>
        <w:t>applicable Survival Date of its intent to seek indemnity, describing such action</w:t>
      </w:r>
    </w:p>
    <w:p>
      <w:r>
        <w:t>or Claim in reasonable detail (a “Third Party Claim Notice”) to the Indemnifying</w:t>
      </w:r>
    </w:p>
    <w:p>
      <w:r>
        <w:t>Party. Provided the Third Party Claim Notice is given prior to the applicable</w:t>
      </w:r>
    </w:p>
    <w:p>
      <w:r>
        <w:t>Survival Date, the failure of the Indemnified Party to give the Indemnifying</w:t>
      </w:r>
    </w:p>
    <w:p>
      <w:r>
        <w:t>Party the Third Party Claim Notice shall not release the Indemnifying Party of</w:t>
      </w:r>
    </w:p>
    <w:p>
      <w:r>
        <w:t>Liability under this Article VIII, except to the extent that the Indemnifying</w:t>
      </w:r>
    </w:p>
    <w:p>
      <w:r>
        <w:t>Party’s ability to defend such Third Party Claim or Loss is actually and</w:t>
      </w:r>
    </w:p>
    <w:p>
      <w:r>
        <w:t>materially prejudiced by the failure to give such Third Party Claim Notice.</w:t>
      </w:r>
    </w:p>
    <w:p>
      <w:r>
        <w:t>Subject to the last sentence of this subparagraph (b)(i), if the Indemnifying</w:t>
      </w:r>
    </w:p>
    <w:p>
      <w:r>
        <w:t>Party shall acknowledge in writing that, subject to the limitations in Section</w:t>
      </w:r>
    </w:p>
    <w:p>
      <w:r>
        <w:t>8.5, it is responsible to indemnify the applicable Indemnified Party for any</w:t>
      </w:r>
    </w:p>
    <w:p>
      <w:r>
        <w:t>Losses arising out of the Third Party Claim identified in such Third Party Claim</w:t>
      </w:r>
    </w:p>
    <w:p>
      <w:r>
        <w:t>Notice, the Indemnifying Party shall be entitled to defend such Third Party</w:t>
      </w:r>
    </w:p>
    <w:p>
      <w:r>
        <w:t>Claim in the name of the Indemnified Party at its own expense and through</w:t>
      </w:r>
    </w:p>
    <w:p>
      <w:r>
        <w:t>counsel of its own choosing that is reasonably acceptable to the Indemnified</w:t>
      </w:r>
    </w:p>
    <w:p>
      <w:r>
        <w:t>Party; provided, that if the applicable Third Party Claim is against, or if the</w:t>
      </w:r>
    </w:p>
    <w:p>
      <w:r>
        <w:t>defendants in any such Legal Proceeding shall include, both the Indemnified</w:t>
      </w:r>
    </w:p>
    <w:p>
      <w:r>
        <w:t>Party and the Indemnifying Party and the Indemnified Party reasonably concludes</w:t>
      </w:r>
    </w:p>
    <w:p>
      <w:r>
        <w:t>that there are defenses available to it that are different or additional to</w:t>
      </w:r>
    </w:p>
    <w:p>
      <w:r>
        <w:t>those available to the Indemnifying Party or if the interests of the Indemnified</w:t>
      </w:r>
    </w:p>
    <w:p>
      <w:r>
        <w:t>Party may be reasonably deemed to conflict with those of the Indemnifying Party,</w:t>
      </w:r>
    </w:p>
    <w:p>
      <w:r>
        <w:t>then the Indemnified Party shall have the right to select separate counsel and</w:t>
      </w:r>
    </w:p>
    <w:p>
      <w:r>
        <w:t>to assume the Indemnified Party’s defense of such Legal Proceeding, with the</w:t>
      </w:r>
    </w:p>
    <w:p>
      <w:r>
        <w:t>fees, expenses and disbursements of such counsel to be reimbursed by the</w:t>
      </w:r>
    </w:p>
    <w:p>
      <w:r>
        <w:t>Indemnifying Party as incurred. The Indemnifying Party shall give the</w:t>
      </w:r>
    </w:p>
    <w:p>
      <w:r>
        <w:t>Indemnified Party notice in writing within ten (10) calendar days after</w:t>
      </w:r>
    </w:p>
    <w:p>
      <w:r>
        <w:t>receiving the Third Party Claim Notice from the Indemnified Party in the event</w:t>
      </w:r>
    </w:p>
    <w:p>
      <w:r>
        <w:t>of Legal Proceeding or otherwise of its intent to exercise its right to assume</w:t>
      </w:r>
    </w:p>
    <w:p>
      <w:r>
        <w:t>the defense of such Third Party Claim together with the requisite acknowledgment</w:t>
      </w:r>
    </w:p>
    <w:p>
      <w:r>
        <w:t>of responsibility for related Losses. If the Indemnified Party has received no</w:t>
      </w:r>
    </w:p>
    <w:p>
      <w:r>
        <w:t>such notice within such time period or in the case of any (A) Claims resulting</w:t>
      </w:r>
    </w:p>
    <w:p>
      <w:r>
        <w:t>from, relating to or arising out of the provisions of (1) Section 4.13 (Taxes),</w:t>
      </w:r>
    </w:p>
    <w:p>
      <w:r>
        <w:t>(2) Section 8.2(b)(iv) with respect to a breach related to Article IX or (3)</w:t>
      </w:r>
    </w:p>
    <w:p>
      <w:r>
        <w:t>Section 8.2(b)(iv); (B) any Third Party Claim which seeks an Order, injunction</w:t>
      </w:r>
    </w:p>
    <w:p>
      <w:r>
        <w:t>or other equitable relief against any Purchaser Indemnitee; and (C) any Third</w:t>
      </w:r>
    </w:p>
    <w:p>
      <w:r>
        <w:t>Party Claim which reasonably could be expected, when aggregated with all other</w:t>
      </w:r>
    </w:p>
    <w:p>
      <w:r>
        <w:t>unresolved indemnifiable Claims, to result in Losses in excess of the</w:t>
      </w:r>
    </w:p>
    <w:p>
      <w:r>
        <w:t>Representation Cap, the Indemnified Party may take control of the defense of</w:t>
      </w:r>
    </w:p>
    <w:p>
      <w:r>
        <w:t>such Third Party Claim but the Indemnifying Party shall pay the costs of such</w:t>
      </w:r>
    </w:p>
    <w:p>
      <w:r>
        <w:t>defense incurred by the Indemnified Party (and all such costs shall be deemed to</w:t>
      </w:r>
    </w:p>
    <w:p>
      <w:r>
        <w:t>be Losses for purposes of this Article VIII).</w:t>
      </w:r>
    </w:p>
    <w:p/>
    <w:p>
      <w:r>
        <w:t xml:space="preserve"> </w:t>
      </w:r>
    </w:p>
    <w:p/>
    <w:p>
      <w:r>
        <w:t>(ii)         Whenever the Indemnifying Party is entitled to defend any Third</w:t>
      </w:r>
    </w:p>
    <w:p>
      <w:r>
        <w:t>Party Claim hereunder, the Indemnified Party may elect, by notice in writing to</w:t>
      </w:r>
    </w:p>
    <w:p>
      <w:r>
        <w:t>the Indemnifying Party, to continue to participate through its own counsel, at</w:t>
      </w:r>
    </w:p>
    <w:p>
      <w:r>
        <w:t>its expense, but the Indemnifying Party shall have the right to control the</w:t>
      </w:r>
    </w:p>
    <w:p>
      <w:r>
        <w:t>defense of the Legal Proceeding; provided, that the Indemnifying Party retains</w:t>
      </w:r>
    </w:p>
    <w:p>
      <w:r>
        <w:t>counsel reasonably acceptable to the Indemnified Party; otherwise, the</w:t>
      </w:r>
    </w:p>
    <w:p>
      <w:r>
        <w:t>Indemnified Party shall have the right to control the defense of the Legal</w:t>
      </w:r>
    </w:p>
    <w:p>
      <w:r>
        <w:t>Proceeding.</w:t>
      </w:r>
    </w:p>
    <w:p/>
    <w:p>
      <w:r>
        <w:t xml:space="preserve"> </w:t>
      </w:r>
    </w:p>
    <w:p/>
    <w:p>
      <w:r>
        <w:t xml:space="preserve"> -35-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(iii)        Notwithstanding any other provision contained in this Agreement,</w:t>
      </w:r>
    </w:p>
    <w:p>
      <w:r>
        <w:t>the party controlling the defense of the Legal Proceeding shall not settle any</w:t>
      </w:r>
    </w:p>
    <w:p>
      <w:r>
        <w:t>such Legal Proceeding without the prior written consent of the other party;</w:t>
      </w:r>
    </w:p>
    <w:p>
      <w:r>
        <w:t>provided, that if the Indemnified Party is controlling the defense of the Legal</w:t>
      </w:r>
    </w:p>
    <w:p>
      <w:r>
        <w:t>Proceeding and shall have, in good faith, negotiated a settlement thereof, which</w:t>
      </w:r>
    </w:p>
    <w:p>
      <w:r>
        <w:t>proposed settlement contains terms that are reasonable under the circumstances,</w:t>
      </w:r>
    </w:p>
    <w:p>
      <w:r>
        <w:t>then the Indemnifying Party shall not withhold, condition or delay the giving of</w:t>
      </w:r>
    </w:p>
    <w:p>
      <w:r>
        <w:t>such consent (and in the event the Indemnifying Party and Indemnified Party are</w:t>
      </w:r>
    </w:p>
    <w:p>
      <w:r>
        <w:t>unable to agree as to whether the proposed settlement terms are reasonable, the</w:t>
      </w:r>
    </w:p>
    <w:p>
      <w:r>
        <w:t>Indemnifying Party and Indemnified Party will submit the disagreement to a court</w:t>
      </w:r>
    </w:p>
    <w:p>
      <w:r>
        <w:t>of competent jurisdiction for resolution as set forth in this Agreement); and</w:t>
      </w:r>
    </w:p>
    <w:p>
      <w:r>
        <w:t>provided further, that the Purchaser Indemnitees shall not be required to</w:t>
      </w:r>
    </w:p>
    <w:p>
      <w:r>
        <w:t>consent to a proposed settlement that could reasonably be expected to affect</w:t>
      </w:r>
    </w:p>
    <w:p>
      <w:r>
        <w:t>Taxes for a taxable period, or portion thereof, beginning after the Closing</w:t>
      </w:r>
    </w:p>
    <w:p>
      <w:r>
        <w:t>Date.</w:t>
      </w:r>
    </w:p>
    <w:p/>
    <w:p>
      <w:r>
        <w:t xml:space="preserve"> </w:t>
      </w:r>
    </w:p>
    <w:p/>
    <w:p>
      <w:r>
        <w:t>(c)          Right of Set-Off. Purchaser may (but is not obligated to) satisfy</w:t>
      </w:r>
    </w:p>
    <w:p>
      <w:r>
        <w:t>any portion of indemnification obligations of the Legacy Stockholders and the</w:t>
      </w:r>
    </w:p>
    <w:p>
      <w:r>
        <w:t>Equityholders by setting off any such Claims against any unpaid Milestone</w:t>
      </w:r>
    </w:p>
    <w:p>
      <w:r>
        <w:t>Payments or Earnout Payments due to such Legacy Stockholders and Equityholders,</w:t>
      </w:r>
    </w:p>
    <w:p>
      <w:r>
        <w:t>as applicable.</w:t>
      </w:r>
    </w:p>
    <w:p/>
    <w:p>
      <w:r>
        <w:t xml:space="preserve"> </w:t>
      </w:r>
    </w:p>
    <w:p/>
    <w:p>
      <w:r>
        <w:t>8.5.          Limitation on Indemnification.</w:t>
      </w:r>
    </w:p>
    <w:p/>
    <w:p>
      <w:r>
        <w:t xml:space="preserve"> </w:t>
      </w:r>
    </w:p>
    <w:p/>
    <w:p>
      <w:r>
        <w:t>(a)          Subject to Section 8.5(c), no Purchaser Indemnitee or Equityholder</w:t>
      </w:r>
    </w:p>
    <w:p>
      <w:r>
        <w:t>Indemnitee shall make a Claim for indemnifiable Losses pursuant to Sections</w:t>
      </w:r>
    </w:p>
    <w:p>
      <w:r>
        <w:t>8.2(b)(i), 8.2(c)(i) or 8.3(a), respectively, unless and until the aggregate</w:t>
      </w:r>
    </w:p>
    <w:p>
      <w:r>
        <w:t>amount of indemnifiable Losses of all Purchaser Indemnitees, on the one hand, or</w:t>
      </w:r>
    </w:p>
    <w:p>
      <w:r>
        <w:t>the Equityholder Indemnitees, on the other hand, as the case may be, under this</w:t>
      </w:r>
    </w:p>
    <w:p>
      <w:r>
        <w:t>Article VIII exceeds Seventy-Five Thousand Dollars ($75,000) (the “Threshold</w:t>
      </w:r>
    </w:p>
    <w:p>
      <w:r>
        <w:t>Amount”), and then, such Party shall be entitled to recover all indemnifiable</w:t>
      </w:r>
    </w:p>
    <w:p>
      <w:r>
        <w:t>Losses in excess of the Losses incurred in achieving the Threshold Amount, and</w:t>
      </w:r>
    </w:p>
    <w:p>
      <w:r>
        <w:t>in no event shall the aggregate amount of the indemnifiable Losses pursuant to</w:t>
      </w:r>
    </w:p>
    <w:p>
      <w:r>
        <w:t>Sections 8.2(b)(i), 8.2(c)(i) or 8.3(a), respectively, for which all Purchaser</w:t>
      </w:r>
    </w:p>
    <w:p>
      <w:r>
        <w:t>Indemnitees, on the one hand, or Equityholder Indemnitees, on the other hand, as</w:t>
      </w:r>
    </w:p>
    <w:p>
      <w:r>
        <w:t>the case may be, shall be indemnified hereunder exceed twenty-five percent (25%)</w:t>
      </w:r>
    </w:p>
    <w:p>
      <w:r>
        <w:t>of the aggregate amount paid by Purchaser to the Equityholders as Base Purchase</w:t>
      </w:r>
    </w:p>
    <w:p>
      <w:r>
        <w:t>Price or Milestone Payments, if any, at Closing or thereafter (the</w:t>
      </w:r>
    </w:p>
    <w:p>
      <w:r>
        <w:t>“Representation Cap”). Subject to Section 8.5(c), in no event shall the</w:t>
      </w:r>
    </w:p>
    <w:p>
      <w:r>
        <w:t>aggregate amount of the indemnifiable Losses for which any Equityholder shall be</w:t>
      </w:r>
    </w:p>
    <w:p>
      <w:r>
        <w:t>liable pursuant to this Agreement exceed the value of cash and Purchaser</w:t>
      </w:r>
    </w:p>
    <w:p>
      <w:r>
        <w:t>securities received by such Equityholder under the terms of this Agreement at</w:t>
      </w:r>
    </w:p>
    <w:p>
      <w:r>
        <w:t>Closing or thereafter (the “Overall Cap”).</w:t>
      </w:r>
    </w:p>
    <w:p/>
    <w:p>
      <w:r>
        <w:t xml:space="preserve"> </w:t>
      </w:r>
    </w:p>
    <w:p/>
    <w:p>
      <w:r>
        <w:t>(b)          Subject to Section 8.5(c), in no event shall the aggregate amount</w:t>
      </w:r>
    </w:p>
    <w:p>
      <w:r>
        <w:t>of the indemnifiable Losses for which Purchaser shall be liable pursuant to this</w:t>
      </w:r>
    </w:p>
    <w:p>
      <w:r>
        <w:t>Agreement to indemnify the Equityholder Indemnitees exceed the Base Purchase</w:t>
      </w:r>
    </w:p>
    <w:p>
      <w:r>
        <w:t>Price.</w:t>
      </w:r>
    </w:p>
    <w:p/>
    <w:p>
      <w:r>
        <w:t xml:space="preserve"> </w:t>
      </w:r>
    </w:p>
    <w:p/>
    <w:p>
      <w:r>
        <w:t>(c)          Notwithstanding the foregoing, neither the Threshold Amount nor the</w:t>
      </w:r>
    </w:p>
    <w:p>
      <w:r>
        <w:t>Representation Cap shall apply to breaches or inaccuracies of any of the</w:t>
      </w:r>
    </w:p>
    <w:p>
      <w:r>
        <w:t>Fundamental Representations (other than with respect to Section 4.10</w:t>
      </w:r>
    </w:p>
    <w:p>
      <w:r>
        <w:t>(Intellectual Property), to which the Threshold Amount shall apply).</w:t>
      </w:r>
    </w:p>
    <w:p>
      <w:r>
        <w:t>Notwithstanding the foregoing, neither the Threshold Amount nor the</w:t>
      </w:r>
    </w:p>
    <w:p>
      <w:r>
        <w:t>Representation Cap nor the Overall Cap shall apply to, or shall in any way limit</w:t>
      </w:r>
    </w:p>
    <w:p>
      <w:r>
        <w:t>or impair the right of any Party to pursue, any rights, remedies or Claims</w:t>
      </w:r>
    </w:p>
    <w:p>
      <w:r>
        <w:t>against any other Party based on fraud by such Party. For purposes only of</w:t>
      </w:r>
    </w:p>
    <w:p>
      <w:r>
        <w:t>calculating the amount of Losses incurred by a Purchaser Indemnified Party</w:t>
      </w:r>
    </w:p>
    <w:p>
      <w:r>
        <w:t>arising out of or resulting from any breach of a representation or warranty,</w:t>
      </w:r>
    </w:p>
    <w:p>
      <w:r>
        <w:t>covenant or agreement (but not for purposes of determining the existence of a</w:t>
      </w:r>
    </w:p>
    <w:p>
      <w:r>
        <w:t>breach), the references to a “Material Adverse Effect” or materiality (or other</w:t>
      </w:r>
    </w:p>
    <w:p>
      <w:r>
        <w:t>correlative terms) shall be disregarded.</w:t>
      </w:r>
    </w:p>
    <w:p/>
    <w:p>
      <w:r>
        <w:t xml:space="preserve"> </w:t>
      </w:r>
    </w:p>
    <w:p/>
    <w:p>
      <w:r>
        <w:t xml:space="preserve"> -36-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(d)          No Claim under this Article VIII shall be made unless an Indemnity</w:t>
      </w:r>
    </w:p>
    <w:p>
      <w:r>
        <w:t>Notice or a Claim Notice (as applicable) has been given prior to the applicable</w:t>
      </w:r>
    </w:p>
    <w:p>
      <w:r>
        <w:t>Survival Date.</w:t>
      </w:r>
    </w:p>
    <w:p/>
    <w:p>
      <w:r>
        <w:t xml:space="preserve"> </w:t>
      </w:r>
    </w:p>
    <w:p/>
    <w:p>
      <w:r>
        <w:t>8.6.          Characterization of Indemnity Payments. Except as otherwise</w:t>
      </w:r>
    </w:p>
    <w:p>
      <w:r>
        <w:t>required by Law, any payment made pursuant to this Article VIII shall be</w:t>
      </w:r>
    </w:p>
    <w:p>
      <w:r>
        <w:t>treated, for financial accounting and Tax purposes, as an adjustment to the</w:t>
      </w:r>
    </w:p>
    <w:p>
      <w:r>
        <w:t>Consideration (except to the extent treated as interest pursuant to Law) and</w:t>
      </w:r>
    </w:p>
    <w:p>
      <w:r>
        <w:t>will be allocated in accordance with GAAP, as consistently applied by the Legacy</w:t>
      </w:r>
    </w:p>
    <w:p>
      <w:r>
        <w:t>Corporation in accordance with past practices.</w:t>
      </w:r>
    </w:p>
    <w:p/>
    <w:p>
      <w:r>
        <w:t xml:space="preserve"> </w:t>
      </w:r>
    </w:p>
    <w:p/>
    <w:p>
      <w:r>
        <w:t>8.7.          Sole Remedy. Notwithstanding anything to the contrary contained in</w:t>
      </w:r>
    </w:p>
    <w:p>
      <w:r>
        <w:t>this Agreement and notwithstanding any otherwise available right or remedy of</w:t>
      </w:r>
    </w:p>
    <w:p>
      <w:r>
        <w:t>the Parties, at Law or in equity, from and after the Closing, the Parties agree</w:t>
      </w:r>
    </w:p>
    <w:p>
      <w:r>
        <w:t>that the sole and exclusive remedy for any breach of this Agreement by another</w:t>
      </w:r>
    </w:p>
    <w:p>
      <w:r>
        <w:t>Party, including any misrepresentation, breach of covenant or warranty, or for</w:t>
      </w:r>
    </w:p>
    <w:p>
      <w:r>
        <w:t>any other Loss, cost damage or expense relating to, arising out of or otherwise</w:t>
      </w:r>
    </w:p>
    <w:p>
      <w:r>
        <w:t>connected with this Agreement or the Contemplated Transactions (other than in</w:t>
      </w:r>
    </w:p>
    <w:p>
      <w:r>
        <w:t>connection with Sections 2.1, 2.2, 2.3, 2.4, 2.5, Article I, Article IX and</w:t>
      </w:r>
    </w:p>
    <w:p>
      <w:r>
        <w:t>Article X), shall be the right of indemnification as and to the extent set forth</w:t>
      </w:r>
    </w:p>
    <w:p>
      <w:r>
        <w:t>in this Article VIII, and in all events subject to all of the limitations</w:t>
      </w:r>
    </w:p>
    <w:p>
      <w:r>
        <w:t>herein, the Parties waiving all and each other remedy available to it at Law or</w:t>
      </w:r>
    </w:p>
    <w:p>
      <w:r>
        <w:t>in equity. This provision is not intended and will not be construed as limiting</w:t>
      </w:r>
    </w:p>
    <w:p>
      <w:r>
        <w:t>in any fashion the right of any of the Parties to assert and pursue any claims</w:t>
      </w:r>
    </w:p>
    <w:p>
      <w:r>
        <w:t>based on fraud.</w:t>
      </w:r>
    </w:p>
    <w:p/>
    <w:p>
      <w:r>
        <w:t xml:space="preserve"> </w:t>
      </w:r>
    </w:p>
    <w:p/>
    <w:p>
      <w:r>
        <w:t>Article IX</w:t>
      </w:r>
    </w:p>
    <w:p>
      <w:r>
        <w:t>TAXES; BULK SALES</w:t>
      </w:r>
    </w:p>
    <w:p/>
    <w:p>
      <w:r>
        <w:t xml:space="preserve"> </w:t>
      </w:r>
    </w:p>
    <w:p/>
    <w:p>
      <w:r>
        <w:t>9.1.          Preparation and Filing of Pre-Closing and Post-Closing Tax Returns</w:t>
      </w:r>
    </w:p>
    <w:p>
      <w:r>
        <w:t>for LLC. Purchaser shall prepare or cause to be prepared and file or cause to be</w:t>
      </w:r>
    </w:p>
    <w:p>
      <w:r>
        <w:t>filed (i) all Tax Returns of the Company for all periods ending on or prior to</w:t>
      </w:r>
    </w:p>
    <w:p>
      <w:r>
        <w:t>the Closing Date, and (ii) all Tax Returns of the Company for all periods</w:t>
      </w:r>
    </w:p>
    <w:p>
      <w:r>
        <w:t>beginning on or before the Closing Date and ending after the Closing Date.</w:t>
      </w:r>
    </w:p>
    <w:p>
      <w:r>
        <w:t>Except as required by Law, such Tax Returns shall be prepared in a manner</w:t>
      </w:r>
    </w:p>
    <w:p>
      <w:r>
        <w:t>consistent with the past custom and practice of the Legacy Corporation and its</w:t>
      </w:r>
    </w:p>
    <w:p>
      <w:r>
        <w:t>Subsidiaries with respect to the preparation of their Tax Returns. Purchaser</w:t>
      </w:r>
    </w:p>
    <w:p>
      <w:r>
        <w:t>shall deliver all such Tax Returns to the Stockholder Representative at least</w:t>
      </w:r>
    </w:p>
    <w:p>
      <w:r>
        <w:t>fifteen (15) days prior to their filing for the Stockholder Representative’s</w:t>
      </w:r>
    </w:p>
    <w:p>
      <w:r>
        <w:t>review and comment. Purchaser shall incorporate all reasonable comments of the</w:t>
      </w:r>
    </w:p>
    <w:p>
      <w:r>
        <w:t>Stockholder Representative therein. The Stockholder Representative (on behalf of</w:t>
      </w:r>
    </w:p>
    <w:p>
      <w:r>
        <w:t>the Equityholders) thereafter shall pay, or cause to be paid, an amount of Taxes</w:t>
      </w:r>
    </w:p>
    <w:p>
      <w:r>
        <w:t>owed with respect to such Tax Returns equal to: (x) in the case of a taxable</w:t>
      </w:r>
    </w:p>
    <w:p>
      <w:r>
        <w:t>period ending on or before the Closing Date, all Taxes owed with respect to such</w:t>
      </w:r>
    </w:p>
    <w:p>
      <w:r>
        <w:t>Tax returns, and (y) in the case of a taxable period beginning on or before the</w:t>
      </w:r>
    </w:p>
    <w:p>
      <w:r>
        <w:t>Closing Date and ending after the Closing Date, the portion of such Taxes which</w:t>
      </w:r>
    </w:p>
    <w:p>
      <w:r>
        <w:t>relates to the portion of such taxable period ending on the Closing Date</w:t>
      </w:r>
    </w:p>
    <w:p>
      <w:r>
        <w:t>determined pursuant to Section 9.2. The Stockholder Representative shall pay or</w:t>
      </w:r>
    </w:p>
    <w:p>
      <w:r>
        <w:t>cause to be paid such amounts of Taxes within ten (10) Business Days of</w:t>
      </w:r>
    </w:p>
    <w:p>
      <w:r>
        <w:t>receiving demand therefor from Purchaser. The Legacy Company shall, to the</w:t>
      </w:r>
    </w:p>
    <w:p>
      <w:r>
        <w:t>extent needed, sign any Tax Return for the Company prepared in accordance with</w:t>
      </w:r>
    </w:p>
    <w:p>
      <w:r>
        <w:t>this section for any period that ends of the Closing Date.</w:t>
      </w:r>
    </w:p>
    <w:p/>
    <w:p>
      <w:r>
        <w:t xml:space="preserve"> </w:t>
      </w:r>
    </w:p>
    <w:p/>
    <w:p>
      <w:r>
        <w:t xml:space="preserve"> -37-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9.2.          Allocation. In the case of any Taxes that are imposed on a</w:t>
      </w:r>
    </w:p>
    <w:p>
      <w:r>
        <w:t>periodic basis and are payable for a taxable period that includes, but does not</w:t>
      </w:r>
    </w:p>
    <w:p>
      <w:r>
        <w:t>end on, the Closing Date, the portion of such Tax which relates to the portion</w:t>
      </w:r>
    </w:p>
    <w:p>
      <w:r>
        <w:t>of such taxable period ending on the Closing Date shall (a) in the case of any</w:t>
      </w:r>
    </w:p>
    <w:p>
      <w:r>
        <w:t>Taxes, other than Taxes based upon or related to income or receipts or expenses</w:t>
      </w:r>
    </w:p>
    <w:p>
      <w:r>
        <w:t>(e.g., payroll Taxes), be deemed to be the amount of such Tax for the entire</w:t>
      </w:r>
    </w:p>
    <w:p>
      <w:r>
        <w:t>taxable period multiplied by a fraction the numerator of which is the number of</w:t>
      </w:r>
    </w:p>
    <w:p>
      <w:r>
        <w:t>days in the taxable period ending on the Closing Date and the denominator of</w:t>
      </w:r>
    </w:p>
    <w:p>
      <w:r>
        <w:t>which is the number of days in the entire taxable period, and (b) in the case of</w:t>
      </w:r>
    </w:p>
    <w:p>
      <w:r>
        <w:t>any Tax based upon or related to income or receipts or expenses, other than as</w:t>
      </w:r>
    </w:p>
    <w:p>
      <w:r>
        <w:t>set forth in Section 9.2, be deemed equal to the amount which would be payable</w:t>
      </w:r>
    </w:p>
    <w:p>
      <w:r>
        <w:t>if the relevant taxable period ended as of the end of the Closing Date.</w:t>
      </w:r>
    </w:p>
    <w:p/>
    <w:p>
      <w:r>
        <w:t xml:space="preserve"> </w:t>
      </w:r>
    </w:p>
    <w:p/>
    <w:p>
      <w:r>
        <w:t>9.3.          Cooperation on Tax Matters. The Parties shall, and shall each</w:t>
      </w:r>
    </w:p>
    <w:p>
      <w:r>
        <w:t>cause its Affiliates to, provide to the other such cooperation and information,</w:t>
      </w:r>
    </w:p>
    <w:p>
      <w:r>
        <w:t>as and to the extent reasonably requested by the other, in connection with the</w:t>
      </w:r>
    </w:p>
    <w:p>
      <w:r>
        <w:t>filing of Tax Returns, determining liability for Taxes, and any audit or other</w:t>
      </w:r>
    </w:p>
    <w:p>
      <w:r>
        <w:t>Legal Proceeding with respect to Taxes. Such cooperation shall include the</w:t>
      </w:r>
    </w:p>
    <w:p>
      <w:r>
        <w:t>retention and (upon the other Party’s request) the provision of records and</w:t>
      </w:r>
    </w:p>
    <w:p>
      <w:r>
        <w:t>information reasonably relevant to any such Tax Returns, Tax liability, or audit</w:t>
      </w:r>
    </w:p>
    <w:p>
      <w:r>
        <w:t>or other Legal Proceeding. Each Party will retain all Tax Returns and related</w:t>
      </w:r>
    </w:p>
    <w:p>
      <w:r>
        <w:t>records and materials of the Legacy Corporation and the Company for the Tax</w:t>
      </w:r>
    </w:p>
    <w:p>
      <w:r>
        <w:t>periods first ending after the Closing Date and for all prior Tax periods until</w:t>
      </w:r>
    </w:p>
    <w:p>
      <w:r>
        <w:t>the expiration of the applicable statute of limitations (and, to the extent the</w:t>
      </w:r>
    </w:p>
    <w:p>
      <w:r>
        <w:t>other Party reasonably requests, any extensions thereof) for the Tax periods to</w:t>
      </w:r>
    </w:p>
    <w:p>
      <w:r>
        <w:t>which the Tax Returns and other records and materials relate, and abide by any</w:t>
      </w:r>
    </w:p>
    <w:p>
      <w:r>
        <w:t>applicable record retention agreements entered into with any Governmental</w:t>
      </w:r>
    </w:p>
    <w:p>
      <w:r>
        <w:t>Entity. Thereafter, the Party holding such Tax Returns or related records or</w:t>
      </w:r>
    </w:p>
    <w:p>
      <w:r>
        <w:t>materials may dispose of them provided that such Party shall give the other</w:t>
      </w:r>
    </w:p>
    <w:p>
      <w:r>
        <w:t>Party notice in accordance with Section 13.5 prior to doing so, and if the other</w:t>
      </w:r>
    </w:p>
    <w:p>
      <w:r>
        <w:t>Party so requests allow the other Party to take possession or make copies of</w:t>
      </w:r>
    </w:p>
    <w:p>
      <w:r>
        <w:t>such Tax Returns or related records or materials. Each Party shall make its</w:t>
      </w:r>
    </w:p>
    <w:p>
      <w:r>
        <w:t>employees reasonably available on a mutually convenient basis at its cost to</w:t>
      </w:r>
    </w:p>
    <w:p>
      <w:r>
        <w:t>provide explanation of any documents or information so provided.</w:t>
      </w:r>
    </w:p>
    <w:p/>
    <w:p>
      <w:r>
        <w:t xml:space="preserve"> </w:t>
      </w:r>
    </w:p>
    <w:p/>
    <w:p>
      <w:r>
        <w:t>9.4.          Transfer Taxes. All transfer, documentary, sales, use, real</w:t>
      </w:r>
    </w:p>
    <w:p>
      <w:r>
        <w:t>property transfer, recording, stock transfer, stamp, registration and other such</w:t>
      </w:r>
    </w:p>
    <w:p>
      <w:r>
        <w:t>Taxes and fees (including any penalties and interest) incurred in connection</w:t>
      </w:r>
    </w:p>
    <w:p>
      <w:r>
        <w:t>with the Contemplated Transactions shall be paid by Purchaser when due, and</w:t>
      </w:r>
    </w:p>
    <w:p>
      <w:r>
        <w:t>Purchaser shall, at its own expense, file all necessary Tax Returns and other</w:t>
      </w:r>
    </w:p>
    <w:p>
      <w:r>
        <w:t>documentation with respect to all such transfer, documentary, sales, use, real</w:t>
      </w:r>
    </w:p>
    <w:p>
      <w:r>
        <w:t>property transfer, recording, stock transfer, stamp, registration and other</w:t>
      </w:r>
    </w:p>
    <w:p>
      <w:r>
        <w:t>Taxes and fees, and, if required by applicable Law, the Equityholders shall, and</w:t>
      </w:r>
    </w:p>
    <w:p>
      <w:r>
        <w:t>shall cause its Affiliates to, join in the execution of any such Tax Returns and</w:t>
      </w:r>
    </w:p>
    <w:p>
      <w:r>
        <w:t>other documentation.</w:t>
      </w:r>
    </w:p>
    <w:p/>
    <w:p>
      <w:r>
        <w:t xml:space="preserve"> </w:t>
      </w:r>
    </w:p>
    <w:p/>
    <w:p>
      <w:r>
        <w:t>9.5.          Tax Advice. The Legacy Stockholders and the Equityholders</w:t>
      </w:r>
    </w:p>
    <w:p>
      <w:r>
        <w:t>acknowledge and agree that none of Purchaser, its Affiliates or Representatives</w:t>
      </w:r>
    </w:p>
    <w:p>
      <w:r>
        <w:t>has provided any advice with respect to Taxes arising out of, related to or in</w:t>
      </w:r>
    </w:p>
    <w:p>
      <w:r>
        <w:t>connection with the Contemplated Transactions to any of the Legacy Stockholders,</w:t>
      </w:r>
    </w:p>
    <w:p>
      <w:r>
        <w:t>the Equityholders, the Stockholder Representative or any of their Affiliates or</w:t>
      </w:r>
    </w:p>
    <w:p>
      <w:r>
        <w:t>Representatives.</w:t>
      </w:r>
    </w:p>
    <w:p/>
    <w:p>
      <w:r>
        <w:t xml:space="preserve"> </w:t>
      </w:r>
    </w:p>
    <w:p/>
    <w:p>
      <w:r>
        <w:t xml:space="preserve"> -38-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Article X</w:t>
      </w:r>
    </w:p>
    <w:p>
      <w:r>
        <w:t>RESTRICTIVE COVENANTS</w:t>
      </w:r>
    </w:p>
    <w:p/>
    <w:p>
      <w:r>
        <w:t xml:space="preserve"> </w:t>
      </w:r>
    </w:p>
    <w:p/>
    <w:p>
      <w:r>
        <w:t>10.1.          Confidentiality. Until the end of the five (5) year period</w:t>
      </w:r>
    </w:p>
    <w:p>
      <w:r>
        <w:t>beginning on the Closing Date (the “Restricted Period”), each of the Legacy</w:t>
      </w:r>
    </w:p>
    <w:p>
      <w:r>
        <w:t>Stockholders and the Equityholders shall, and shall take action to direct their</w:t>
      </w:r>
    </w:p>
    <w:p>
      <w:r>
        <w:t>counsel, accountants, financial advisors and lenders to: (a) keep all</w:t>
      </w:r>
    </w:p>
    <w:p>
      <w:r>
        <w:t>Proprietary Information of the Legacy Corporation, the Company, and Purchaser</w:t>
      </w:r>
    </w:p>
    <w:p>
      <w:r>
        <w:t>and their respective Affiliates confidential and not to disclose or reveal any</w:t>
      </w:r>
    </w:p>
    <w:p>
      <w:r>
        <w:t>such Proprietary Information to any Person other than its Affiliates and</w:t>
      </w:r>
    </w:p>
    <w:p>
      <w:r>
        <w:t>Representatives, including counsel, accountants and financial advisors who</w:t>
      </w:r>
    </w:p>
    <w:p>
      <w:r>
        <w:t>otherwise need to know such Proprietary Information; and (b) not to use such</w:t>
      </w:r>
    </w:p>
    <w:p>
      <w:r>
        <w:t>Proprietary Information for any purpose other than: (i) to the extent necessary</w:t>
      </w:r>
    </w:p>
    <w:p>
      <w:r>
        <w:t>to obtain any of the Consents required hereunder; or (ii) to enforce such</w:t>
      </w:r>
    </w:p>
    <w:p>
      <w:r>
        <w:t>Party’s rights and remedies under this Agreement.</w:t>
      </w:r>
    </w:p>
    <w:p/>
    <w:p>
      <w:r>
        <w:t xml:space="preserve"> </w:t>
      </w:r>
    </w:p>
    <w:p/>
    <w:p>
      <w:r>
        <w:t>10.2.          Restrictive Covenants.</w:t>
      </w:r>
    </w:p>
    <w:p/>
    <w:p>
      <w:r>
        <w:t xml:space="preserve"> </w:t>
      </w:r>
    </w:p>
    <w:p/>
    <w:p>
      <w:r>
        <w:t>(a)          Non-Solicitation/Non-Acceptance. As a material inducement to</w:t>
      </w:r>
    </w:p>
    <w:p>
      <w:r>
        <w:t>Purchaser’s consummation of the Contemplated Transactions, including Purchaser’s</w:t>
      </w:r>
    </w:p>
    <w:p>
      <w:r>
        <w:t>acquisition of the goodwill, the Legacy Corporation and the Legacy Stockholders</w:t>
      </w:r>
    </w:p>
    <w:p>
      <w:r>
        <w:t>shall not, during the Restricted Period, directly or indirectly, without the</w:t>
      </w:r>
    </w:p>
    <w:p>
      <w:r>
        <w:t>prior written consent of Purchaser in each instance in its sole discretion:</w:t>
      </w:r>
    </w:p>
    <w:p/>
    <w:p>
      <w:r>
        <w:t xml:space="preserve"> </w:t>
      </w:r>
    </w:p>
    <w:p/>
    <w:p>
      <w:r>
        <w:t>(i)          solicit, accept, call on, divert, take away, influence, induce or</w:t>
      </w:r>
    </w:p>
    <w:p>
      <w:r>
        <w:t>attempt to do any of the foregoing with respect to the customers or prospective</w:t>
      </w:r>
    </w:p>
    <w:p>
      <w:r>
        <w:t>customers of Purchaser or its Affiliates (including, after the Closing, the</w:t>
      </w:r>
    </w:p>
    <w:p>
      <w:r>
        <w:t>Company); or</w:t>
      </w:r>
    </w:p>
    <w:p/>
    <w:p>
      <w:r>
        <w:t xml:space="preserve"> </w:t>
      </w:r>
    </w:p>
    <w:p/>
    <w:p>
      <w:r>
        <w:t>(ii)         (A) solicit, direct or influence any of the suppliers, vendors,</w:t>
      </w:r>
    </w:p>
    <w:p>
      <w:r>
        <w:t>service providers, insurance carriers, agents, personnel and others having</w:t>
      </w:r>
    </w:p>
    <w:p>
      <w:r>
        <w:t>business relations with the Legacy Corporation or the Company as of the Closing</w:t>
      </w:r>
    </w:p>
    <w:p>
      <w:r>
        <w:t>Date, (B) hire or attempt to hire any of the employees or independent</w:t>
      </w:r>
    </w:p>
    <w:p>
      <w:r>
        <w:t>contractors of the Legacy Corporation or the Company on the Closing Date</w:t>
      </w:r>
    </w:p>
    <w:p>
      <w:r>
        <w:t>subsequently employed or engaged by the Company, Purchaser or any of their</w:t>
      </w:r>
    </w:p>
    <w:p>
      <w:r>
        <w:t>Affiliates or (C) attempt to influence or induce any such employee or</w:t>
      </w:r>
    </w:p>
    <w:p>
      <w:r>
        <w:t>independent contractor to terminate or modify any Contract, arrangement or</w:t>
      </w:r>
    </w:p>
    <w:p>
      <w:r>
        <w:t>relationship with the Company, Purchaser or any of their Affiliates.</w:t>
      </w:r>
    </w:p>
    <w:p/>
    <w:p>
      <w:r>
        <w:t xml:space="preserve"> </w:t>
      </w:r>
    </w:p>
    <w:p/>
    <w:p>
      <w:r>
        <w:t>(b)          Non-Competition. As a material inducement to Purchaser’s</w:t>
      </w:r>
    </w:p>
    <w:p>
      <w:r>
        <w:t>consummation of the Contemplated Transactions, including Purchaser’s acquisition</w:t>
      </w:r>
    </w:p>
    <w:p>
      <w:r>
        <w:t>of the goodwill, the Legacy Corporation and the Legacy Stockholders shall not,</w:t>
      </w:r>
    </w:p>
    <w:p>
      <w:r>
        <w:t>during the Restricted Period, directly or indirectly, do any of the following</w:t>
      </w:r>
    </w:p>
    <w:p>
      <w:r>
        <w:t>without the prior written consent of Purchaser in each instance in its sole</w:t>
      </w:r>
    </w:p>
    <w:p>
      <w:r>
        <w:t>discretion:</w:t>
      </w:r>
    </w:p>
    <w:p/>
    <w:p>
      <w:r>
        <w:t xml:space="preserve"> </w:t>
      </w:r>
    </w:p>
    <w:p/>
    <w:p>
      <w:r>
        <w:t>(i)          participate or engage in, or offer any services related to, any</w:t>
      </w:r>
    </w:p>
    <w:p>
      <w:r>
        <w:t>lines of business in the Territory which use any product to diagnose, treat or</w:t>
      </w:r>
    </w:p>
    <w:p>
      <w:r>
        <w:t>cure any Indication (collectively, the “Restricted Business”); provided,</w:t>
      </w:r>
    </w:p>
    <w:p>
      <w:r>
        <w:t>however, that nothing contained herein shall prevent the Legacy Corporation or</w:t>
      </w:r>
    </w:p>
    <w:p>
      <w:r>
        <w:t>either of the Legacy Stockholders from performing services for the Company,</w:t>
      </w:r>
    </w:p>
    <w:p>
      <w:r>
        <w:t>Purchaser or any of its Affiliates; or</w:t>
      </w:r>
    </w:p>
    <w:p/>
    <w:p>
      <w:r>
        <w:t xml:space="preserve"> </w:t>
      </w:r>
    </w:p>
    <w:p/>
    <w:p>
      <w:r>
        <w:t xml:space="preserve"> -39-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(ii)         become an owner, equityholder, member, lender, partner,</w:t>
      </w:r>
    </w:p>
    <w:p>
      <w:r>
        <w:t>co-venturer, director, manager, officer, employee, agent or consultant, directly</w:t>
      </w:r>
    </w:p>
    <w:p>
      <w:r>
        <w:t>or indirectly, in any Person that engages in the Restricted Business; provided,</w:t>
      </w:r>
    </w:p>
    <w:p>
      <w:r>
        <w:t>that the Legacy Corporation and/or either of the Legacy Stockholders may own, as</w:t>
      </w:r>
    </w:p>
    <w:p>
      <w:r>
        <w:t>a passive investor, and not as part of a group with any other Person, not more</w:t>
      </w:r>
    </w:p>
    <w:p>
      <w:r>
        <w:t>than five percent (5%) of the outstanding Securities of any class of any</w:t>
      </w:r>
    </w:p>
    <w:p>
      <w:r>
        <w:t>publicly traded Securities of such Person.</w:t>
      </w:r>
    </w:p>
    <w:p/>
    <w:p>
      <w:r>
        <w:t xml:space="preserve"> </w:t>
      </w:r>
    </w:p>
    <w:p/>
    <w:p>
      <w:r>
        <w:t>(c)          Notwithstanding the foregoing, nothing herein shall limit</w:t>
      </w:r>
    </w:p>
    <w:p>
      <w:r>
        <w:t>Hakonarson’s ability to perform research and engage in the clinical practice of</w:t>
      </w:r>
    </w:p>
    <w:p>
      <w:r>
        <w:t>medicine at CHOP (or any of its affiliates) or any other academic institution or</w:t>
      </w:r>
    </w:p>
    <w:p>
      <w:r>
        <w:t>research institute.</w:t>
      </w:r>
    </w:p>
    <w:p/>
    <w:p>
      <w:r>
        <w:t xml:space="preserve"> </w:t>
      </w:r>
    </w:p>
    <w:p/>
    <w:p>
      <w:r>
        <w:t>10.3.          Specific Enforcement.</w:t>
      </w:r>
    </w:p>
    <w:p/>
    <w:p>
      <w:r>
        <w:t xml:space="preserve"> </w:t>
      </w:r>
    </w:p>
    <w:p/>
    <w:p>
      <w:r>
        <w:t>(a)          Each of the Legacy Stockholders and the Equityholders acknowledge</w:t>
      </w:r>
    </w:p>
    <w:p>
      <w:r>
        <w:t>that any breach or threatened breach by it of any provision of the Restrictive</w:t>
      </w:r>
    </w:p>
    <w:p>
      <w:r>
        <w:t>Covenants will cause continuing and irreparable injury to Purchaser and its</w:t>
      </w:r>
    </w:p>
    <w:p>
      <w:r>
        <w:t>Affiliates for which monetary damages would not be an adequate remedy.</w:t>
      </w:r>
    </w:p>
    <w:p>
      <w:r>
        <w:t>Accordingly, Purchaser shall be entitled to injunctive relief from any court of</w:t>
      </w:r>
    </w:p>
    <w:p>
      <w:r>
        <w:t>competent jurisdiction, including specific performance, with respect to any such</w:t>
      </w:r>
    </w:p>
    <w:p>
      <w:r>
        <w:t>breach or threatened breach. In connection therewith, no Equityholder shall, in</w:t>
      </w:r>
    </w:p>
    <w:p>
      <w:r>
        <w:t>any Legal Proceeding to so enforce any provisions of this Article X assert the</w:t>
      </w:r>
    </w:p>
    <w:p>
      <w:r>
        <w:t>claim or defense that an adequate remedy at Law exists or that the injunctive</w:t>
      </w:r>
    </w:p>
    <w:p>
      <w:r>
        <w:t>relief is not an appropriate form of relief under the circumstances.</w:t>
      </w:r>
    </w:p>
    <w:p/>
    <w:p>
      <w:r>
        <w:t xml:space="preserve"> </w:t>
      </w:r>
    </w:p>
    <w:p/>
    <w:p>
      <w:r>
        <w:t>(b)          The rights and remedies of Purchaser set forth in this Section 10.3</w:t>
      </w:r>
    </w:p>
    <w:p>
      <w:r>
        <w:t>are in addition to any other rights or remedies to which Purchaser may be</w:t>
      </w:r>
    </w:p>
    <w:p>
      <w:r>
        <w:t>entitled, whether existing under this Agreement, at Law or in equity, all of</w:t>
      </w:r>
    </w:p>
    <w:p>
      <w:r>
        <w:t>which shall be cumulative. Furthermore, notwithstanding anything to the contrary</w:t>
      </w:r>
    </w:p>
    <w:p>
      <w:r>
        <w:t>in this Agreement, the obligations for set-off and the limitations in Article</w:t>
      </w:r>
    </w:p>
    <w:p>
      <w:r>
        <w:t>VIII shall not apply to any Losses resulting from a breach of the obligations</w:t>
      </w:r>
    </w:p>
    <w:p>
      <w:r>
        <w:t>set forth in this Article X.</w:t>
      </w:r>
    </w:p>
    <w:p/>
    <w:p>
      <w:r>
        <w:t xml:space="preserve"> </w:t>
      </w:r>
    </w:p>
    <w:p/>
    <w:p>
      <w:r>
        <w:t>(c)          The periods of time set forth in this Article X shall not include,</w:t>
      </w:r>
    </w:p>
    <w:p>
      <w:r>
        <w:t>and shall be deemed extended by, any time required for litigation to enforce the</w:t>
      </w:r>
    </w:p>
    <w:p>
      <w:r>
        <w:t>relevant covenant periods. The term “time required for litigation” as used in</w:t>
      </w:r>
    </w:p>
    <w:p>
      <w:r>
        <w:t>this Section 10.3(c) shall mean the period of time from the earlier of any</w:t>
      </w:r>
    </w:p>
    <w:p>
      <w:r>
        <w:t>Seller’s first breach of the provisions of Section 10.1 or 10.2 or service of</w:t>
      </w:r>
    </w:p>
    <w:p>
      <w:r>
        <w:t>process upon any such Seller with respect to a Legal Proceeding instituted by</w:t>
      </w:r>
    </w:p>
    <w:p>
      <w:r>
        <w:t>Purchaser through the expiration of all appeals related to such Legal</w:t>
      </w:r>
    </w:p>
    <w:p>
      <w:r>
        <w:t>Proceeding.</w:t>
      </w:r>
    </w:p>
    <w:p/>
    <w:p>
      <w:r>
        <w:t xml:space="preserve"> </w:t>
      </w:r>
    </w:p>
    <w:p/>
    <w:p>
      <w:r>
        <w:t>10.4.          Disclosure. Each of the Sellers acknowledges that Purchaser may</w:t>
      </w:r>
    </w:p>
    <w:p>
      <w:r>
        <w:t>disclose the existence of this Agreement and the Restrictive Covenants to any</w:t>
      </w:r>
    </w:p>
    <w:p>
      <w:r>
        <w:t>Person with, through or on behalf of which the Sellers may, directly or</w:t>
      </w:r>
    </w:p>
    <w:p>
      <w:r>
        <w:t>indirectly, breach or threaten to breach any of the provisions of Sections 10.1</w:t>
      </w:r>
    </w:p>
    <w:p>
      <w:r>
        <w:t>or 10.2.</w:t>
      </w:r>
    </w:p>
    <w:p/>
    <w:p>
      <w:r>
        <w:t xml:space="preserve"> </w:t>
      </w:r>
    </w:p>
    <w:p/>
    <w:p>
      <w:r>
        <w:t>10.5.          Interpretation. It is the desire and intent of the Parties that</w:t>
      </w:r>
    </w:p>
    <w:p>
      <w:r>
        <w:t>the provisions of this Article X shall be enforceable to the fullest extent</w:t>
      </w:r>
    </w:p>
    <w:p>
      <w:r>
        <w:t>permissible under Law and public policy. Accordingly, if any provision of this</w:t>
      </w:r>
    </w:p>
    <w:p>
      <w:r>
        <w:t>Article X shall be determined to be invalid, unenforceable or illegal for any</w:t>
      </w:r>
    </w:p>
    <w:p>
      <w:r>
        <w:t>reason, then the validity and enforceability of all of the remaining provisions</w:t>
      </w:r>
    </w:p>
    <w:p>
      <w:r>
        <w:t>of this Article X shall not be affected thereby. If any particular provision of</w:t>
      </w:r>
    </w:p>
    <w:p>
      <w:r>
        <w:t>this Article X shall be adjudicated to be invalid or unenforceable, then such</w:t>
      </w:r>
    </w:p>
    <w:p>
      <w:r>
        <w:t>provision shall be deemed amended to delete therefrom the portion thus</w:t>
      </w:r>
    </w:p>
    <w:p>
      <w:r>
        <w:t>adjudicated to be invalid or unenforceable, such amendment to apply only to the</w:t>
      </w:r>
    </w:p>
    <w:p>
      <w:r>
        <w:t>operation of such provision in the particular jurisdiction in which such</w:t>
      </w:r>
    </w:p>
    <w:p>
      <w:r>
        <w:t>adjudication is made; provided, that, if any provision contained in this Article</w:t>
      </w:r>
    </w:p>
    <w:p>
      <w:r>
        <w:t>X shall be adjudicated to be invalid or unenforceable because such provision is</w:t>
      </w:r>
    </w:p>
    <w:p>
      <w:r>
        <w:t>held to be excessively broad as to duration, geographic scope, activity or</w:t>
      </w:r>
    </w:p>
    <w:p>
      <w:r>
        <w:t>subject, then such provision shall be deemed amended by limiting and reducing it</w:t>
      </w:r>
    </w:p>
    <w:p>
      <w:r>
        <w:t>so as to be valid and enforceable to the maximum extent compatible with the Laws</w:t>
      </w:r>
    </w:p>
    <w:p>
      <w:r>
        <w:t>and public policy of such jurisdiction, such amendment only to apply with</w:t>
      </w:r>
    </w:p>
    <w:p>
      <w:r>
        <w:t>respect to the operation of such provision in the applicable jurisdiction in</w:t>
      </w:r>
    </w:p>
    <w:p>
      <w:r>
        <w:t>which the adjudication is made.</w:t>
      </w:r>
    </w:p>
    <w:p/>
    <w:p>
      <w:r>
        <w:t xml:space="preserve"> </w:t>
      </w:r>
    </w:p>
    <w:p/>
    <w:p>
      <w:r>
        <w:t xml:space="preserve"> -40-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10.6.          Acknowledgment. Each of the Legacy Stockholders and the</w:t>
      </w:r>
    </w:p>
    <w:p>
      <w:r>
        <w:t>Equityholders acknowledges that it has carefully read and considered the</w:t>
      </w:r>
    </w:p>
    <w:p>
      <w:r>
        <w:t>provisions of this Article X. Each Legacy Stockholder and Equityholder believes</w:t>
      </w:r>
    </w:p>
    <w:p>
      <w:r>
        <w:t>that he or it has received and will receive sufficient consideration and other</w:t>
      </w:r>
    </w:p>
    <w:p>
      <w:r>
        <w:t>benefits to justify the restrictions in this Article X. Each Legacy Stockholder</w:t>
      </w:r>
    </w:p>
    <w:p>
      <w:r>
        <w:t>and Equityholder also acknowledges and understands that these restrictions are</w:t>
      </w:r>
    </w:p>
    <w:p>
      <w:r>
        <w:t>reasonably necessary to protect interests of Purchaser and its Affiliates and</w:t>
      </w:r>
    </w:p>
    <w:p>
      <w:r>
        <w:t>none of the Legacy Stockholders and the Equityholders believe that such</w:t>
      </w:r>
    </w:p>
    <w:p>
      <w:r>
        <w:t>restrictions will prevent them from conducting businesses that are not excluded</w:t>
      </w:r>
    </w:p>
    <w:p>
      <w:r>
        <w:t>from the Restricted Business during the periods covered by the Restrictive</w:t>
      </w:r>
    </w:p>
    <w:p>
      <w:r>
        <w:t>Covenants.</w:t>
      </w:r>
    </w:p>
    <w:p/>
    <w:p>
      <w:r>
        <w:t xml:space="preserve"> </w:t>
      </w:r>
    </w:p>
    <w:p/>
    <w:p>
      <w:r>
        <w:t>Article XI</w:t>
      </w:r>
    </w:p>
    <w:p>
      <w:r>
        <w:t>REGISTRATION RIGHTS</w:t>
      </w:r>
    </w:p>
    <w:p/>
    <w:p>
      <w:r>
        <w:t xml:space="preserve"> </w:t>
      </w:r>
    </w:p>
    <w:p/>
    <w:p>
      <w:r>
        <w:t>11.1.          Registration. As soon as reasonably practicable, but in no event</w:t>
      </w:r>
    </w:p>
    <w:p>
      <w:r>
        <w:t>later than ninety (90) days after the Offering Date or the Phase III Date, as</w:t>
      </w:r>
    </w:p>
    <w:p>
      <w:r>
        <w:t>applicable, Purchaser shall prepare and file with the SEC, a Registration</w:t>
      </w:r>
    </w:p>
    <w:p>
      <w:r>
        <w:t>Statement covering the resale of all, or such portion as permitted by SEC</w:t>
      </w:r>
    </w:p>
    <w:p>
      <w:r>
        <w:t>Guidance (provided that, Purchaser shall use commercially reasonable efforts to</w:t>
      </w:r>
    </w:p>
    <w:p>
      <w:r>
        <w:t>advocate with the SEC for the registration of the maximum number of the</w:t>
      </w:r>
    </w:p>
    <w:p>
      <w:r>
        <w:t>Registrable Securities permitted by SEC Guidance), of the Registrable Securities</w:t>
      </w:r>
    </w:p>
    <w:p>
      <w:r>
        <w:t>received on the applicable Offering Date or Phase III Date and use commercially</w:t>
      </w:r>
    </w:p>
    <w:p>
      <w:r>
        <w:t>reasonable efforts to cause a Registration Statement to be declared effective</w:t>
      </w:r>
    </w:p>
    <w:p>
      <w:r>
        <w:t>(including, without limitation, the execution of any required undertaking to</w:t>
      </w:r>
    </w:p>
    <w:p>
      <w:r>
        <w:t>file post-effective amendments) as promptly as possible.  The Registration</w:t>
      </w:r>
    </w:p>
    <w:p>
      <w:r>
        <w:t>Statement shall be on Form S-3 (except if Purchaser fails to meet one or more of</w:t>
      </w:r>
    </w:p>
    <w:p>
      <w:r>
        <w:t>the registrant requirements specified in General Instruction I.A. on Form S-3,</w:t>
      </w:r>
    </w:p>
    <w:p>
      <w:r>
        <w:t>such registration shall be on another appropriate form in accordance herewith).</w:t>
      </w:r>
    </w:p>
    <w:p/>
    <w:p>
      <w:r>
        <w:t xml:space="preserve"> </w:t>
      </w:r>
    </w:p>
    <w:p/>
    <w:p>
      <w:r>
        <w:t>11.2.          Expenses of Registration. Purchaser shall pay all fees and</w:t>
      </w:r>
    </w:p>
    <w:p>
      <w:r>
        <w:t>expenses incurred in connection with any registration, qualification, exemption</w:t>
      </w:r>
    </w:p>
    <w:p>
      <w:r>
        <w:t>or compliance by Purchaser in the performance of its obligations pursuant to</w:t>
      </w:r>
    </w:p>
    <w:p>
      <w:r>
        <w:t>this Article XI, whether or not any Registrable Securities are sold pursuant to</w:t>
      </w:r>
    </w:p>
    <w:p>
      <w:r>
        <w:t>a Registration Statement, and including all registration and filing fees,</w:t>
      </w:r>
    </w:p>
    <w:p>
      <w:r>
        <w:t>exchange listing fees, and the fees and expenses of counsel and accountants for</w:t>
      </w:r>
    </w:p>
    <w:p>
      <w:r>
        <w:t>Purchaser.</w:t>
      </w:r>
    </w:p>
    <w:p/>
    <w:p>
      <w:r>
        <w:t xml:space="preserve"> </w:t>
      </w:r>
    </w:p>
    <w:p/>
    <w:p>
      <w:r>
        <w:t>11.3.          Obligations of Purchaser. In the case of registration,</w:t>
      </w:r>
    </w:p>
    <w:p>
      <w:r>
        <w:t>qualification, exemption or compliance effected by Purchaser pursuant to this</w:t>
      </w:r>
    </w:p>
    <w:p>
      <w:r>
        <w:t>Agreement, Purchaser will, upon request of the Stockholder Representative,</w:t>
      </w:r>
    </w:p>
    <w:p>
      <w:r>
        <w:t>inform the Stockholder Representative as to the status of such registration,</w:t>
      </w:r>
    </w:p>
    <w:p>
      <w:r>
        <w:t>qualification, exemption and compliance.  Purchaser shall, at its expense and in</w:t>
      </w:r>
    </w:p>
    <w:p>
      <w:r>
        <w:t>addition to its obligations under Section 11.1, as expeditiously as reasonably</w:t>
      </w:r>
    </w:p>
    <w:p>
      <w:r>
        <w:t>possible:</w:t>
      </w:r>
    </w:p>
    <w:p/>
    <w:p>
      <w:r>
        <w:t xml:space="preserve"> </w:t>
      </w:r>
    </w:p>
    <w:p/>
    <w:p>
      <w:r>
        <w:t xml:space="preserve"> -41-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(a)          except for such times as Purchaser is permitted hereunder to</w:t>
      </w:r>
    </w:p>
    <w:p>
      <w:r>
        <w:t>suspend the use of the prospectus forming part of the Registration Statement,</w:t>
      </w:r>
    </w:p>
    <w:p>
      <w:r>
        <w:t>use its commercially reasonable efforts to keep such registration, and any</w:t>
      </w:r>
    </w:p>
    <w:p>
      <w:r>
        <w:t>required qualification, exemption or compliance under state securities laws</w:t>
      </w:r>
    </w:p>
    <w:p>
      <w:r>
        <w:t>effective until the date all Purchaser Common Stock issued as Milestone</w:t>
      </w:r>
    </w:p>
    <w:p>
      <w:r>
        <w:t>Consideration and held by Purchaser stockholders may be sold during any ninety</w:t>
      </w:r>
    </w:p>
    <w:p>
      <w:r>
        <w:t xml:space="preserve">(90) day period under Rule 144 and any contractual agreements with Purchaser. </w:t>
      </w:r>
    </w:p>
    <w:p>
      <w:r>
        <w:t>The period of time during which Purchaser is required hereunder to keep the</w:t>
      </w:r>
    </w:p>
    <w:p>
      <w:r>
        <w:t>Registration Statement effective is referred to herein as the “Registration</w:t>
      </w:r>
    </w:p>
    <w:p>
      <w:r>
        <w:t>Period”;</w:t>
      </w:r>
    </w:p>
    <w:p/>
    <w:p>
      <w:r>
        <w:t xml:space="preserve"> </w:t>
      </w:r>
    </w:p>
    <w:p/>
    <w:p>
      <w:r>
        <w:t>(b)          advise the Stockholder Representative promptly (and, in any event,</w:t>
      </w:r>
    </w:p>
    <w:p>
      <w:r>
        <w:t>within five (5) business days):</w:t>
      </w:r>
    </w:p>
    <w:p/>
    <w:p>
      <w:r>
        <w:t xml:space="preserve"> </w:t>
      </w:r>
    </w:p>
    <w:p/>
    <w:p>
      <w:r>
        <w:t>(i)          when the Registration Statement or any amendment thereto has been</w:t>
      </w:r>
    </w:p>
    <w:p>
      <w:r>
        <w:t>filed with the SEC and when the Registration Statement or any post-effective</w:t>
      </w:r>
    </w:p>
    <w:p>
      <w:r>
        <w:t>amendment thereto has become effective;</w:t>
      </w:r>
    </w:p>
    <w:p/>
    <w:p>
      <w:r>
        <w:t xml:space="preserve"> </w:t>
      </w:r>
    </w:p>
    <w:p/>
    <w:p>
      <w:r>
        <w:t>(ii)         of the receipt by Purchaser of any notification from the SEC of any</w:t>
      </w:r>
    </w:p>
    <w:p>
      <w:r>
        <w:t>stop order suspending the effectiveness of the Registration Statement or the</w:t>
      </w:r>
    </w:p>
    <w:p>
      <w:r>
        <w:t>initiation of any proceedings for such purpose;</w:t>
      </w:r>
    </w:p>
    <w:p/>
    <w:p>
      <w:r>
        <w:t xml:space="preserve"> </w:t>
      </w:r>
    </w:p>
    <w:p/>
    <w:p>
      <w:r>
        <w:t>(iii)        of the receipt by Purchaser of any notification with respect to the</w:t>
      </w:r>
    </w:p>
    <w:p>
      <w:r>
        <w:t>suspension of the qualification of the Registrable Securities included therein</w:t>
      </w:r>
    </w:p>
    <w:p>
      <w:r>
        <w:t>for sale in any jurisdiction or the initiation or threatening of any proceeding</w:t>
      </w:r>
    </w:p>
    <w:p>
      <w:r>
        <w:t>for such purpose; and</w:t>
      </w:r>
    </w:p>
    <w:p/>
    <w:p>
      <w:r>
        <w:t xml:space="preserve"> </w:t>
      </w:r>
    </w:p>
    <w:p/>
    <w:p>
      <w:r>
        <w:t>(iv)        of the occurrence of any event that requires the making of any</w:t>
      </w:r>
    </w:p>
    <w:p>
      <w:r>
        <w:t>changes in the Registration Statement or the prospectus so that, as of such</w:t>
      </w:r>
    </w:p>
    <w:p>
      <w:r>
        <w:t>date, the statements therein are not misleading and do not omit to state a</w:t>
      </w:r>
    </w:p>
    <w:p>
      <w:r>
        <w:t>material fact required to be stated therein or necessary to make the statements</w:t>
      </w:r>
    </w:p>
    <w:p>
      <w:r>
        <w:t>therein (in the case of the prospectus, in the light of the circumstances under</w:t>
      </w:r>
    </w:p>
    <w:p>
      <w:r>
        <w:t>which they were made) not misleading;</w:t>
      </w:r>
    </w:p>
    <w:p/>
    <w:p>
      <w:r>
        <w:t xml:space="preserve"> </w:t>
      </w:r>
    </w:p>
    <w:p/>
    <w:p>
      <w:r>
        <w:t>(c)          use its commercially reasonable efforts to obtain the withdrawal of</w:t>
      </w:r>
    </w:p>
    <w:p>
      <w:r>
        <w:t>any order suspending the effectiveness of any Registration Statement as soon as</w:t>
      </w:r>
    </w:p>
    <w:p>
      <w:r>
        <w:t>reasonably practicable;</w:t>
      </w:r>
    </w:p>
    <w:p/>
    <w:p>
      <w:r>
        <w:t xml:space="preserve"> </w:t>
      </w:r>
    </w:p>
    <w:p/>
    <w:p>
      <w:r>
        <w:t>(d)          if the Stockholder Representative so requests in writing, promptly</w:t>
      </w:r>
    </w:p>
    <w:p>
      <w:r>
        <w:t>furnish to the Stockholder Representative, without charge, at least one copy of</w:t>
      </w:r>
    </w:p>
    <w:p>
      <w:r>
        <w:t>such Registration Statement and any post-effective amendment thereto, including</w:t>
      </w:r>
    </w:p>
    <w:p>
      <w:r>
        <w:t>financial statements and schedules, and, if explicitly requested, all exhibits</w:t>
      </w:r>
    </w:p>
    <w:p>
      <w:r>
        <w:t>in the form filed with the SEC;</w:t>
      </w:r>
    </w:p>
    <w:p/>
    <w:p>
      <w:r>
        <w:t xml:space="preserve"> </w:t>
      </w:r>
    </w:p>
    <w:p/>
    <w:p>
      <w:r>
        <w:t>(e)          during the Registration Period, promptly deliver to the Stockholder</w:t>
      </w:r>
    </w:p>
    <w:p>
      <w:r>
        <w:t>Representative, without charge, at least one copy of the prospectus included in</w:t>
      </w:r>
    </w:p>
    <w:p>
      <w:r>
        <w:t>such Registration Statement and any amendment or supplement thereto and as many</w:t>
      </w:r>
    </w:p>
    <w:p>
      <w:r>
        <w:t>additional copies as the Stockholder Representative may reasonably request; and</w:t>
      </w:r>
    </w:p>
    <w:p>
      <w:r>
        <w:t>Purchaser consents to the use, consistent with the provisions hereof, of the</w:t>
      </w:r>
    </w:p>
    <w:p>
      <w:r>
        <w:t>prospectus or any amendment or supplement thereto by the Stockholder</w:t>
      </w:r>
    </w:p>
    <w:p>
      <w:r>
        <w:t>Representative in connection with the offering and sale of the Registrable</w:t>
      </w:r>
    </w:p>
    <w:p>
      <w:r>
        <w:t>Securities covered by the prospectus or any amendment or supplement thereto;</w:t>
      </w:r>
    </w:p>
    <w:p/>
    <w:p>
      <w:r>
        <w:t xml:space="preserve"> </w:t>
      </w:r>
    </w:p>
    <w:p/>
    <w:p>
      <w:r>
        <w:t xml:space="preserve"> -42-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(f)          during the Registration Period, if the Stockholder Representative</w:t>
      </w:r>
    </w:p>
    <w:p>
      <w:r>
        <w:t>so requests in writing, deliver to the Stockholder Representative, without</w:t>
      </w:r>
    </w:p>
    <w:p>
      <w:r>
        <w:t>charge, (i) one copy of the following documents, other than those documents</w:t>
      </w:r>
    </w:p>
    <w:p>
      <w:r>
        <w:t>available via EDGAR (and excluding, in each case, exhibits thereto): (A) its</w:t>
      </w:r>
    </w:p>
    <w:p>
      <w:r>
        <w:t>annual report to its stockholders, if any (which annual report will contain</w:t>
      </w:r>
    </w:p>
    <w:p>
      <w:r>
        <w:t>financial statements audited in accordance with GAAP by a firm of certified</w:t>
      </w:r>
    </w:p>
    <w:p>
      <w:r>
        <w:t>public accountants of recognized standing), (B) if not included in substance in</w:t>
      </w:r>
    </w:p>
    <w:p>
      <w:r>
        <w:t>its annual report to stockholders, its annual report on Form 10-K (or similar</w:t>
      </w:r>
    </w:p>
    <w:p>
      <w:r>
        <w:t>form), (C) its definitive proxy statement with respect to its annual meeting of</w:t>
      </w:r>
    </w:p>
    <w:p>
      <w:r>
        <w:t>stockholders, (D) each of its quarterly reports to its stockholders, and, if not</w:t>
      </w:r>
    </w:p>
    <w:p>
      <w:r>
        <w:t>included in substance in its quarterly reports to stockholders, its quarterly</w:t>
      </w:r>
    </w:p>
    <w:p>
      <w:r>
        <w:t>report on Form 10-Q (or similar form), and (E) a copy of the Registration</w:t>
      </w:r>
    </w:p>
    <w:p>
      <w:r>
        <w:t>Statement; and (ii) if explicitly requested, any exhibits filed with respect to</w:t>
      </w:r>
    </w:p>
    <w:p>
      <w:r>
        <w:t>the foregoing;</w:t>
      </w:r>
    </w:p>
    <w:p/>
    <w:p>
      <w:r>
        <w:t xml:space="preserve"> </w:t>
      </w:r>
    </w:p>
    <w:p/>
    <w:p>
      <w:r>
        <w:t>(g)          upon the occurrence of any event contemplated by Section</w:t>
      </w:r>
    </w:p>
    <w:p>
      <w:r>
        <w:t>11.3(b)(iv) above, except for such times as Purchaser is permitted hereunder to</w:t>
      </w:r>
    </w:p>
    <w:p>
      <w:r>
        <w:t>suspend the use of the prospectus forming part of the Registration Statement,</w:t>
      </w:r>
    </w:p>
    <w:p>
      <w:r>
        <w:t>Purchaser will use its commercially reasonable efforts to as soon as reasonably</w:t>
      </w:r>
    </w:p>
    <w:p>
      <w:r>
        <w:t>practicable prepare a post-effective amendment to the Registration Statement or</w:t>
      </w:r>
    </w:p>
    <w:p>
      <w:r>
        <w:t>a supplement to the related prospectus, or file any other required document so</w:t>
      </w:r>
    </w:p>
    <w:p>
      <w:r>
        <w:t>that, as thereafter delivered to the Stockholder Representative, the prospectus</w:t>
      </w:r>
    </w:p>
    <w:p>
      <w:r>
        <w:t>will not include any untrue statement of a material fact or omit to state any</w:t>
      </w:r>
    </w:p>
    <w:p>
      <w:r>
        <w:t>material fact necessary to make the statements therein, in the light of the</w:t>
      </w:r>
    </w:p>
    <w:p>
      <w:r>
        <w:t>circumstances under which they were made, not misleading;</w:t>
      </w:r>
    </w:p>
    <w:p/>
    <w:p>
      <w:r>
        <w:t xml:space="preserve"> </w:t>
      </w:r>
    </w:p>
    <w:p/>
    <w:p>
      <w:r>
        <w:t>(h)          comply in all material respects with all applicable rules and</w:t>
      </w:r>
    </w:p>
    <w:p>
      <w:r>
        <w:t>regulations of the SEC which could affect the sale of the Registrable</w:t>
      </w:r>
    </w:p>
    <w:p>
      <w:r>
        <w:t>Securities;</w:t>
      </w:r>
    </w:p>
    <w:p/>
    <w:p>
      <w:r>
        <w:t xml:space="preserve"> </w:t>
      </w:r>
    </w:p>
    <w:p/>
    <w:p>
      <w:r>
        <w:t>(i)          use its commercially reasonable efforts to cause all Registrable</w:t>
      </w:r>
    </w:p>
    <w:p>
      <w:r>
        <w:t>Securities to be listed on each securities exchange or market, if any, on which</w:t>
      </w:r>
    </w:p>
    <w:p>
      <w:r>
        <w:t>equity securities issued by Purchaser have been listed;</w:t>
      </w:r>
    </w:p>
    <w:p/>
    <w:p>
      <w:r>
        <w:t xml:space="preserve"> </w:t>
      </w:r>
    </w:p>
    <w:p/>
    <w:p>
      <w:r>
        <w:t>(j)          use its commercially reasonable efforts to take all other steps</w:t>
      </w:r>
    </w:p>
    <w:p>
      <w:r>
        <w:t>necessary to effect the registration of the Registrable Securities contemplated</w:t>
      </w:r>
    </w:p>
    <w:p>
      <w:r>
        <w:t>hereby and to enable the Stockholder Representative to sell Registrable</w:t>
      </w:r>
    </w:p>
    <w:p>
      <w:r>
        <w:t>Securities under Rule 144; and</w:t>
      </w:r>
    </w:p>
    <w:p/>
    <w:p>
      <w:r>
        <w:t xml:space="preserve"> </w:t>
      </w:r>
    </w:p>
    <w:p/>
    <w:p>
      <w:r>
        <w:t>(k)          permit counsel for the Stockholder Representative to review the</w:t>
      </w:r>
    </w:p>
    <w:p>
      <w:r>
        <w:t>Registration Statement and all amendments and supplements thereto, within two</w:t>
      </w:r>
    </w:p>
    <w:p>
      <w:r>
        <w:t>(2) business days prior to the filing thereof with the SEC;</w:t>
      </w:r>
    </w:p>
    <w:p/>
    <w:p>
      <w:r>
        <w:t xml:space="preserve"> </w:t>
      </w:r>
    </w:p>
    <w:p/>
    <w:p>
      <w:r>
        <w:t>provided that, in the case of Section 11.3(k) above, Purchaser will not be</w:t>
      </w:r>
    </w:p>
    <w:p>
      <w:r>
        <w:t>required to delay the filing of the Registration Statement or any amendment or</w:t>
      </w:r>
    </w:p>
    <w:p>
      <w:r>
        <w:t>supplement thereto to incorporate any comments to the Registration Statement or</w:t>
      </w:r>
    </w:p>
    <w:p>
      <w:r>
        <w:t>any amendment or supplement thereto by or on behalf of the Stockholder</w:t>
      </w:r>
    </w:p>
    <w:p>
      <w:r>
        <w:t>Representative if such comments would require a delay in the filing of such</w:t>
      </w:r>
    </w:p>
    <w:p>
      <w:r>
        <w:t>Registration Statement, amendment or supplement, as the case may be.</w:t>
      </w:r>
    </w:p>
    <w:p/>
    <w:p>
      <w:r>
        <w:t xml:space="preserve"> </w:t>
      </w:r>
    </w:p>
    <w:p/>
    <w:p>
      <w:r>
        <w:t xml:space="preserve"> -43-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11.4.          Furnishing Information. It shall be a condition precedent to the</w:t>
      </w:r>
    </w:p>
    <w:p>
      <w:r>
        <w:t>obligations of Purchaser to take any action pursuant to Section 11.1 that the</w:t>
      </w:r>
    </w:p>
    <w:p>
      <w:r>
        <w:t>Legacy Corporation and/or the Legacy Stockholders shall furnish to Purchaser</w:t>
      </w:r>
    </w:p>
    <w:p>
      <w:r>
        <w:t>such information regarding themselves, the Registrable Securities held by them</w:t>
      </w:r>
    </w:p>
    <w:p>
      <w:r>
        <w:t>and the intended method of disposition of such securities as shall be legally</w:t>
      </w:r>
    </w:p>
    <w:p>
      <w:r>
        <w:t>required under the Securities Act or otherwise required by the SEC to effect the</w:t>
      </w:r>
    </w:p>
    <w:p>
      <w:r>
        <w:t>registration of their Registrable Securities.</w:t>
      </w:r>
    </w:p>
    <w:p/>
    <w:p>
      <w:r>
        <w:t xml:space="preserve"> </w:t>
      </w:r>
    </w:p>
    <w:p/>
    <w:p>
      <w:r>
        <w:t>11.5.          Indemnification; Contribution.</w:t>
      </w:r>
    </w:p>
    <w:p/>
    <w:p>
      <w:r>
        <w:t xml:space="preserve"> </w:t>
      </w:r>
    </w:p>
    <w:p/>
    <w:p>
      <w:r>
        <w:t>(a)          Purchaser shall indemnify and hold harmless each Equityholder</w:t>
      </w:r>
    </w:p>
    <w:p>
      <w:r>
        <w:t>(including the employees, agents, representatives, officers and directors of the</w:t>
      </w:r>
    </w:p>
    <w:p>
      <w:r>
        <w:t>Equityholder, if applicable, and its Affiliates) and each Person who controls</w:t>
      </w:r>
    </w:p>
    <w:p>
      <w:r>
        <w:t>such Equityholder (within the meaning of the Securities Act and the Exchange</w:t>
      </w:r>
    </w:p>
    <w:p>
      <w:r>
        <w:t>Act) (each a “Registration Holder Indemnitee”) from and against any and all</w:t>
      </w:r>
    </w:p>
    <w:p>
      <w:r>
        <w:t>Losses, claims, damages, Liabilities and expenses (including reasonable costs of</w:t>
      </w:r>
    </w:p>
    <w:p>
      <w:r>
        <w:t>investigation and reasonable legal fees) arising out of or based upon (i) any</w:t>
      </w:r>
    </w:p>
    <w:p>
      <w:r>
        <w:t>untrue, or allegedly untrue, statement of a material fact contained in any</w:t>
      </w:r>
    </w:p>
    <w:p>
      <w:r>
        <w:t>Registration Statement, prospectus or preliminary prospectus or notification or</w:t>
      </w:r>
    </w:p>
    <w:p>
      <w:r>
        <w:t>offering circular prepared by Purchaser in connection with the registration</w:t>
      </w:r>
    </w:p>
    <w:p>
      <w:r>
        <w:t>and/or offering of the Registrable Securities (as amended or supplemented if</w:t>
      </w:r>
    </w:p>
    <w:p>
      <w:r>
        <w:t>Purchaser shall have furnished any amendments or supplements thereto) or arising</w:t>
      </w:r>
    </w:p>
    <w:p>
      <w:r>
        <w:t>out of or based upon any omission or alleged omission to state therein a</w:t>
      </w:r>
    </w:p>
    <w:p>
      <w:r>
        <w:t>material fact required to be stated therein or necessary to make the statements</w:t>
      </w:r>
    </w:p>
    <w:p>
      <w:r>
        <w:t>therein not misleading, except insofar as the same are caused by or contained in</w:t>
      </w:r>
    </w:p>
    <w:p>
      <w:r>
        <w:t>any information concerning such Equityholder furnished in writing to Purchaser</w:t>
      </w:r>
    </w:p>
    <w:p>
      <w:r>
        <w:t>by such Equityholder expressly for use in such document or (ii) any violation or</w:t>
      </w:r>
    </w:p>
    <w:p>
      <w:r>
        <w:t>alleged violation by Purchaser (or any of its agents or Affiliates) of the</w:t>
      </w:r>
    </w:p>
    <w:p>
      <w:r>
        <w:t>Securities Act, the Exchange Act, any state securities law, or any rule or</w:t>
      </w:r>
    </w:p>
    <w:p>
      <w:r>
        <w:t>regulation promulgated under the Securities Act, the Exchange Act, or any state</w:t>
      </w:r>
    </w:p>
    <w:p>
      <w:r>
        <w:t>securities law.</w:t>
      </w:r>
    </w:p>
    <w:p/>
    <w:p>
      <w:r>
        <w:t xml:space="preserve"> </w:t>
      </w:r>
    </w:p>
    <w:p/>
    <w:p>
      <w:r>
        <w:t>(b)          Each Equityholder and Legacy Stockholder, severally and not</w:t>
      </w:r>
    </w:p>
    <w:p>
      <w:r>
        <w:t>jointly, shall indemnify and hold harmless Purchaser, and its directors,</w:t>
      </w:r>
    </w:p>
    <w:p>
      <w:r>
        <w:t>officers, employees and each Person who controls Purchaser (within the meaning</w:t>
      </w:r>
    </w:p>
    <w:p>
      <w:r>
        <w:t>of the Securities Act and the Exchange Act) from and against any and all Losses,</w:t>
      </w:r>
    </w:p>
    <w:p>
      <w:r>
        <w:t>claims, damages, Liabilities and expenses (including reasonable costs of</w:t>
      </w:r>
    </w:p>
    <w:p>
      <w:r>
        <w:t>investigation) arising out of or based upon any untrue, or allegedly untrue,</w:t>
      </w:r>
    </w:p>
    <w:p>
      <w:r>
        <w:t>statement of a material fact contained in any Registration Statement, prospectus</w:t>
      </w:r>
    </w:p>
    <w:p>
      <w:r>
        <w:t>or preliminary prospectus or notification or offering circular prepared by</w:t>
      </w:r>
    </w:p>
    <w:p>
      <w:r>
        <w:t>Purchaser in connection with the registration and/or offering of the Registrable</w:t>
      </w:r>
    </w:p>
    <w:p>
      <w:r>
        <w:t>Securities (as amended or supplemented if Purchaser shall have furnished any</w:t>
      </w:r>
    </w:p>
    <w:p>
      <w:r>
        <w:t>amendments or supplements thereto) or arising out of or based upon any omission</w:t>
      </w:r>
    </w:p>
    <w:p>
      <w:r>
        <w:t>or alleged omission to state therein a material fact required to be stated</w:t>
      </w:r>
    </w:p>
    <w:p>
      <w:r>
        <w:t>therein or necessary to make the statements therein not misleading, if such</w:t>
      </w:r>
    </w:p>
    <w:p>
      <w:r>
        <w:t>statement or omission was made in reliance upon and in conformity with any</w:t>
      </w:r>
    </w:p>
    <w:p>
      <w:r>
        <w:t>information concerning such Equityholder or Legacy Stockholder or the Company</w:t>
      </w:r>
    </w:p>
    <w:p>
      <w:r>
        <w:t>furnished in writing to Purchaser by such Equityholder or Legacy Stockholder or</w:t>
      </w:r>
    </w:p>
    <w:p>
      <w:r>
        <w:t>the Company specifically for use in the preparation of such document.</w:t>
      </w:r>
    </w:p>
    <w:p/>
    <w:p>
      <w:r>
        <w:t xml:space="preserve"> </w:t>
      </w:r>
    </w:p>
    <w:p/>
    <w:p>
      <w:r>
        <w:t xml:space="preserve"> -44-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(c)          Each Person entitled to indemnification hereunder (the</w:t>
      </w:r>
    </w:p>
    <w:p>
      <w:r>
        <w:t>“Registration Indemnified Party”) agrees to give prompt written notice to the</w:t>
      </w:r>
    </w:p>
    <w:p>
      <w:r>
        <w:t>indemnifying party (the “Registration Indemnifying Party”) after the receipt by</w:t>
      </w:r>
    </w:p>
    <w:p>
      <w:r>
        <w:t>the Registration Indemnified Party of any written notice of the commencement of</w:t>
      </w:r>
    </w:p>
    <w:p>
      <w:r>
        <w:t>any action, suit, proceeding or investigation or threat thereof made in writing</w:t>
      </w:r>
    </w:p>
    <w:p>
      <w:r>
        <w:t>for which the Registration Indemnified Party intends to claim indemnification or</w:t>
      </w:r>
    </w:p>
    <w:p>
      <w:r>
        <w:t>contribution pursuant to this Agreement; provided, however, that the failure to</w:t>
      </w:r>
    </w:p>
    <w:p>
      <w:r>
        <w:t>so notify the Registration Indemnifying Party shall not relieve the Registration</w:t>
      </w:r>
    </w:p>
    <w:p>
      <w:r>
        <w:t>Indemnifying Party of any liability that it may have to the Registration</w:t>
      </w:r>
    </w:p>
    <w:p>
      <w:r>
        <w:t>Indemnified Party hereunder unless, and only to the extent that, such failure</w:t>
      </w:r>
    </w:p>
    <w:p>
      <w:r>
        <w:t>results in the Registration Indemnifying Party’s forfeiture of substantive</w:t>
      </w:r>
    </w:p>
    <w:p>
      <w:r>
        <w:t>rights or defenses.  If notice of commencement of any such action is given to</w:t>
      </w:r>
    </w:p>
    <w:p>
      <w:r>
        <w:t>the Registration Indemnifying Party as above provided, the Registration</w:t>
      </w:r>
    </w:p>
    <w:p>
      <w:r>
        <w:t>Indemnifying Party shall be entitled to participate in and, to the extent it may</w:t>
      </w:r>
    </w:p>
    <w:p>
      <w:r>
        <w:t>wish, jointly with any other Registration Indemnifying Party similarly notified,</w:t>
      </w:r>
    </w:p>
    <w:p>
      <w:r>
        <w:t>to assume the defense of such action at its own expense, with counsel chosen by</w:t>
      </w:r>
    </w:p>
    <w:p>
      <w:r>
        <w:t>it and reasonably satisfactory to such Registration Indemnified Party. The</w:t>
      </w:r>
    </w:p>
    <w:p>
      <w:r>
        <w:t>Registration Indemnified Party shall have the right to employ separate counsel</w:t>
      </w:r>
    </w:p>
    <w:p>
      <w:r>
        <w:t>in any such action and participate in the defense thereof, but the fees and</w:t>
      </w:r>
    </w:p>
    <w:p>
      <w:r>
        <w:t>expenses of such counsel (other than reasonable costs of investigation) shall be</w:t>
      </w:r>
    </w:p>
    <w:p>
      <w:r>
        <w:t>paid by the Registration Indemnified Party unless (i) the Registration</w:t>
      </w:r>
    </w:p>
    <w:p>
      <w:r>
        <w:t>Indemnifying Party agrees to pay the same, (ii) the Registration Indemnifying</w:t>
      </w:r>
    </w:p>
    <w:p>
      <w:r>
        <w:t>Party fails to assume the defense of such action with counsel reasonably</w:t>
      </w:r>
    </w:p>
    <w:p>
      <w:r>
        <w:t>satisfactory to the Registration Indemnified Party in its reasonable judgment or</w:t>
      </w:r>
    </w:p>
    <w:p>
      <w:r>
        <w:t>(iii) the named parties to any such action (including any impleaded parties)</w:t>
      </w:r>
    </w:p>
    <w:p>
      <w:r>
        <w:t>have been advised by such counsel that either (x) representation of such</w:t>
      </w:r>
    </w:p>
    <w:p>
      <w:r>
        <w:t>Registration Indemnified Party and the Registration Indemnifying Party by the</w:t>
      </w:r>
    </w:p>
    <w:p>
      <w:r>
        <w:t>same counsel would be inappropriate under applicable standards of professional</w:t>
      </w:r>
    </w:p>
    <w:p>
      <w:r>
        <w:t>conduct or (y) there may be one or more legal defenses available to it which are</w:t>
      </w:r>
    </w:p>
    <w:p>
      <w:r>
        <w:t>different from or additional to those available to the Registration Indemnifying</w:t>
      </w:r>
    </w:p>
    <w:p>
      <w:r>
        <w:t>Party.  In either of such cases, the Registration Indemnifying Party shall not</w:t>
      </w:r>
    </w:p>
    <w:p>
      <w:r>
        <w:t>have the right to assume the defense of such action on behalf of such</w:t>
      </w:r>
    </w:p>
    <w:p>
      <w:r>
        <w:t>Registration Indemnified Party.  No Registration Indemnifying Party shall be</w:t>
      </w:r>
    </w:p>
    <w:p>
      <w:r>
        <w:t>liable for any settlement entered into without its written consent (other than</w:t>
      </w:r>
    </w:p>
    <w:p>
      <w:r>
        <w:t>in the case where the Registration Indemnifying Party is unconditionally</w:t>
      </w:r>
    </w:p>
    <w:p>
      <w:r>
        <w:t>released from liability and its rights are not adversely effected), which</w:t>
      </w:r>
    </w:p>
    <w:p>
      <w:r>
        <w:t>consent shall not be unreasonably withheld.</w:t>
      </w:r>
    </w:p>
    <w:p/>
    <w:p>
      <w:r>
        <w:t xml:space="preserve"> </w:t>
      </w:r>
    </w:p>
    <w:p/>
    <w:p>
      <w:r>
        <w:t>(d)          If the indemnification provided for in this Section 11.5 from the</w:t>
      </w:r>
    </w:p>
    <w:p>
      <w:r>
        <w:t>Registration Indemnifying Party pursuant to applicable Law is unavailable to a</w:t>
      </w:r>
    </w:p>
    <w:p>
      <w:r>
        <w:t>Registration Indemnified Party hereunder in respect of any Losses, claims,</w:t>
      </w:r>
    </w:p>
    <w:p>
      <w:r>
        <w:t>damages, Liabilities or expenses referred to therein, then the Registration</w:t>
      </w:r>
    </w:p>
    <w:p>
      <w:r>
        <w:t>Indemnifying Party, in lieu of indemnifying such Registration Indemnified Party,</w:t>
      </w:r>
    </w:p>
    <w:p>
      <w:r>
        <w:t>shall contribute to the amount paid or payable by such Registration Indemnified</w:t>
      </w:r>
    </w:p>
    <w:p>
      <w:r>
        <w:t>Party as a result of such Losses, claims, damages, Liabilities or expenses in</w:t>
      </w:r>
    </w:p>
    <w:p>
      <w:r>
        <w:t>such proportion as is appropriate to reflect the relative fault of the</w:t>
      </w:r>
    </w:p>
    <w:p>
      <w:r>
        <w:t>Registration Indemnifying Party and Registration Indemnified Party in connection</w:t>
      </w:r>
    </w:p>
    <w:p>
      <w:r>
        <w:t>with the actions which resulted in such Losses, claims, damages, Liabilities or</w:t>
      </w:r>
    </w:p>
    <w:p>
      <w:r>
        <w:t>expenses, as well as any other relevant equitable considerations.  The relative</w:t>
      </w:r>
    </w:p>
    <w:p>
      <w:r>
        <w:t>faults of such Registration Indemnifying Party and Registration Indemnified</w:t>
      </w:r>
    </w:p>
    <w:p>
      <w:r>
        <w:t>Party shall be determined by reference to, among other things, whether any</w:t>
      </w:r>
    </w:p>
    <w:p>
      <w:r>
        <w:t>action in question, including any untrue or alleged untrue statement of a</w:t>
      </w:r>
    </w:p>
    <w:p>
      <w:r>
        <w:t>material fact or omission or alleged omission to state a material fact, has been</w:t>
      </w:r>
    </w:p>
    <w:p>
      <w:r>
        <w:t>made by, or relates to information supplied by, such Registration Indemnifying</w:t>
      </w:r>
    </w:p>
    <w:p>
      <w:r>
        <w:t>Party or Registration Indemnified Party, and the parties’ relative intent,</w:t>
      </w:r>
    </w:p>
    <w:p>
      <w:r>
        <w:t>knowledge, access to information and opportunity to correct or prevent such</w:t>
      </w:r>
    </w:p>
    <w:p>
      <w:r>
        <w:t>action. The amount paid or payable by a party as a result of the Losses, claims,</w:t>
      </w:r>
    </w:p>
    <w:p>
      <w:r>
        <w:t>damages, Liabilities and expenses referred to above shall be deemed to include,</w:t>
      </w:r>
    </w:p>
    <w:p>
      <w:r>
        <w:t>subject to the limitations set forth in Sections 11.5(a), (b) and (c), any legal</w:t>
      </w:r>
    </w:p>
    <w:p>
      <w:r>
        <w:t>or other fees, charges or expenses reasonably incurred by such party in</w:t>
      </w:r>
    </w:p>
    <w:p>
      <w:r>
        <w:t>connection with any investigation or proceeding. The parties hereto agree that</w:t>
      </w:r>
    </w:p>
    <w:p>
      <w:r>
        <w:t>it would not be just and equitable if contribution pursuant to this</w:t>
      </w:r>
    </w:p>
    <w:p>
      <w:r>
        <w:t>Section 11.5(d) were determined by pro rata allocation or by any other method of</w:t>
      </w:r>
    </w:p>
    <w:p>
      <w:r>
        <w:t>allocation which does not take account of the equitable considerations referred</w:t>
      </w:r>
    </w:p>
    <w:p>
      <w:r>
        <w:t>to in the immediately preceding paragraph. No Person guilty of fraudulent</w:t>
      </w:r>
    </w:p>
    <w:p>
      <w:r>
        <w:t>misrepresentation (within the meaning of Section 11(f) of the Securities Act)</w:t>
      </w:r>
    </w:p>
    <w:p>
      <w:r>
        <w:t>shall be entitled to contribution from any Person.</w:t>
      </w:r>
    </w:p>
    <w:p/>
    <w:p>
      <w:r>
        <w:t xml:space="preserve"> </w:t>
      </w:r>
    </w:p>
    <w:p/>
    <w:p>
      <w:r>
        <w:t xml:space="preserve"> -45-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Article XII</w:t>
      </w:r>
    </w:p>
    <w:p>
      <w:r>
        <w:t>STOCKHOLDER REPRESENTATIVE</w:t>
      </w:r>
    </w:p>
    <w:p/>
    <w:p>
      <w:r>
        <w:t xml:space="preserve"> </w:t>
      </w:r>
    </w:p>
    <w:p/>
    <w:p>
      <w:r>
        <w:t>12.1.          Appointment of the Stockholder Representative; Duties; and Power</w:t>
      </w:r>
    </w:p>
    <w:p>
      <w:r>
        <w:t>of Attorney.</w:t>
      </w:r>
    </w:p>
    <w:p/>
    <w:p>
      <w:r>
        <w:t xml:space="preserve"> </w:t>
      </w:r>
    </w:p>
    <w:p/>
    <w:p>
      <w:r>
        <w:t>(a)          Harper is hereby appointed to serve as the Stockholder</w:t>
      </w:r>
    </w:p>
    <w:p>
      <w:r>
        <w:t>Representative and attorney-in-fact of the Legacy Corporation and the Legacy</w:t>
      </w:r>
    </w:p>
    <w:p>
      <w:r>
        <w:t>Stockholders with full power and authority to act (including by executing,</w:t>
      </w:r>
    </w:p>
    <w:p>
      <w:r>
        <w:t>delivering and filing documents, agreements and instruments) in the name of, for</w:t>
      </w:r>
    </w:p>
    <w:p>
      <w:r>
        <w:t>and on behalf of the Legacy Corporation and the Legacy Stockholders with respect</w:t>
      </w:r>
    </w:p>
    <w:p>
      <w:r>
        <w:t>to all matters arising in connection with this Agreement and the Contemplated</w:t>
      </w:r>
    </w:p>
    <w:p>
      <w:r>
        <w:t>Transactions, including the power and authority to make all decisions relating</w:t>
      </w:r>
    </w:p>
    <w:p>
      <w:r>
        <w:t>to:</w:t>
      </w:r>
    </w:p>
    <w:p/>
    <w:p>
      <w:r>
        <w:t xml:space="preserve"> </w:t>
      </w:r>
    </w:p>
    <w:p/>
    <w:p>
      <w:r>
        <w:t>(i)          the settlement of the post-Closing adjustments (payments) and the</w:t>
      </w:r>
    </w:p>
    <w:p>
      <w:r>
        <w:t>amounts of the Milestone Payments and Earnout Payments, and adjustments pursuant</w:t>
      </w:r>
    </w:p>
    <w:p>
      <w:r>
        <w:t>to Sections 2.5 and 2.6 of this Agreement;</w:t>
      </w:r>
    </w:p>
    <w:p/>
    <w:p>
      <w:r>
        <w:t xml:space="preserve"> </w:t>
      </w:r>
    </w:p>
    <w:p/>
    <w:p>
      <w:r>
        <w:t>(ii)         the prosecution, defense and/or settlement of any claims for which</w:t>
      </w:r>
    </w:p>
    <w:p>
      <w:r>
        <w:t>any Purchaser Indemnitee or the Equityholder Indemnitee may claim to be entitled</w:t>
      </w:r>
    </w:p>
    <w:p>
      <w:r>
        <w:t>to indemnification pursuant to Article VIII of this Agreement; and</w:t>
      </w:r>
    </w:p>
    <w:p/>
    <w:p>
      <w:r>
        <w:t xml:space="preserve"> </w:t>
      </w:r>
    </w:p>
    <w:p/>
    <w:p>
      <w:r>
        <w:t>(iii)        all decisions in connection with any amendment to this Agreement;</w:t>
      </w:r>
    </w:p>
    <w:p/>
    <w:p>
      <w:r>
        <w:t xml:space="preserve"> </w:t>
      </w:r>
    </w:p>
    <w:p/>
    <w:p>
      <w:r>
        <w:t>provided, however, that the Stockholder Representative will have no obligation</w:t>
      </w:r>
    </w:p>
    <w:p>
      <w:r>
        <w:t>to act except as expressly provided herein. All decisions and actions by the</w:t>
      </w:r>
    </w:p>
    <w:p>
      <w:r>
        <w:t>Stockholder Representative shall be binding upon the Legacy Corporation and each</w:t>
      </w:r>
    </w:p>
    <w:p>
      <w:r>
        <w:t>of the Legacy Stockholders and neither the Legacy Corporation nor either Legacy</w:t>
      </w:r>
    </w:p>
    <w:p>
      <w:r>
        <w:t>Stockholder shall have the right to object to, dissent from, protest or</w:t>
      </w:r>
    </w:p>
    <w:p>
      <w:r>
        <w:t>otherwise contest the same. In the event of the death, incapacity, dissolution,</w:t>
      </w:r>
    </w:p>
    <w:p>
      <w:r>
        <w:t>insolvency or resignation of the Stockholder Representative, the Legacy</w:t>
      </w:r>
    </w:p>
    <w:p>
      <w:r>
        <w:t>Stockholders shall promptly appoint a substitute Stockholder Representative</w:t>
      </w:r>
    </w:p>
    <w:p>
      <w:r>
        <w:t>which shall be reasonably acceptable to Purchaser; provided, however, in no</w:t>
      </w:r>
    </w:p>
    <w:p>
      <w:r>
        <w:t>event shall the Stockholder Representative resign without the Legacy</w:t>
      </w:r>
    </w:p>
    <w:p>
      <w:r>
        <w:t>Stockholders having first appointed a substitute Stockholder Representative who</w:t>
      </w:r>
    </w:p>
    <w:p>
      <w:r>
        <w:t>shall assume such duties immediately upon the resignation of the Stockholder</w:t>
      </w:r>
    </w:p>
    <w:p>
      <w:r>
        <w:t>Representative.</w:t>
      </w:r>
    </w:p>
    <w:p/>
    <w:p>
      <w:r>
        <w:t xml:space="preserve"> </w:t>
      </w:r>
    </w:p>
    <w:p/>
    <w:p>
      <w:r>
        <w:t>(b)          The power of attorney granted in this Article XI and all authority</w:t>
      </w:r>
    </w:p>
    <w:p>
      <w:r>
        <w:t>hereby conferred is granted and shall be irrevocable and shall not be terminated</w:t>
      </w:r>
    </w:p>
    <w:p>
      <w:r>
        <w:t>by any act of the Legacy Corporation or either Legacy Stockholder or by</w:t>
      </w:r>
    </w:p>
    <w:p>
      <w:r>
        <w:t>operation of Law. The Legacy Corporation and each Legacy Stockholder hereby</w:t>
      </w:r>
    </w:p>
    <w:p>
      <w:r>
        <w:t>confirms each and every action to be taken by the Stockholder Representative</w:t>
      </w:r>
    </w:p>
    <w:p>
      <w:r>
        <w:t>pursuant to this power of attorney as if it were its own and waives any right to</w:t>
      </w:r>
    </w:p>
    <w:p>
      <w:r>
        <w:t>make any claim against the Stockholder Representative that may arise, directly</w:t>
      </w:r>
    </w:p>
    <w:p>
      <w:r>
        <w:t>or indirectly, as a result of the Stockholder Representative’s actions by virtue</w:t>
      </w:r>
    </w:p>
    <w:p>
      <w:r>
        <w:t>of this power of attorney.</w:t>
      </w:r>
    </w:p>
    <w:p/>
    <w:p>
      <w:r>
        <w:t xml:space="preserve"> </w:t>
      </w:r>
    </w:p>
    <w:p/>
    <w:p>
      <w:r>
        <w:t xml:space="preserve"> -46-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(c)          For clarity, the Stockholder Representative shall not be considered</w:t>
      </w:r>
    </w:p>
    <w:p>
      <w:r>
        <w:t>the representative or agent of CHOP and CHOP shall have sole authority to make</w:t>
      </w:r>
    </w:p>
    <w:p>
      <w:r>
        <w:t>decisions of CHOP pursuant to this Agreement.</w:t>
      </w:r>
    </w:p>
    <w:p/>
    <w:p>
      <w:r>
        <w:t xml:space="preserve"> </w:t>
      </w:r>
    </w:p>
    <w:p/>
    <w:p>
      <w:r>
        <w:t>12.2.          Reliance.</w:t>
      </w:r>
    </w:p>
    <w:p/>
    <w:p>
      <w:r>
        <w:t xml:space="preserve"> </w:t>
      </w:r>
    </w:p>
    <w:p/>
    <w:p>
      <w:r>
        <w:t>(a)          Any notice or communication delivered by Purchaser to the</w:t>
      </w:r>
    </w:p>
    <w:p>
      <w:r>
        <w:t>Stockholder Representative shall, as between Purchaser, on the one hand, and the</w:t>
      </w:r>
    </w:p>
    <w:p>
      <w:r>
        <w:t>Legacy Corporation and the Legacy Stockholders, on the other hand, be deemed to</w:t>
      </w:r>
    </w:p>
    <w:p>
      <w:r>
        <w:t>have been delivered to all of the Legacy Corporation and the Legacy</w:t>
      </w:r>
    </w:p>
    <w:p>
      <w:r>
        <w:t>Stockholders. Purchaser shall be entitled to rely exclusively upon any</w:t>
      </w:r>
    </w:p>
    <w:p>
      <w:r>
        <w:t>communication or writings given or executed by the Stockholder Representative in</w:t>
      </w:r>
    </w:p>
    <w:p>
      <w:r>
        <w:t>connection with any claims for indemnification and shall not be liable in any</w:t>
      </w:r>
    </w:p>
    <w:p>
      <w:r>
        <w:t>manner whatsoever for any action taken or not taken in reliance upon the actions</w:t>
      </w:r>
    </w:p>
    <w:p>
      <w:r>
        <w:t>taken or not taken or communications or writings given or executed by the</w:t>
      </w:r>
    </w:p>
    <w:p>
      <w:r>
        <w:t>Stockholder Representative. Purchaser shall be entitled to disregard any notices</w:t>
      </w:r>
    </w:p>
    <w:p>
      <w:r>
        <w:t>or communications given or made by the Legacy Corporation or the Legacy</w:t>
      </w:r>
    </w:p>
    <w:p>
      <w:r>
        <w:t>Stockholders in connection with any claims for indemnification unless given or</w:t>
      </w:r>
    </w:p>
    <w:p>
      <w:r>
        <w:t>made through the Stockholder Representative.</w:t>
      </w:r>
    </w:p>
    <w:p/>
    <w:p>
      <w:r>
        <w:t xml:space="preserve"> </w:t>
      </w:r>
    </w:p>
    <w:p/>
    <w:p>
      <w:r>
        <w:t>(b)          The Stockholder Representative shall be entitled to engage such</w:t>
      </w:r>
    </w:p>
    <w:p>
      <w:r>
        <w:t>Representatives as the Stockholder Representative shall deem necessary in</w:t>
      </w:r>
    </w:p>
    <w:p>
      <w:r>
        <w:t>connection with the Stockholder Representative’s exercise of its power and</w:t>
      </w:r>
    </w:p>
    <w:p>
      <w:r>
        <w:t>authority and performance of its duties and obligations under this Agreement</w:t>
      </w:r>
    </w:p>
    <w:p>
      <w:r>
        <w:t>and, in the absence of bad faith on the part of the Stockholder Representative,</w:t>
      </w:r>
    </w:p>
    <w:p>
      <w:r>
        <w:t>shall be entitled to rely conclusively upon the opinions and advice of any of</w:t>
      </w:r>
    </w:p>
    <w:p>
      <w:r>
        <w:t>such Representatives.</w:t>
      </w:r>
    </w:p>
    <w:p/>
    <w:p>
      <w:r>
        <w:t xml:space="preserve"> </w:t>
      </w:r>
    </w:p>
    <w:p/>
    <w:p>
      <w:r>
        <w:t>12.3.          Limitation of Liability; Indemnification.</w:t>
      </w:r>
    </w:p>
    <w:p/>
    <w:p>
      <w:r>
        <w:t xml:space="preserve"> </w:t>
      </w:r>
    </w:p>
    <w:p/>
    <w:p>
      <w:r>
        <w:t>(a)          Neither the Stockholder Representative nor any of his Affiliates,</w:t>
      </w:r>
    </w:p>
    <w:p>
      <w:r>
        <w:t>as the case may be, will have any Liability to the Legacy Corporation or either</w:t>
      </w:r>
    </w:p>
    <w:p>
      <w:r>
        <w:t>Stockholder or to any other Person with respect to actions taken or omitted to</w:t>
      </w:r>
    </w:p>
    <w:p>
      <w:r>
        <w:t>be taken by the Stockholder Representative, except that the foregoing shall not</w:t>
      </w:r>
    </w:p>
    <w:p>
      <w:r>
        <w:t>relieve the Stockholder Representative of any Liability with respect to any</w:t>
      </w:r>
    </w:p>
    <w:p>
      <w:r>
        <w:t>action which is finally determined by a court of competent jurisdiction to</w:t>
      </w:r>
    </w:p>
    <w:p>
      <w:r>
        <w:t>constitute gross negligence, bad faith or willful misconduct on the part of the</w:t>
      </w:r>
    </w:p>
    <w:p>
      <w:r>
        <w:t>Stockholder Representative.</w:t>
      </w:r>
    </w:p>
    <w:p/>
    <w:p>
      <w:r>
        <w:t xml:space="preserve"> </w:t>
      </w:r>
    </w:p>
    <w:p/>
    <w:p>
      <w:r>
        <w:t>(b)          The Legacy Corporation hereby agrees to indemnify and hold harmless</w:t>
      </w:r>
    </w:p>
    <w:p>
      <w:r>
        <w:t>the Stockholder Representative and his Affiliates (the “Stockholder</w:t>
      </w:r>
    </w:p>
    <w:p>
      <w:r>
        <w:t>Representative Parties”), from any Losses that an Stockholder Representative</w:t>
      </w:r>
    </w:p>
    <w:p>
      <w:r>
        <w:t>Party may suffer or incur in connection with the performance of the Stockholder</w:t>
      </w:r>
    </w:p>
    <w:p>
      <w:r>
        <w:t>Representative’s duties and obligations in connection with this Agreement,</w:t>
      </w:r>
    </w:p>
    <w:p>
      <w:r>
        <w:t>except to the extent such actions are finally determined by a court of competent</w:t>
      </w:r>
    </w:p>
    <w:p>
      <w:r>
        <w:t>jurisdiction to constitute gross negligence, bad faith or willful misconduct on</w:t>
      </w:r>
    </w:p>
    <w:p>
      <w:r>
        <w:t>the part of such Stockholder Representative.</w:t>
      </w:r>
    </w:p>
    <w:p/>
    <w:p>
      <w:r>
        <w:t xml:space="preserve"> </w:t>
      </w:r>
    </w:p>
    <w:p/>
    <w:p>
      <w:r>
        <w:t>12.4.          Fees and Expenses. The fees, costs and expenses of the</w:t>
      </w:r>
    </w:p>
    <w:p>
      <w:r>
        <w:t>Stockholder Representative incurred following the Closing Date, including any</w:t>
      </w:r>
    </w:p>
    <w:p>
      <w:r>
        <w:t>fees and expenses incurred by it in connection with the retention of any legal</w:t>
      </w:r>
    </w:p>
    <w:p>
      <w:r>
        <w:t>counsel, experts (including expert witnesses), consultants and other</w:t>
      </w:r>
    </w:p>
    <w:p>
      <w:r>
        <w:t>Representatives engaged by it whether involving a claim for indemnification or</w:t>
      </w:r>
    </w:p>
    <w:p>
      <w:r>
        <w:t>otherwise, shall be borne solely by the Legacy Corporation within ten (10)</w:t>
      </w:r>
    </w:p>
    <w:p>
      <w:r>
        <w:t>Business Days after a written request therefore is made by the Stockholder</w:t>
      </w:r>
    </w:p>
    <w:p>
      <w:r>
        <w:t>Representative.</w:t>
      </w:r>
    </w:p>
    <w:p/>
    <w:p>
      <w:r>
        <w:t xml:space="preserve"> </w:t>
      </w:r>
    </w:p>
    <w:p/>
    <w:p>
      <w:r>
        <w:t xml:space="preserve"> -47-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Article XIII</w:t>
      </w:r>
    </w:p>
    <w:p>
      <w:r>
        <w:t>MISCELLANEOUS</w:t>
      </w:r>
    </w:p>
    <w:p/>
    <w:p>
      <w:r>
        <w:t xml:space="preserve"> </w:t>
      </w:r>
    </w:p>
    <w:p/>
    <w:p>
      <w:r>
        <w:t>13.1.          Severability. Any provision, including any phrase, sentence,</w:t>
      </w:r>
    </w:p>
    <w:p>
      <w:r>
        <w:t>clause, Section or subsection, of this Agreement (other than those contained in</w:t>
      </w:r>
    </w:p>
    <w:p>
      <w:r>
        <w:t>Article X of this Agreement, in which case, Section 10.5 shall govern with</w:t>
      </w:r>
    </w:p>
    <w:p>
      <w:r>
        <w:t>respect to the invalidity, unenforceability, or illegality of any such</w:t>
      </w:r>
    </w:p>
    <w:p>
      <w:r>
        <w:t>provision) that is prohibited or unenforceable in any jurisdiction shall, as to</w:t>
      </w:r>
    </w:p>
    <w:p>
      <w:r>
        <w:t>such jurisdiction, be ineffective to the extent of such prohibition or</w:t>
      </w:r>
    </w:p>
    <w:p>
      <w:r>
        <w:t>unenforceability without invalidating the remaining provisions of this Agreement</w:t>
      </w:r>
    </w:p>
    <w:p>
      <w:r>
        <w:t>or such provision, and any such prohibition or unenforceability in any</w:t>
      </w:r>
    </w:p>
    <w:p>
      <w:r>
        <w:t>jurisdiction shall not invalidate or render unenforceable such provision in any</w:t>
      </w:r>
    </w:p>
    <w:p>
      <w:r>
        <w:t>other jurisdiction.</w:t>
      </w:r>
    </w:p>
    <w:p/>
    <w:p>
      <w:r>
        <w:t xml:space="preserve"> </w:t>
      </w:r>
    </w:p>
    <w:p/>
    <w:p>
      <w:r>
        <w:t>13.2.          Amendment and Waivers. No amendment, modification or discharge</w:t>
      </w:r>
    </w:p>
    <w:p>
      <w:r>
        <w:t>(other than by payment or performance) of this Agreement shall be valid and</w:t>
      </w:r>
    </w:p>
    <w:p>
      <w:r>
        <w:t>binding unless signed by all Parties. No waiver hereunder, shall be valid or</w:t>
      </w:r>
    </w:p>
    <w:p>
      <w:r>
        <w:t>binding unless set forth in writing and duly executed by the Party against whom</w:t>
      </w:r>
    </w:p>
    <w:p>
      <w:r>
        <w:t>enforcement of the amendment, modification, discharge or waiver is sought. Any</w:t>
      </w:r>
    </w:p>
    <w:p>
      <w:r>
        <w:t>such waiver shall constitute a waiver only with respect to the specific matter</w:t>
      </w:r>
    </w:p>
    <w:p>
      <w:r>
        <w:t>described in such writing and shall in no way impair the rights of the Party</w:t>
      </w:r>
    </w:p>
    <w:p>
      <w:r>
        <w:t>granting such waiver in any other respect or at any other time. Neither the</w:t>
      </w:r>
    </w:p>
    <w:p>
      <w:r>
        <w:t>waiver by any of the Parties of a breach of or a default under any of the</w:t>
      </w:r>
    </w:p>
    <w:p>
      <w:r>
        <w:t>provisions of this Agreement, nor the failure by any of the Parties, on one (1)</w:t>
      </w:r>
    </w:p>
    <w:p>
      <w:r>
        <w:t>or more occasions, to enforce any of the provisions of this Agreement or to</w:t>
      </w:r>
    </w:p>
    <w:p>
      <w:r>
        <w:t>exercise any right or privilege hereunder, shall be construed as a waiver of any</w:t>
      </w:r>
    </w:p>
    <w:p>
      <w:r>
        <w:t>other breach or default of a similar nature, or as a waiver of any of such</w:t>
      </w:r>
    </w:p>
    <w:p>
      <w:r>
        <w:t>provisions, rights or privileges hereunder. No Party shall take any action, or</w:t>
      </w:r>
    </w:p>
    <w:p>
      <w:r>
        <w:t>fail to take any action, in concert with another Party with the primary bad</w:t>
      </w:r>
    </w:p>
    <w:p>
      <w:r>
        <w:t>faith intent of avoiding the payment right of any other Party under this</w:t>
      </w:r>
    </w:p>
    <w:p>
      <w:r>
        <w:t>Agreement or the License Agreement.</w:t>
      </w:r>
    </w:p>
    <w:p/>
    <w:p>
      <w:r>
        <w:t xml:space="preserve"> </w:t>
      </w:r>
    </w:p>
    <w:p/>
    <w:p>
      <w:r>
        <w:t>13.3.          Entire Agreement.</w:t>
      </w:r>
    </w:p>
    <w:p/>
    <w:p>
      <w:r>
        <w:t xml:space="preserve"> </w:t>
      </w:r>
    </w:p>
    <w:p/>
    <w:p>
      <w:r>
        <w:t>(a)          This Agreement, including the Schedules and Exhibits, and the other</w:t>
      </w:r>
    </w:p>
    <w:p>
      <w:r>
        <w:t>Transaction Documents constitute the entire agreement among the Parties with</w:t>
      </w:r>
    </w:p>
    <w:p>
      <w:r>
        <w:t>respect to the subject matter of this Agreement and supersedes all prior</w:t>
      </w:r>
    </w:p>
    <w:p>
      <w:r>
        <w:t>agreements, understandings, and negotiations, whether written or oral, with</w:t>
      </w:r>
    </w:p>
    <w:p>
      <w:r>
        <w:t>respect to the subject matter of this Agreement.</w:t>
      </w:r>
    </w:p>
    <w:p/>
    <w:p>
      <w:r>
        <w:t xml:space="preserve"> </w:t>
      </w:r>
    </w:p>
    <w:p/>
    <w:p>
      <w:r>
        <w:t>(b)          In the event of any inconsistency between the statements in the</w:t>
      </w:r>
    </w:p>
    <w:p>
      <w:r>
        <w:t>body of this Agreement and those in the Schedules and Exhibits (other than an</w:t>
      </w:r>
    </w:p>
    <w:p>
      <w:r>
        <w:t>exception expressly set forth as such in the Disclosure Schedule with respect to</w:t>
      </w:r>
    </w:p>
    <w:p>
      <w:r>
        <w:t>a representation or warranty), the statements in the body of this Agreement will</w:t>
      </w:r>
    </w:p>
    <w:p>
      <w:r>
        <w:t>control.</w:t>
      </w:r>
    </w:p>
    <w:p/>
    <w:p>
      <w:r>
        <w:t xml:space="preserve"> </w:t>
      </w:r>
    </w:p>
    <w:p/>
    <w:p>
      <w:r>
        <w:t>13.4.          Expenses. Except as otherwise expressly provided in this</w:t>
      </w:r>
    </w:p>
    <w:p>
      <w:r>
        <w:t>Agreement, all expenses incurred by each of the Parties in connection with or</w:t>
      </w:r>
    </w:p>
    <w:p>
      <w:r>
        <w:t>related to the authorization, preparation and execution of this Agreement and</w:t>
      </w:r>
    </w:p>
    <w:p>
      <w:r>
        <w:t>the closing of the Contemplated Transactions, including all fees and expenses of</w:t>
      </w:r>
    </w:p>
    <w:p>
      <w:r>
        <w:t>Representatives employed by any such Party, shall be borne solely by the Party</w:t>
      </w:r>
    </w:p>
    <w:p>
      <w:r>
        <w:t>which has incurred such expense.</w:t>
      </w:r>
    </w:p>
    <w:p/>
    <w:p>
      <w:r>
        <w:t xml:space="preserve"> </w:t>
      </w:r>
    </w:p>
    <w:p/>
    <w:p>
      <w:r>
        <w:t xml:space="preserve"> -48-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13.5.          Notice. All written notices, demands and requests of any kind</w:t>
      </w:r>
    </w:p>
    <w:p>
      <w:r>
        <w:t>which any Party may be required or may desire to serve upon any other Party in</w:t>
      </w:r>
    </w:p>
    <w:p>
      <w:r>
        <w:t>connection with this Agreement shall be in writing and shall be delivered only</w:t>
      </w:r>
    </w:p>
    <w:p>
      <w:r>
        <w:t>by courier or other means of personal service which provides written</w:t>
      </w:r>
    </w:p>
    <w:p>
      <w:r>
        <w:t>verification of receipt or by registered or certified mail return receipt</w:t>
      </w:r>
    </w:p>
    <w:p>
      <w:r>
        <w:t>requested, or by facsimile; provided that the facsimile is promptly followed by</w:t>
      </w:r>
    </w:p>
    <w:p>
      <w:r>
        <w:t>delivery of hard copy of such notice which provides written verification or</w:t>
      </w:r>
    </w:p>
    <w:p>
      <w:r>
        <w:t>receipt (each, a “Notice”). Any such Notice delivered by registered or certified</w:t>
      </w:r>
    </w:p>
    <w:p>
      <w:r>
        <w:t>mail shall be deposited in the United States mail with postage thereon fully</w:t>
      </w:r>
    </w:p>
    <w:p>
      <w:r>
        <w:t>prepaid, or if by courier then deposited prepaid with the courier. All Notices</w:t>
      </w:r>
    </w:p>
    <w:p>
      <w:r>
        <w:t>shall be addressed to the Parties to be served as follows:</w:t>
      </w:r>
    </w:p>
    <w:p/>
    <w:p>
      <w:r>
        <w:t xml:space="preserve"> </w:t>
      </w:r>
    </w:p>
    <w:p/>
    <w:p>
      <w:r>
        <w:t>If to the Legacy Corporation or the Legacy Stockholders, then to the Stockholder</w:t>
      </w:r>
    </w:p>
    <w:p>
      <w:r>
        <w:t>Representative at:</w:t>
      </w:r>
    </w:p>
    <w:p/>
    <w:p>
      <w:r>
        <w:t xml:space="preserve"> </w:t>
      </w:r>
    </w:p>
    <w:p/>
    <w:p>
      <w:r>
        <w:t>Philip Harper</w:t>
      </w:r>
    </w:p>
    <w:p>
      <w:r>
        <w:t>1877 Covered Bridge Road</w:t>
      </w:r>
    </w:p>
    <w:p>
      <w:r>
        <w:t>Malvern, PA 19355</w:t>
      </w:r>
    </w:p>
    <w:p>
      <w:r>
        <w:t>Fax No.: 610.647.5095</w:t>
      </w:r>
    </w:p>
    <w:p/>
    <w:p>
      <w:r>
        <w:t xml:space="preserve"> </w:t>
      </w:r>
    </w:p>
    <w:p/>
    <w:p>
      <w:r>
        <w:t>with a copy to (which shall not constitute notice):</w:t>
      </w:r>
    </w:p>
    <w:p/>
    <w:p>
      <w:r>
        <w:t xml:space="preserve"> </w:t>
      </w:r>
    </w:p>
    <w:p/>
    <w:p>
      <w:r>
        <w:t>Fox Rothschild LLP</w:t>
      </w:r>
    </w:p>
    <w:p>
      <w:r>
        <w:t>747 Constitution Drive, Suite 100</w:t>
      </w:r>
    </w:p>
    <w:p>
      <w:r>
        <w:t>P.O. Box 673</w:t>
      </w:r>
    </w:p>
    <w:p>
      <w:r>
        <w:t>Exton, Pennsylvania 19341</w:t>
      </w:r>
    </w:p>
    <w:p>
      <w:r>
        <w:t>Attention: Michael S. Harrington, Esq.</w:t>
      </w:r>
    </w:p>
    <w:p>
      <w:r>
        <w:t>Fax No.: 610.458.7337</w:t>
      </w:r>
    </w:p>
    <w:p/>
    <w:p>
      <w:r>
        <w:t xml:space="preserve"> </w:t>
      </w:r>
    </w:p>
    <w:p/>
    <w:p>
      <w:r>
        <w:t>If to CHOP, then to:</w:t>
      </w:r>
    </w:p>
    <w:p/>
    <w:p>
      <w:r>
        <w:t xml:space="preserve"> </w:t>
      </w:r>
    </w:p>
    <w:p/>
    <w:p>
      <w:r>
        <w:t>The Children's Hospital of Philadelphia</w:t>
      </w:r>
    </w:p>
    <w:p>
      <w:r>
        <w:t>34th Street and Civic Center Boulevard</w:t>
      </w:r>
    </w:p>
    <w:p>
      <w:r>
        <w:t>Philadelphia, PA 19104</w:t>
      </w:r>
    </w:p>
    <w:p>
      <w:r>
        <w:t>Attention: Steven Biener, Deputy General Counsel</w:t>
      </w:r>
    </w:p>
    <w:p>
      <w:r>
        <w:t>Fax No.: 267.426.6128</w:t>
      </w:r>
    </w:p>
    <w:p/>
    <w:p>
      <w:r>
        <w:t xml:space="preserve"> </w:t>
      </w:r>
    </w:p>
    <w:p/>
    <w:p>
      <w:r>
        <w:t>with a copy to (which shall not constitute notice):</w:t>
      </w:r>
    </w:p>
    <w:p/>
    <w:p>
      <w:r>
        <w:t xml:space="preserve"> </w:t>
      </w:r>
    </w:p>
    <w:p/>
    <w:p>
      <w:r>
        <w:t>Morgan, Lewis &amp; Bockius LLP</w:t>
      </w:r>
    </w:p>
    <w:p>
      <w:r>
        <w:t>502 Carnegie Center</w:t>
      </w:r>
    </w:p>
    <w:p>
      <w:r>
        <w:t>Princeton, NJ 08540-6241</w:t>
      </w:r>
    </w:p>
    <w:p>
      <w:r>
        <w:t>Attention: Steven M. Cohen</w:t>
      </w:r>
    </w:p>
    <w:p>
      <w:r>
        <w:t>Fax No.: 877.432.9652</w:t>
      </w:r>
    </w:p>
    <w:p/>
    <w:p>
      <w:r>
        <w:t xml:space="preserve"> </w:t>
      </w:r>
    </w:p>
    <w:p/>
    <w:p>
      <w:r>
        <w:t>If to Purchaser or the Company after the Closing:</w:t>
      </w:r>
    </w:p>
    <w:p/>
    <w:p>
      <w:r>
        <w:t xml:space="preserve"> </w:t>
      </w:r>
    </w:p>
    <w:p/>
    <w:p>
      <w:r>
        <w:t>Medgenics, Inc.</w:t>
      </w:r>
    </w:p>
    <w:p>
      <w:r>
        <w:t>435 Devon Park Drive, Building 700</w:t>
      </w:r>
    </w:p>
    <w:p>
      <w:r>
        <w:t>Wayne, PA 19087</w:t>
      </w:r>
    </w:p>
    <w:p>
      <w:r>
        <w:t>Attention: Scott Applebaum, Esquire</w:t>
      </w:r>
    </w:p>
    <w:p>
      <w:r>
        <w:t>Fax No.: 610.717.3390</w:t>
      </w:r>
    </w:p>
    <w:p/>
    <w:p>
      <w:r>
        <w:t xml:space="preserve"> </w:t>
      </w:r>
    </w:p>
    <w:p/>
    <w:p>
      <w:r>
        <w:t xml:space="preserve"> -49-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With a copy to (which shall not constitute notice):</w:t>
      </w:r>
    </w:p>
    <w:p/>
    <w:p>
      <w:r>
        <w:t xml:space="preserve"> </w:t>
      </w:r>
    </w:p>
    <w:p/>
    <w:p>
      <w:r>
        <w:t>Pepper Hamilton LLP</w:t>
      </w:r>
    </w:p>
    <w:p>
      <w:r>
        <w:t>3000 Two Logan Square</w:t>
      </w:r>
    </w:p>
    <w:p>
      <w:r>
        <w:t>18th &amp; Arch Streets</w:t>
      </w:r>
    </w:p>
    <w:p>
      <w:r>
        <w:t>Philadelphia, Pennsylvania 19103</w:t>
      </w:r>
    </w:p>
    <w:p>
      <w:r>
        <w:t>Attention: Brian M. Katz, Esquire</w:t>
      </w:r>
    </w:p>
    <w:p>
      <w:r>
        <w:t>Fax No.: 215.981.4750</w:t>
      </w:r>
    </w:p>
    <w:p/>
    <w:p>
      <w:r>
        <w:t xml:space="preserve"> </w:t>
      </w:r>
    </w:p>
    <w:p/>
    <w:p>
      <w:r>
        <w:t>Service of any such Notice so made shall be deemed complete on the day of actual</w:t>
      </w:r>
    </w:p>
    <w:p>
      <w:r>
        <w:t>delivery thereof as shown by the addressee’s registry or certification receipt</w:t>
      </w:r>
    </w:p>
    <w:p>
      <w:r>
        <w:t>or other evidence of receipt, or refusal of delivery. Any Party may from time to</w:t>
      </w:r>
    </w:p>
    <w:p>
      <w:r>
        <w:t>time by notice in writing served upon the other as aforesaid designate a</w:t>
      </w:r>
    </w:p>
    <w:p>
      <w:r>
        <w:t>different mailing address or a different or additional person to which all such</w:t>
      </w:r>
    </w:p>
    <w:p>
      <w:r>
        <w:t>notices or demands hereafter are to be addressed.</w:t>
      </w:r>
    </w:p>
    <w:p/>
    <w:p>
      <w:r>
        <w:t xml:space="preserve"> </w:t>
      </w:r>
    </w:p>
    <w:p/>
    <w:p>
      <w:r>
        <w:t>13.6.          Governing Law and Jurisdiction. This Agreement shall be governed</w:t>
      </w:r>
    </w:p>
    <w:p>
      <w:r>
        <w:t>by, and construed in accordance with, the Laws of the State of Delaware</w:t>
      </w:r>
    </w:p>
    <w:p>
      <w:r>
        <w:t>applicable to contracts executed in and to be performed in that state without</w:t>
      </w:r>
    </w:p>
    <w:p>
      <w:r>
        <w:t>giving effect to any choice or conflict of law provision or rule that would</w:t>
      </w:r>
    </w:p>
    <w:p>
      <w:r>
        <w:t>cause the application of the Law of any jurisdiction other than the State of</w:t>
      </w:r>
    </w:p>
    <w:p>
      <w:r>
        <w:t>Delaware. All actions and proceedings arising out of or relating to this</w:t>
      </w:r>
    </w:p>
    <w:p>
      <w:r>
        <w:t>Agreement shall be heard and determined exclusively in any Delaware state or</w:t>
      </w:r>
    </w:p>
    <w:p>
      <w:r>
        <w:t>federal court; provided, that venue in any action initiated by Purchaser for</w:t>
      </w:r>
    </w:p>
    <w:p>
      <w:r>
        <w:t>specific performance of any Legacy Stockholder’s or Equityholder’s obligations</w:t>
      </w:r>
    </w:p>
    <w:p>
      <w:r>
        <w:t>and undertakings set forth in Sections 10.1 (Confidentiality) and 10.2</w:t>
      </w:r>
    </w:p>
    <w:p>
      <w:r>
        <w:t>(Restrictive Covenants) may, at Purchaser’s option, be at any court having</w:t>
      </w:r>
    </w:p>
    <w:p>
      <w:r>
        <w:t>jurisdiction over such action. Each Party irrevocably consents to and submits to</w:t>
      </w:r>
    </w:p>
    <w:p>
      <w:r>
        <w:t>(a) the exclusive jurisdiction of any state or federal court sitting in the</w:t>
      </w:r>
    </w:p>
    <w:p>
      <w:r>
        <w:t>above-named venues, and (b) irrevocably waives, and agrees not to assert by way</w:t>
      </w:r>
    </w:p>
    <w:p>
      <w:r>
        <w:t>of motion, defense, or otherwise, in any Legal Proceeding, any claim that it is</w:t>
      </w:r>
    </w:p>
    <w:p>
      <w:r>
        <w:t>not subject personally to the jurisdiction of the above-named courts, that its</w:t>
      </w:r>
    </w:p>
    <w:p>
      <w:r>
        <w:t>property is exempt or immune from attachment or execution, that the Legal</w:t>
      </w:r>
    </w:p>
    <w:p>
      <w:r>
        <w:t>Proceeding is brought in an inconvenient forum, that the venue of the Legal</w:t>
      </w:r>
    </w:p>
    <w:p>
      <w:r>
        <w:t>Proceeding is improper, or that this Agreement or the Contemplated Transactions</w:t>
      </w:r>
    </w:p>
    <w:p>
      <w:r>
        <w:t>may not be enforced in or by any of the above-named courts.</w:t>
      </w:r>
    </w:p>
    <w:p/>
    <w:p>
      <w:r>
        <w:t xml:space="preserve"> </w:t>
      </w:r>
    </w:p>
    <w:p/>
    <w:p>
      <w:r>
        <w:t>13.7.          Waiver of Jury Trial. EACH OF THE PARTIES HEREBY IRREVOCABLY</w:t>
      </w:r>
    </w:p>
    <w:p>
      <w:r>
        <w:t>WAIVES ALL RIGHT TO TRIAL BY JURY IN ANY ACTION, PROCEEDING OR COUNTERCLAIM</w:t>
      </w:r>
    </w:p>
    <w:p>
      <w:r>
        <w:t>(WHETHER BASED ON CONTRACT, TORT OR OTHERWISE) ARISING OUT OF OR RELATING TO</w:t>
      </w:r>
    </w:p>
    <w:p>
      <w:r>
        <w:t>THIS AGREEMENT OR THE CONTEMPLATED TRANSACTIONS OR THE ACTIONS OF THE PARTIES IN</w:t>
      </w:r>
    </w:p>
    <w:p>
      <w:r>
        <w:t>THE NEGOTIATION, ADMINISTRATION, PERFORMANCE AND ENFORCEMENT OF THIS AGREEMENT.</w:t>
      </w:r>
    </w:p>
    <w:p/>
    <w:p>
      <w:r>
        <w:t xml:space="preserve"> </w:t>
      </w:r>
    </w:p>
    <w:p/>
    <w:p>
      <w:r>
        <w:t xml:space="preserve"> -50-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13.8.          Assignment; Binding Effect; No Third Party Rights. None of the</w:t>
      </w:r>
    </w:p>
    <w:p>
      <w:r>
        <w:t>Parties shall have the right to assign this Agreement without the prior written</w:t>
      </w:r>
    </w:p>
    <w:p>
      <w:r>
        <w:t>consent of the other Parties. Notwithstanding the foregoing, (a) Purchaser may</w:t>
      </w:r>
    </w:p>
    <w:p>
      <w:r>
        <w:t>assign its rights and obligations under this Agreement to any Affiliate of</w:t>
      </w:r>
    </w:p>
    <w:p>
      <w:r>
        <w:t>Purchaser; and (b) any or all of the rights and interests of Purchaser under</w:t>
      </w:r>
    </w:p>
    <w:p>
      <w:r>
        <w:t>this Agreement (i) may be assigned to any purchaser of substantially all of the</w:t>
      </w:r>
    </w:p>
    <w:p>
      <w:r>
        <w:t>assets of Purchaser or any of its Affiliates, (ii) may be assigned as a matter</w:t>
      </w:r>
    </w:p>
    <w:p>
      <w:r>
        <w:t>of Law to the surviving entity in any merger, consolidation, equity interest</w:t>
      </w:r>
    </w:p>
    <w:p>
      <w:r>
        <w:t>exchange or reorganization involving Purchaser or any of its Affiliates, and</w:t>
      </w:r>
    </w:p>
    <w:p>
      <w:r>
        <w:t>(iii) may be assigned as collateral security to any lender or lenders (including</w:t>
      </w:r>
    </w:p>
    <w:p>
      <w:r>
        <w:t>any agent for any such lender or lenders) or to any assignee or assignees of</w:t>
      </w:r>
    </w:p>
    <w:p>
      <w:r>
        <w:t>such lender, lenders or agent; provided that in the case of subclause (i),</w:t>
      </w:r>
    </w:p>
    <w:p>
      <w:r>
        <w:t>Purchaser each shall remain responsible for its obligations set forth in this</w:t>
      </w:r>
    </w:p>
    <w:p>
      <w:r>
        <w:t>Agreement, and, in the case of subclause (i) or subclause (ii), Purchaser shall</w:t>
      </w:r>
    </w:p>
    <w:p>
      <w:r>
        <w:t>make proper provision so that the successors and assigns shall assume the</w:t>
      </w:r>
    </w:p>
    <w:p>
      <w:r>
        <w:t>obligations set forth in this Agreement. Subject to the preceding sentences,</w:t>
      </w:r>
    </w:p>
    <w:p>
      <w:r>
        <w:t>this Agreement shall be binding upon and inure to the benefit of each of the</w:t>
      </w:r>
    </w:p>
    <w:p>
      <w:r>
        <w:t>Parties and their respective heirs, successors and permitted assigns. Nothing</w:t>
      </w:r>
    </w:p>
    <w:p>
      <w:r>
        <w:t>expressed or referred to in this Agreement will be construed to give any Person</w:t>
      </w:r>
    </w:p>
    <w:p>
      <w:r>
        <w:t>other than the parties hereto any legal or equitable right, remedy or claim</w:t>
      </w:r>
    </w:p>
    <w:p>
      <w:r>
        <w:t>under or with respect to this Agreement or any provision of this Agreement.</w:t>
      </w:r>
    </w:p>
    <w:p/>
    <w:p>
      <w:r>
        <w:t xml:space="preserve"> </w:t>
      </w:r>
    </w:p>
    <w:p/>
    <w:p>
      <w:r>
        <w:t>13.9.          Counterparts; Execution by Electronic Means. This Agreement may</w:t>
      </w:r>
    </w:p>
    <w:p>
      <w:r>
        <w:t>be executed in several counterparts, each of which shall be deemed an original</w:t>
      </w:r>
    </w:p>
    <w:p>
      <w:r>
        <w:t>and all of which shall together constitute one (1) and the same instrument. The</w:t>
      </w:r>
    </w:p>
    <w:p>
      <w:r>
        <w:t>reproduction of signatures by means of facsimile device or other electronic</w:t>
      </w:r>
    </w:p>
    <w:p>
      <w:r>
        <w:t>means shall be treated as though such reproductions are executed originals, and</w:t>
      </w:r>
    </w:p>
    <w:p>
      <w:r>
        <w:t>each Party covenants and agrees to provide the other Party with a copy of this</w:t>
      </w:r>
    </w:p>
    <w:p>
      <w:r>
        <w:t>Agreement bearing original signatures within five (5) Business Days following</w:t>
      </w:r>
    </w:p>
    <w:p>
      <w:r>
        <w:t>transmittal by facsimile or other electronic means.</w:t>
      </w:r>
    </w:p>
    <w:p/>
    <w:p>
      <w:r>
        <w:t xml:space="preserve"> </w:t>
      </w:r>
    </w:p>
    <w:p/>
    <w:p>
      <w:r>
        <w:t>Article XIV</w:t>
      </w:r>
    </w:p>
    <w:p>
      <w:r>
        <w:t>INTERPRETATION; DEFINITIONS</w:t>
      </w:r>
    </w:p>
    <w:p/>
    <w:p>
      <w:r>
        <w:t xml:space="preserve"> </w:t>
      </w:r>
    </w:p>
    <w:p/>
    <w:p>
      <w:r>
        <w:t>14.1.          Rules of Construction. The words “hereby,” “herein,” “hereof;”</w:t>
      </w:r>
    </w:p>
    <w:p>
      <w:r>
        <w:t>“hereunder” and words of similar import refer to this Agreement as a whole</w:t>
      </w:r>
    </w:p>
    <w:p>
      <w:r>
        <w:t>(including any Exhibits and Schedules hereto) and not merely to the specific</w:t>
      </w:r>
    </w:p>
    <w:p>
      <w:r>
        <w:t>section, paragraph or clause in which such word appears. All references herein</w:t>
      </w:r>
    </w:p>
    <w:p>
      <w:r>
        <w:t>to Articles, Sections, Exhibits and Schedules shall be deemed references to</w:t>
      </w:r>
    </w:p>
    <w:p>
      <w:r>
        <w:t>Articles and Sections of, and Exhibits and Schedules to, this Agreement unless</w:t>
      </w:r>
    </w:p>
    <w:p>
      <w:r>
        <w:t>the context shall otherwise require. The words “include,” “includes” and</w:t>
      </w:r>
    </w:p>
    <w:p>
      <w:r>
        <w:t>“including” shall be deemed to be followed by the phrase “without limitation.”</w:t>
      </w:r>
    </w:p>
    <w:p>
      <w:r>
        <w:t>The definitions given for terms in this Article XIV and elsewhere in this</w:t>
      </w:r>
    </w:p>
    <w:p>
      <w:r>
        <w:t>Agreement shall apply equally to both the singular and plural forms of the terms</w:t>
      </w:r>
    </w:p>
    <w:p>
      <w:r>
        <w:t>defined. Whenever the context may require, any pronoun shall include the</w:t>
      </w:r>
    </w:p>
    <w:p>
      <w:r>
        <w:t>corresponding masculine, feminine and neuter forms. Except as otherwise</w:t>
      </w:r>
    </w:p>
    <w:p>
      <w:r>
        <w:t>expressly provided herein, all references to “dollars,” “$” or “$” shall be</w:t>
      </w:r>
    </w:p>
    <w:p>
      <w:r>
        <w:t>deemed references to the lawful money of the United States. The use of “or” is</w:t>
      </w:r>
    </w:p>
    <w:p>
      <w:r>
        <w:t>not intended to be exclusive unless expressly indicated otherwise.</w:t>
      </w:r>
    </w:p>
    <w:p/>
    <w:p>
      <w:r>
        <w:t xml:space="preserve"> </w:t>
      </w:r>
    </w:p>
    <w:p/>
    <w:p>
      <w:r>
        <w:t xml:space="preserve"> -51-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14.2.          Certain Terms.</w:t>
      </w:r>
    </w:p>
    <w:p/>
    <w:p>
      <w:r>
        <w:t xml:space="preserve"> </w:t>
      </w:r>
    </w:p>
    <w:p/>
    <w:p>
      <w:r>
        <w:t>(a)          Capitalized terms not defined elsewhere herein shall have the</w:t>
      </w:r>
    </w:p>
    <w:p>
      <w:r>
        <w:t>following meanings ascribed to them below:</w:t>
      </w:r>
    </w:p>
    <w:p/>
    <w:p>
      <w:r>
        <w:t xml:space="preserve"> </w:t>
      </w:r>
    </w:p>
    <w:p/>
    <w:p>
      <w:r>
        <w:t>“Affiliate” means, at the time of determination: (i) any Person that directly or</w:t>
      </w:r>
    </w:p>
    <w:p>
      <w:r>
        <w:t>indirectly through one (1) or more intermediaries controls, is controlled by or</w:t>
      </w:r>
    </w:p>
    <w:p>
      <w:r>
        <w:t>under common control with the Person specified; (ii) any director, manager (to</w:t>
      </w:r>
    </w:p>
    <w:p>
      <w:r>
        <w:t>the extent the Person is a limited liability company), officer or Subsidiary of</w:t>
      </w:r>
    </w:p>
    <w:p>
      <w:r>
        <w:t>the Person specified; and (iii) any spouse, parent, child, sibling,</w:t>
      </w:r>
    </w:p>
    <w:p>
      <w:r>
        <w:t>mother-in-law, father-in-law, son-in-law, daughter-in-law, brother-in-law or</w:t>
      </w:r>
    </w:p>
    <w:p>
      <w:r>
        <w:t>sister-in-law of the Person specified. The term “control” (including, with</w:t>
      </w:r>
    </w:p>
    <w:p>
      <w:r>
        <w:t>correlative meaning, the terms “controlled by” and “under common control with”),</w:t>
      </w:r>
    </w:p>
    <w:p>
      <w:r>
        <w:t>as used with respect to any Person, shall mean the possession, directly or</w:t>
      </w:r>
    </w:p>
    <w:p>
      <w:r>
        <w:t>indirectly, of the power to elect a majority of the board of directors (or other</w:t>
      </w:r>
    </w:p>
    <w:p>
      <w:r>
        <w:t>governing body) or to direct or cause the direction of the management and</w:t>
      </w:r>
    </w:p>
    <w:p>
      <w:r>
        <w:t>policies of such Person, whether through the ownership of voting Securities, by</w:t>
      </w:r>
    </w:p>
    <w:p>
      <w:r>
        <w:t>Contract or otherwise. In any event and without limiting the generality of the</w:t>
      </w:r>
    </w:p>
    <w:p>
      <w:r>
        <w:t>foregoing, any Person owning 10% or more of the voting Securities of another</w:t>
      </w:r>
    </w:p>
    <w:p>
      <w:r>
        <w:t>Person shall be deemed to control that Person.</w:t>
      </w:r>
    </w:p>
    <w:p/>
    <w:p>
      <w:r>
        <w:t xml:space="preserve"> </w:t>
      </w:r>
    </w:p>
    <w:p/>
    <w:p>
      <w:r>
        <w:t>“Annual Net Sales” means the combined Net Sales that occur within each Annual</w:t>
      </w:r>
    </w:p>
    <w:p>
      <w:r>
        <w:t>Period.</w:t>
      </w:r>
    </w:p>
    <w:p/>
    <w:p>
      <w:r>
        <w:t xml:space="preserve"> </w:t>
      </w:r>
    </w:p>
    <w:p/>
    <w:p>
      <w:r>
        <w:t>“Books and Records” means, with respect to a Person, all records, documents,</w:t>
      </w:r>
    </w:p>
    <w:p>
      <w:r>
        <w:t>lists and files relating to such Person, its assets and properties, and its</w:t>
      </w:r>
    </w:p>
    <w:p>
      <w:r>
        <w:t>business, including executed originals (or copies of executed originals when</w:t>
      </w:r>
    </w:p>
    <w:p>
      <w:r>
        <w:t>executed originals are not available) of all Tax Returns, Contracts, purchase</w:t>
      </w:r>
    </w:p>
    <w:p>
      <w:r>
        <w:t>orders, sales orders, price lists, lists of accounts, customers, suppliers,</w:t>
      </w:r>
    </w:p>
    <w:p>
      <w:r>
        <w:t>employees, contractors, consultants and other personnel, shipping records, all</w:t>
      </w:r>
    </w:p>
    <w:p>
      <w:r>
        <w:t>product, business and marketing plans, sales and product brochures, and catalogs</w:t>
      </w:r>
    </w:p>
    <w:p>
      <w:r>
        <w:t>and other sales literature and materials, historical sales data and all books,</w:t>
      </w:r>
    </w:p>
    <w:p>
      <w:r>
        <w:t>ledgers, files, financial statements and other financial and accounting records</w:t>
      </w:r>
    </w:p>
    <w:p>
      <w:r>
        <w:t>(and related work papers and correspondence from accountants), minute books,</w:t>
      </w:r>
    </w:p>
    <w:p>
      <w:r>
        <w:t>deeds, title policies, computer files, programs and retrieved programs,</w:t>
      </w:r>
    </w:p>
    <w:p>
      <w:r>
        <w:t>environmental studies and plans and business records, in each case, whether in</w:t>
      </w:r>
    </w:p>
    <w:p>
      <w:r>
        <w:t>hard copy, electronic form or otherwise.</w:t>
      </w:r>
    </w:p>
    <w:p/>
    <w:p>
      <w:r>
        <w:t xml:space="preserve"> </w:t>
      </w:r>
    </w:p>
    <w:p/>
    <w:p>
      <w:r>
        <w:t>“Business” means any and all uses of the Product to diagnose, treat or cure any</w:t>
      </w:r>
    </w:p>
    <w:p>
      <w:r>
        <w:t>disease in humans including any conditions involving the central nervous system,</w:t>
      </w:r>
    </w:p>
    <w:p>
      <w:r>
        <w:t>such as Attention Deficit Hyperactivity Disorder, 22q11 deletion or duplication</w:t>
      </w:r>
    </w:p>
    <w:p>
      <w:r>
        <w:t>syndrome, anxiety, schizophrenia, Tourette’s Syndrome, other behavioral</w:t>
      </w:r>
    </w:p>
    <w:p>
      <w:r>
        <w:t>disorders and other cognition-related disorders.</w:t>
      </w:r>
    </w:p>
    <w:p/>
    <w:p>
      <w:r>
        <w:t xml:space="preserve"> </w:t>
      </w:r>
    </w:p>
    <w:p/>
    <w:p>
      <w:r>
        <w:t>“Business Day” means any day that is not a Saturday, a Sunday or other day on</w:t>
      </w:r>
    </w:p>
    <w:p>
      <w:r>
        <w:t>which banks are required or authorized by law to be closed in Philadelphia,</w:t>
      </w:r>
    </w:p>
    <w:p>
      <w:r>
        <w:t>Pennsylvania.</w:t>
      </w:r>
    </w:p>
    <w:p/>
    <w:p>
      <w:r>
        <w:t xml:space="preserve"> </w:t>
      </w:r>
    </w:p>
    <w:p/>
    <w:p>
      <w:r>
        <w:t>“CHOP Patent Rights” has the meaning set forth in the CHOP License Agreement.</w:t>
      </w:r>
    </w:p>
    <w:p/>
    <w:p>
      <w:r>
        <w:t xml:space="preserve"> </w:t>
      </w:r>
    </w:p>
    <w:p/>
    <w:p>
      <w:r>
        <w:t>“Claim” means any written or oral demand, claim, complaint, suit, action, cause</w:t>
      </w:r>
    </w:p>
    <w:p>
      <w:r>
        <w:t>of action, investigation, proceeding or notice by any Person alleging actual or</w:t>
      </w:r>
    </w:p>
    <w:p>
      <w:r>
        <w:t>potential Liability for any Loss, or for any Default under any Law, Contract,</w:t>
      </w:r>
    </w:p>
    <w:p>
      <w:r>
        <w:t>Permit, Employee Benefit Plan or other instrument or agreement, including any</w:t>
      </w:r>
    </w:p>
    <w:p>
      <w:r>
        <w:t>written or oral demand, claim, complaint, suit, action, cause of action,</w:t>
      </w:r>
    </w:p>
    <w:p>
      <w:r>
        <w:t>investigation, proceeding or notice which may be subject to errors and omissions</w:t>
      </w:r>
    </w:p>
    <w:p>
      <w:r>
        <w:t>(or similar) insurance or otherwise relate to the professional competence of the</w:t>
      </w:r>
    </w:p>
    <w:p>
      <w:r>
        <w:t>Company’s employees.</w:t>
      </w:r>
    </w:p>
    <w:p/>
    <w:p>
      <w:r>
        <w:t xml:space="preserve"> </w:t>
      </w:r>
    </w:p>
    <w:p/>
    <w:p>
      <w:r>
        <w:t xml:space="preserve"> -52-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“Code” means the Internal Revenue Code of 1986 and the rules and regulations</w:t>
      </w:r>
    </w:p>
    <w:p>
      <w:r>
        <w:t>promulgated thereunder, as amended and supplemented from time to time, or any</w:t>
      </w:r>
    </w:p>
    <w:p>
      <w:r>
        <w:t>successors thereto.</w:t>
      </w:r>
    </w:p>
    <w:p/>
    <w:p>
      <w:r>
        <w:t xml:space="preserve"> </w:t>
      </w:r>
    </w:p>
    <w:p/>
    <w:p>
      <w:r>
        <w:t>“Commercialize” means activities constituting marketing, promoting,</w:t>
      </w:r>
    </w:p>
    <w:p>
      <w:r>
        <w:t>distributing, offering for sale and selling the Product.</w:t>
      </w:r>
    </w:p>
    <w:p/>
    <w:p>
      <w:r>
        <w:t xml:space="preserve"> </w:t>
      </w:r>
    </w:p>
    <w:p/>
    <w:p>
      <w:r>
        <w:t>“Commercially Reasonable Efforts” means the carrying out of activities in a</w:t>
      </w:r>
    </w:p>
    <w:p>
      <w:r>
        <w:t>sustained and diligent manner and using efforts and resources that are</w:t>
      </w:r>
    </w:p>
    <w:p>
      <w:r>
        <w:t>comparable to the efforts and resources commonly used by a company with similar</w:t>
      </w:r>
    </w:p>
    <w:p>
      <w:r>
        <w:t>resources as the Purchaser, for products or services of similar market potential</w:t>
      </w:r>
    </w:p>
    <w:p>
      <w:r>
        <w:t>at a similar stage of development or product life, based on conditions then</w:t>
      </w:r>
    </w:p>
    <w:p>
      <w:r>
        <w:t>prevailing and taking account of competition, technological relevance or</w:t>
      </w:r>
    </w:p>
    <w:p>
      <w:r>
        <w:t>obsolescence, changes in regulatory status and law and changes in reimbursement</w:t>
      </w:r>
    </w:p>
    <w:p>
      <w:r>
        <w:t>rates, policies and procedures.</w:t>
      </w:r>
    </w:p>
    <w:p/>
    <w:p>
      <w:r>
        <w:t xml:space="preserve"> </w:t>
      </w:r>
    </w:p>
    <w:p/>
    <w:p>
      <w:r>
        <w:t>“Company Patent Rights” means (a) the Patent Rights listed in Section 4.10(a) of</w:t>
      </w:r>
    </w:p>
    <w:p>
      <w:r>
        <w:t>the Disclosure Schedule; (b) any priority documents to which the Patent Rights</w:t>
      </w:r>
    </w:p>
    <w:p>
      <w:r>
        <w:t>of subpart (a) claim priority; (c) any continuations (including</w:t>
      </w:r>
    </w:p>
    <w:p>
      <w:r>
        <w:t>continuations-in-part solely to the extent of claims entirely supported in the</w:t>
      </w:r>
    </w:p>
    <w:p>
      <w:r>
        <w:t>specification and entitled to the priority date of the parent application),</w:t>
      </w:r>
    </w:p>
    <w:p>
      <w:r>
        <w:t>continued prosecution applications, substitutions, divisions, extensions and</w:t>
      </w:r>
    </w:p>
    <w:p>
      <w:r>
        <w:t>term restorations, registrations, confirmations, reexaminations, renewals or</w:t>
      </w:r>
    </w:p>
    <w:p>
      <w:r>
        <w:t>reissues of subpart (a) and (b) above; (d) any corresponding foreign Patent</w:t>
      </w:r>
    </w:p>
    <w:p>
      <w:r>
        <w:t>Rights to the foregoing; (e) any patents issuing on the foregoing; and (f) any</w:t>
      </w:r>
    </w:p>
    <w:p>
      <w:r>
        <w:t>existing or future Intellectual Property owned or controlled by the Company,</w:t>
      </w:r>
    </w:p>
    <w:p>
      <w:r>
        <w:t>whether or not listed in Section 4.10(a) of the Disclosure Schedule.</w:t>
      </w:r>
    </w:p>
    <w:p/>
    <w:p>
      <w:r>
        <w:t xml:space="preserve"> </w:t>
      </w:r>
    </w:p>
    <w:p/>
    <w:p>
      <w:r>
        <w:t>“Computer Software” means all computer software (including source and object</w:t>
      </w:r>
    </w:p>
    <w:p>
      <w:r>
        <w:t>code), owned or licensed, whether for general business usage (e.g., accounting,</w:t>
      </w:r>
    </w:p>
    <w:p>
      <w:r>
        <w:t>word processing, graphics, spreadsheet analysis, etc.) or specific,</w:t>
      </w:r>
    </w:p>
    <w:p>
      <w:r>
        <w:t>unique-to-the-business usage (e.g., order processing, manufacturing, process</w:t>
      </w:r>
    </w:p>
    <w:p>
      <w:r>
        <w:t>control, design, shipping, etc.), all computer operating security or programming</w:t>
      </w:r>
    </w:p>
    <w:p>
      <w:r>
        <w:t>software, owned or licensed, and all documentation relating to any of the</w:t>
      </w:r>
    </w:p>
    <w:p>
      <w:r>
        <w:t>foregoing, excluding COTS Software.</w:t>
      </w:r>
    </w:p>
    <w:p/>
    <w:p>
      <w:r>
        <w:t xml:space="preserve"> </w:t>
      </w:r>
    </w:p>
    <w:p/>
    <w:p>
      <w:r>
        <w:t>“Consent” means any consent, approval, authorization, waiver, grant, franchise,</w:t>
      </w:r>
    </w:p>
    <w:p>
      <w:r>
        <w:t>concession, certificate, exemption, Order, registration, declaration, filing,</w:t>
      </w:r>
    </w:p>
    <w:p>
      <w:r>
        <w:t>report, or notice or exemption with or to any Person.</w:t>
      </w:r>
    </w:p>
    <w:p/>
    <w:p>
      <w:r>
        <w:t xml:space="preserve"> </w:t>
      </w:r>
    </w:p>
    <w:p/>
    <w:p>
      <w:r>
        <w:t>“Consideration Shares” means Purchaser Common Shares, deliverable to the</w:t>
      </w:r>
    </w:p>
    <w:p>
      <w:r>
        <w:t>Equityholders in accordance with their respective Pro Rata Share and the</w:t>
      </w:r>
    </w:p>
    <w:p>
      <w:r>
        <w:t>Equityholder Instructions, based on Milestone Payments or Earnout Payments.</w:t>
      </w:r>
    </w:p>
    <w:p/>
    <w:p>
      <w:r>
        <w:t xml:space="preserve"> </w:t>
      </w:r>
    </w:p>
    <w:p/>
    <w:p>
      <w:r>
        <w:t>“Contemplated Transactions” means the sale and purchase of the LLC Equity</w:t>
      </w:r>
    </w:p>
    <w:p>
      <w:r>
        <w:t>Interests hereunder and all of the transactions ancillary thereto which are</w:t>
      </w:r>
    </w:p>
    <w:p>
      <w:r>
        <w:t>referred to in this Agreement.</w:t>
      </w:r>
    </w:p>
    <w:p/>
    <w:p>
      <w:r>
        <w:t xml:space="preserve"> </w:t>
      </w:r>
    </w:p>
    <w:p/>
    <w:p>
      <w:r>
        <w:t xml:space="preserve"> -53-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“Contract” means, with respect to any Person, any contract, Lease, agreement,</w:t>
      </w:r>
    </w:p>
    <w:p>
      <w:r>
        <w:t>instrument, undertaking or other commitment, whether written or oral, to which</w:t>
      </w:r>
    </w:p>
    <w:p>
      <w:r>
        <w:t>such Person is, or such Person’s properties, operations, business or assets are,</w:t>
      </w:r>
    </w:p>
    <w:p>
      <w:r>
        <w:t>bound.</w:t>
      </w:r>
    </w:p>
    <w:p/>
    <w:p>
      <w:r>
        <w:t xml:space="preserve"> </w:t>
      </w:r>
    </w:p>
    <w:p/>
    <w:p>
      <w:r>
        <w:t>“Copyrights” means registered copyrights, copyright applications, mask works and</w:t>
      </w:r>
    </w:p>
    <w:p>
      <w:r>
        <w:t>unregistered copyrights.</w:t>
      </w:r>
    </w:p>
    <w:p/>
    <w:p>
      <w:r>
        <w:t xml:space="preserve"> </w:t>
      </w:r>
    </w:p>
    <w:p/>
    <w:p>
      <w:r>
        <w:t>“COTS Software” means software that is readily obtainable by the Company under</w:t>
      </w:r>
    </w:p>
    <w:p>
      <w:r>
        <w:t>“shrink wrap,” “click wrap” other “click through” or standard form licensing</w:t>
      </w:r>
    </w:p>
    <w:p>
      <w:r>
        <w:t>agreement without material cost or expense.</w:t>
      </w:r>
    </w:p>
    <w:p/>
    <w:p>
      <w:r>
        <w:t xml:space="preserve"> </w:t>
      </w:r>
    </w:p>
    <w:p/>
    <w:p>
      <w:r>
        <w:t>“DEA” means the U.S. Drug Enforcement Administration.</w:t>
      </w:r>
    </w:p>
    <w:p/>
    <w:p>
      <w:r>
        <w:t xml:space="preserve"> </w:t>
      </w:r>
    </w:p>
    <w:p/>
    <w:p>
      <w:r>
        <w:t>“Default” means, with respect to a Contract, Order, Law, Employee Benefit Plan,</w:t>
      </w:r>
    </w:p>
    <w:p>
      <w:r>
        <w:t>Organizational Document or other instrument or agreement, (i) a violation,</w:t>
      </w:r>
    </w:p>
    <w:p>
      <w:r>
        <w:t>breach or default, (ii) the occurrence of an event that (with or without the</w:t>
      </w:r>
    </w:p>
    <w:p>
      <w:r>
        <w:t>passage of time or the giving of notice or both) would constitute a violation,</w:t>
      </w:r>
    </w:p>
    <w:p>
      <w:r>
        <w:t>breach or default, or (iii) the occurrence of an event, that (with or without</w:t>
      </w:r>
    </w:p>
    <w:p>
      <w:r>
        <w:t>the passage of time or the giving of notice or both) would give rise to a right</w:t>
      </w:r>
    </w:p>
    <w:p>
      <w:r>
        <w:t>of damages, specific performance, termination, renegotiation or acceleration</w:t>
      </w:r>
    </w:p>
    <w:p>
      <w:r>
        <w:t>(including the acceleration of payment).</w:t>
      </w:r>
    </w:p>
    <w:p/>
    <w:p>
      <w:r>
        <w:t xml:space="preserve"> </w:t>
      </w:r>
    </w:p>
    <w:p/>
    <w:p>
      <w:r>
        <w:t>“Develop” means pre-clinical, clinical, CMC and regulatory activities directed</w:t>
      </w:r>
    </w:p>
    <w:p>
      <w:r>
        <w:t>to obtaining the FDA’s approval of a NDA of the Product.</w:t>
      </w:r>
    </w:p>
    <w:p/>
    <w:p>
      <w:r>
        <w:t xml:space="preserve"> </w:t>
      </w:r>
    </w:p>
    <w:p/>
    <w:p>
      <w:r>
        <w:t>“Employee Benefit Plan” means each “employee benefit plan” (as described in</w:t>
      </w:r>
    </w:p>
    <w:p>
      <w:r>
        <w:t>Section 3(3) of ERISA), and any other written or unwritten deferred</w:t>
      </w:r>
    </w:p>
    <w:p>
      <w:r>
        <w:t>compensation, pension, profit sharing, stock option, stock purchase, phantom</w:t>
      </w:r>
    </w:p>
    <w:p>
      <w:r>
        <w:t>stock, restricted stock or other equity-based award, change of control,</w:t>
      </w:r>
    </w:p>
    <w:p>
      <w:r>
        <w:t>severance or termination pay, savings, group insurance or retirement plan,</w:t>
      </w:r>
    </w:p>
    <w:p>
      <w:r>
        <w:t>agreement, arrangement or policy, and all vacation pay, severance pay, incentive</w:t>
      </w:r>
    </w:p>
    <w:p>
      <w:r>
        <w:t>compensation, commission, consulting, bonus and other employee benefit or fringe</w:t>
      </w:r>
    </w:p>
    <w:p>
      <w:r>
        <w:t>benefit plans, policies or arrangements sponsored, maintained by, contributed to</w:t>
      </w:r>
    </w:p>
    <w:p>
      <w:r>
        <w:t>or required to be contributed to by the Company or any ERISA Affiliate or with</w:t>
      </w:r>
    </w:p>
    <w:p>
      <w:r>
        <w:t>respect to which the Company or any ERISA Affiliate has any current or</w:t>
      </w:r>
    </w:p>
    <w:p>
      <w:r>
        <w:t>contingent Liability.</w:t>
      </w:r>
    </w:p>
    <w:p/>
    <w:p>
      <w:r>
        <w:t xml:space="preserve"> </w:t>
      </w:r>
    </w:p>
    <w:p/>
    <w:p>
      <w:r>
        <w:t>“Employees” means all of the following: (i) all persons who are active employees</w:t>
      </w:r>
    </w:p>
    <w:p>
      <w:r>
        <w:t>of the Company on the Closing Date, including such employees who on the Closing</w:t>
      </w:r>
    </w:p>
    <w:p>
      <w:r>
        <w:t>Date are on vacation, on a regularly scheduled day off from work, or on</w:t>
      </w:r>
    </w:p>
    <w:p>
      <w:r>
        <w:t>temporary leave for purposes of jury duty or annual two (2) week national</w:t>
      </w:r>
    </w:p>
    <w:p>
      <w:r>
        <w:t>service/military duty; (ii) employees of the Company who on the Closing Date are</w:t>
      </w:r>
    </w:p>
    <w:p>
      <w:r>
        <w:t>on approved non-medical leaves of absence and for whom one hundred eighty (180)</w:t>
      </w:r>
    </w:p>
    <w:p>
      <w:r>
        <w:t>calendar days or less have elapsed since their last day of active employment;</w:t>
      </w:r>
    </w:p>
    <w:p>
      <w:r>
        <w:t>and (iii) employees of the Company who are on disability or medical leave and</w:t>
      </w:r>
    </w:p>
    <w:p>
      <w:r>
        <w:t>for whom one hundred eighty (180) calendar days or less have elapsed since their</w:t>
      </w:r>
    </w:p>
    <w:p>
      <w:r>
        <w:t>last day of active employment.</w:t>
      </w:r>
    </w:p>
    <w:p/>
    <w:p>
      <w:r>
        <w:t xml:space="preserve"> </w:t>
      </w:r>
    </w:p>
    <w:p/>
    <w:p>
      <w:r>
        <w:t>“Encumbrance” means, with respect to any asset, any security interest, lien,</w:t>
      </w:r>
    </w:p>
    <w:p>
      <w:r>
        <w:t>encumbrance, pledge, mortgage, charge, conditional or installment sales</w:t>
      </w:r>
    </w:p>
    <w:p>
      <w:r>
        <w:t>Contract, title retention Contract, transferability restriction, community</w:t>
      </w:r>
    </w:p>
    <w:p>
      <w:r>
        <w:t>property or other spousal or partner interest or other burden of any nature</w:t>
      </w:r>
    </w:p>
    <w:p>
      <w:r>
        <w:t>whatsoever attached to or adversely affecting such asset.</w:t>
      </w:r>
    </w:p>
    <w:p/>
    <w:p>
      <w:r>
        <w:t xml:space="preserve"> </w:t>
      </w:r>
    </w:p>
    <w:p/>
    <w:p>
      <w:r>
        <w:t xml:space="preserve"> -54-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“Environmental Laws” means all Laws relating to pollution or protection of the</w:t>
      </w:r>
    </w:p>
    <w:p>
      <w:r>
        <w:t>environment (including ambient air, surface water, groundwater, land, or surface</w:t>
      </w:r>
    </w:p>
    <w:p>
      <w:r>
        <w:t>or subsurface strata) including Laws relating to emissions, discharges, releases</w:t>
      </w:r>
    </w:p>
    <w:p>
      <w:r>
        <w:t>or threatened releases of pollutants, contaminants, chemicals, petroleum, or</w:t>
      </w:r>
    </w:p>
    <w:p>
      <w:r>
        <w:t>industrial, toxic or hazardous substances or wastes into the environment and</w:t>
      </w:r>
    </w:p>
    <w:p>
      <w:r>
        <w:t>Laws relating to the manufacture, processing, distribution, use, treatment,</w:t>
      </w:r>
    </w:p>
    <w:p>
      <w:r>
        <w:t>storage, disposal, transport or handling of any of the foregoing including the</w:t>
      </w:r>
    </w:p>
    <w:p>
      <w:r>
        <w:t>Comprehensive Environmental Response, Compensation and Liability Act, 42 U.S.C.</w:t>
      </w:r>
    </w:p>
    <w:p>
      <w:r>
        <w:t>§ 9601 et. seq. (“CERCLA”), the Resource Conservation and Recovery Act, 42</w:t>
      </w:r>
    </w:p>
    <w:p>
      <w:r>
        <w:t>U.S.C. § 6901 et. seq., and the rules and regulations promulgated under any of</w:t>
      </w:r>
    </w:p>
    <w:p>
      <w:r>
        <w:t>the foregoing, all as amended and supplemented from time to time, and together</w:t>
      </w:r>
    </w:p>
    <w:p>
      <w:r>
        <w:t>with any successors thereto.</w:t>
      </w:r>
    </w:p>
    <w:p/>
    <w:p>
      <w:r>
        <w:t xml:space="preserve"> </w:t>
      </w:r>
    </w:p>
    <w:p/>
    <w:p>
      <w:r>
        <w:t>“Equity Interests” means the Legacy Equity Interests and the LLC Equity</w:t>
      </w:r>
    </w:p>
    <w:p>
      <w:r>
        <w:t>Interests.</w:t>
      </w:r>
    </w:p>
    <w:p/>
    <w:p>
      <w:r>
        <w:t xml:space="preserve"> </w:t>
      </w:r>
    </w:p>
    <w:p/>
    <w:p>
      <w:r>
        <w:t>“ERISA” means the Employment Retirement Income Security Act of 1974 and the</w:t>
      </w:r>
    </w:p>
    <w:p>
      <w:r>
        <w:t>rules and regulations promulgated thereunder, as amended and supplemented from</w:t>
      </w:r>
    </w:p>
    <w:p>
      <w:r>
        <w:t>time to time, or any successors thereto.</w:t>
      </w:r>
    </w:p>
    <w:p/>
    <w:p>
      <w:r>
        <w:t xml:space="preserve"> </w:t>
      </w:r>
    </w:p>
    <w:p/>
    <w:p>
      <w:r>
        <w:t>“ERISA Affiliate” means any Person that is included with the Company in a</w:t>
      </w:r>
    </w:p>
    <w:p>
      <w:r>
        <w:t>controlled group or affiliated service group under Sections 414(b), (c), (m) or</w:t>
      </w:r>
    </w:p>
    <w:p>
      <w:r>
        <w:t>(o) of the Code.</w:t>
      </w:r>
    </w:p>
    <w:p/>
    <w:p>
      <w:r>
        <w:t xml:space="preserve"> </w:t>
      </w:r>
    </w:p>
    <w:p/>
    <w:p>
      <w:r>
        <w:t>[ *** ].</w:t>
      </w:r>
    </w:p>
    <w:p/>
    <w:p>
      <w:r>
        <w:t xml:space="preserve"> </w:t>
      </w:r>
    </w:p>
    <w:p/>
    <w:p>
      <w:r>
        <w:t>“FDA” means the United States Food and Drug Administration, or a successor</w:t>
      </w:r>
    </w:p>
    <w:p>
      <w:r>
        <w:t>agency in the United States with responsibilities comparable to those of the</w:t>
      </w:r>
    </w:p>
    <w:p>
      <w:r>
        <w:t>United States Food and Drug Administration.</w:t>
      </w:r>
    </w:p>
    <w:p/>
    <w:p>
      <w:r>
        <w:t xml:space="preserve"> </w:t>
      </w:r>
    </w:p>
    <w:p/>
    <w:p>
      <w:r>
        <w:t>“FDA Regulatory Filings” means all applications, submissions, reports or other</w:t>
      </w:r>
    </w:p>
    <w:p>
      <w:r>
        <w:t>documents, submitted or required to submitted to the FDA, including but not</w:t>
      </w:r>
    </w:p>
    <w:p>
      <w:r>
        <w:t>limited to NDAs, amendments or supplements to any such applications, annual</w:t>
      </w:r>
    </w:p>
    <w:p>
      <w:r>
        <w:t>reports, safety reports, including adverse event reports, establishment</w:t>
      </w:r>
    </w:p>
    <w:p>
      <w:r>
        <w:t>registrations, and listing of drugs reports.</w:t>
      </w:r>
    </w:p>
    <w:p/>
    <w:p>
      <w:r>
        <w:t xml:space="preserve"> </w:t>
      </w:r>
    </w:p>
    <w:p/>
    <w:p>
      <w:r>
        <w:t>“FDC Act” means the Federal Food, Drug and Cosmetic Act, as amended.</w:t>
      </w:r>
    </w:p>
    <w:p/>
    <w:p>
      <w:r>
        <w:t xml:space="preserve"> </w:t>
      </w:r>
    </w:p>
    <w:p/>
    <w:p>
      <w:r>
        <w:t>“First Commercial Sale” means, on a country-by-country basis, the first</w:t>
      </w:r>
    </w:p>
    <w:p>
      <w:r>
        <w:t>commercial transfer or disposition for value of Product, Improved Product, or</w:t>
      </w:r>
    </w:p>
    <w:p>
      <w:r>
        <w:t>NCE, as applicable, in such country to a Third Party by the Company, or any of</w:t>
      </w:r>
    </w:p>
    <w:p>
      <w:r>
        <w:t>its Affiliates or sublicensees.</w:t>
      </w:r>
    </w:p>
    <w:p/>
    <w:p>
      <w:r>
        <w:t xml:space="preserve"> </w:t>
      </w:r>
    </w:p>
    <w:p/>
    <w:p>
      <w:r>
        <w:t>“GAAP” means generally accepted accounting principles in the United States.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-55-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“Governmental Entity” means any court, tribunal, arbitrator, authority, agency,</w:t>
      </w:r>
    </w:p>
    <w:p>
      <w:r>
        <w:t>commission, official or other instrumentality of the government of the United</w:t>
      </w:r>
    </w:p>
    <w:p>
      <w:r>
        <w:t>States or of any foreign country, any state or any political subdivision of any</w:t>
      </w:r>
    </w:p>
    <w:p>
      <w:r>
        <w:t>such government (whether state, provincial, county, city, municipal or</w:t>
      </w:r>
    </w:p>
    <w:p>
      <w:r>
        <w:t>otherwise).</w:t>
      </w:r>
    </w:p>
    <w:p/>
    <w:p>
      <w:r>
        <w:t xml:space="preserve"> </w:t>
      </w:r>
    </w:p>
    <w:p/>
    <w:p>
      <w:r>
        <w:t>“Harper Indebtedness” means all amounts owed to Harper pursuant to that certain</w:t>
      </w:r>
    </w:p>
    <w:p>
      <w:r>
        <w:t>Promissory Note issued by the Company to Harper and dated January 1, 2014.</w:t>
      </w:r>
    </w:p>
    <w:p/>
    <w:p>
      <w:r>
        <w:t xml:space="preserve"> </w:t>
      </w:r>
    </w:p>
    <w:p/>
    <w:p>
      <w:r>
        <w:t>“Hazardous Materials” means all explosive or regulated radioactive materials or</w:t>
      </w:r>
    </w:p>
    <w:p>
      <w:r>
        <w:t>substances, hazardous or toxic substances, reactive, corrosive, carcinogenic,</w:t>
      </w:r>
    </w:p>
    <w:p>
      <w:r>
        <w:t>flammable or hazardous pollutant or other substance, hazardous wastes or</w:t>
      </w:r>
    </w:p>
    <w:p>
      <w:r>
        <w:t>chemicals, petroleum or petroleum distillates, natural gas or synthetic gas,</w:t>
      </w:r>
    </w:p>
    <w:p>
      <w:r>
        <w:t>asbestos or asbestos containing materials and all other materials or chemicals</w:t>
      </w:r>
    </w:p>
    <w:p>
      <w:r>
        <w:t>regulated pursuant to any Environmental Laws, including any “hazardous</w:t>
      </w:r>
    </w:p>
    <w:p>
      <w:r>
        <w:t>substance” or “hazardous waste” as defined in Environmental Laws, materials</w:t>
      </w:r>
    </w:p>
    <w:p>
      <w:r>
        <w:t>listed in 49 C.F.R. §172.101, materials defined as hazardous pursuant to §</w:t>
      </w:r>
    </w:p>
    <w:p>
      <w:r>
        <w:t>101(14) of CERCLA, special nuclear or by product material, as defined by the</w:t>
      </w:r>
    </w:p>
    <w:p>
      <w:r>
        <w:t>Atomic Energy Act of 1954, 42 U.S.C.A. §3011 et seq. and the rules and</w:t>
      </w:r>
    </w:p>
    <w:p>
      <w:r>
        <w:t>regulations promulgated thereunder.</w:t>
      </w:r>
    </w:p>
    <w:p/>
    <w:p>
      <w:r>
        <w:t xml:space="preserve"> </w:t>
      </w:r>
    </w:p>
    <w:p/>
    <w:p>
      <w:r>
        <w:t>“Improved Product” means [ *** ].</w:t>
      </w:r>
    </w:p>
    <w:p/>
    <w:p>
      <w:r>
        <w:t xml:space="preserve"> </w:t>
      </w:r>
    </w:p>
    <w:p/>
    <w:p>
      <w:r>
        <w:t>“Indebtedness” means, with respect to a Person, any obligations of such Person:</w:t>
      </w:r>
    </w:p>
    <w:p>
      <w:r>
        <w:t>(i) for borrowed money, including related fees and expenses; (ii) evidenced by</w:t>
      </w:r>
    </w:p>
    <w:p>
      <w:r>
        <w:t>notes, bonds, debentures or similar instruments; (iii) for the deferred purchase</w:t>
      </w:r>
    </w:p>
    <w:p>
      <w:r>
        <w:t>price of goods or services (other than trade payables or accruals incurred in</w:t>
      </w:r>
    </w:p>
    <w:p>
      <w:r>
        <w:t>the ordinary course of business consistent with past practices); (iv) all</w:t>
      </w:r>
    </w:p>
    <w:p>
      <w:r>
        <w:t>obligations under terms that are or should be, in accordance with GAAP, as</w:t>
      </w:r>
    </w:p>
    <w:p>
      <w:r>
        <w:t>consistently applied by the Legacy Corporation in accordance with past</w:t>
      </w:r>
    </w:p>
    <w:p>
      <w:r>
        <w:t>practices, recorded as capital leases; (v) Liabilities in respect of unfunded</w:t>
      </w:r>
    </w:p>
    <w:p>
      <w:r>
        <w:t>vested benefits under any Employee Benefit Plan; or (vi) in the nature of</w:t>
      </w:r>
    </w:p>
    <w:p>
      <w:r>
        <w:t>guarantees of the obligations described in clauses (i) through (v) above of any</w:t>
      </w:r>
    </w:p>
    <w:p>
      <w:r>
        <w:t>other Person.</w:t>
      </w:r>
    </w:p>
    <w:p/>
    <w:p>
      <w:r>
        <w:t xml:space="preserve"> </w:t>
      </w:r>
    </w:p>
    <w:p/>
    <w:p>
      <w:r>
        <w:t>“Indication” means (a) ADHD, (b) [ *** ], (c) chromosome 22q11.2 deletion or</w:t>
      </w:r>
    </w:p>
    <w:p>
      <w:r>
        <w:t>duplication, (d) [ *** ], (e) [ *** ], (f) [ *** ], (g) [ *** ], and (h) [ ***</w:t>
      </w:r>
    </w:p>
    <w:p>
      <w:r>
        <w:t>].</w:t>
      </w:r>
    </w:p>
    <w:p/>
    <w:p>
      <w:r>
        <w:t xml:space="preserve"> </w:t>
      </w:r>
    </w:p>
    <w:p/>
    <w:p>
      <w:r>
        <w:t>“Intellectual Property” means, collectively, (i) all inventions (whether</w:t>
      </w:r>
    </w:p>
    <w:p>
      <w:r>
        <w:t>patentable or unpatentable, whether or not reduced to practice, and whether or</w:t>
      </w:r>
    </w:p>
    <w:p>
      <w:r>
        <w:t>not filed with the U.S. Patent and Trademark Office or a non-U.S. patent</w:t>
      </w:r>
    </w:p>
    <w:p>
      <w:r>
        <w:t>office), all improvements thereto, and all Patents, and all foreign counterparts</w:t>
      </w:r>
    </w:p>
    <w:p>
      <w:r>
        <w:t>thereof; (ii) all Trademarks, fictitious names, brand names, brand marks, and</w:t>
      </w:r>
    </w:p>
    <w:p>
      <w:r>
        <w:t>corporate names, together with all translations, adaptations, derivations, and</w:t>
      </w:r>
    </w:p>
    <w:p>
      <w:r>
        <w:t>combinations thereof, and all applications, registrations, and renewals in</w:t>
      </w:r>
    </w:p>
    <w:p>
      <w:r>
        <w:t>connection therewith; (iii) all copyrightable works, all Copyrights, and all</w:t>
      </w:r>
    </w:p>
    <w:p>
      <w:r>
        <w:t>applications, registrations, and renewals in connection therewith; (iv) all mask</w:t>
      </w:r>
    </w:p>
    <w:p>
      <w:r>
        <w:t>works and all applications, registrations, and renewals in connection therewith;</w:t>
      </w:r>
    </w:p>
    <w:p>
      <w:r>
        <w:t>(v) all trade secrets and confidential business information (including ideas,</w:t>
      </w:r>
    </w:p>
    <w:p>
      <w:r>
        <w:t>research and development, know-how, formulas, compositions, manufacturing and</w:t>
      </w:r>
    </w:p>
    <w:p>
      <w:r>
        <w:t>production processes and techniques; technical data, designs, drawings,</w:t>
      </w:r>
    </w:p>
    <w:p>
      <w:r>
        <w:t>specifications, customer and supplier lists, pricing and cost information,</w:t>
      </w:r>
    </w:p>
    <w:p>
      <w:r>
        <w:t>methods, schematics, technology, discoveries and inventions; any biological,</w:t>
      </w:r>
    </w:p>
    <w:p>
      <w:r>
        <w:t>chemical, biochemical, toxicological, pharmacological and metabolic material and</w:t>
      </w:r>
    </w:p>
    <w:p>
      <w:r>
        <w:t>information relating thereto, formulation, clinical, analytical and stability</w:t>
      </w:r>
    </w:p>
    <w:p>
      <w:r>
        <w:t>information and data; and business and marketing plans and proposals); (vi) all</w:t>
      </w:r>
    </w:p>
    <w:p>
      <w:r>
        <w:t>Computer Software; (vii) all other proprietary rights; (viii) all copies and</w:t>
      </w:r>
    </w:p>
    <w:p>
      <w:r>
        <w:t>tangible embodiments of any of the foregoing (in whatever form of medium); (ix)</w:t>
      </w:r>
    </w:p>
    <w:p>
      <w:r>
        <w:t>any and all rights to sue for Claims and remedies against past, present and</w:t>
      </w:r>
    </w:p>
    <w:p>
      <w:r>
        <w:t>future infringement, dilution or misappropriations of any or all of the</w:t>
      </w:r>
    </w:p>
    <w:p>
      <w:r>
        <w:t>foregoing, and rights for priority and protection of interests therein under the</w:t>
      </w:r>
    </w:p>
    <w:p>
      <w:r>
        <w:t>Laws of any jurisdiction; and (x) goodwill associated with any of the foregoing.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-56-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“Knowledge” or “to the Knowledge of” and any other similar phrase or variation</w:t>
      </w:r>
    </w:p>
    <w:p>
      <w:r>
        <w:t>thereof means (i) in the case of any Legacy Stockholder, the actual knowledge of</w:t>
      </w:r>
    </w:p>
    <w:p>
      <w:r>
        <w:t>such Legacy Stockholder, (ii) in the case of CHOP, the actual knowledge of Bryan</w:t>
      </w:r>
    </w:p>
    <w:p>
      <w:r>
        <w:t>Wolff, Steve Biener, Andrew Hardy and Stephanie Laste, and (iii) in the case of</w:t>
      </w:r>
    </w:p>
    <w:p>
      <w:r>
        <w:t>either the Legacy Corporation or the Company, the actual knowledge and the</w:t>
      </w:r>
    </w:p>
    <w:p>
      <w:r>
        <w:t>knowledge, following such inquiries and investigations as would be deemed</w:t>
      </w:r>
    </w:p>
    <w:p>
      <w:r>
        <w:t>appropriate by a reasonable businessperson engaged in a business similar to the</w:t>
      </w:r>
    </w:p>
    <w:p>
      <w:r>
        <w:t>Business in the prudent management of his or her business affairs, of Philip</w:t>
      </w:r>
    </w:p>
    <w:p>
      <w:r>
        <w:t>Harper and Hakon Hakonarson.</w:t>
      </w:r>
    </w:p>
    <w:p/>
    <w:p>
      <w:r>
        <w:t xml:space="preserve"> </w:t>
      </w:r>
    </w:p>
    <w:p/>
    <w:p>
      <w:r>
        <w:t>“Law” means, with respect to any Person, any applicable law, statute, treaty,</w:t>
      </w:r>
    </w:p>
    <w:p>
      <w:r>
        <w:t>ordinance, rule, regulation, Order, pronouncement having the effect of law, or</w:t>
      </w:r>
    </w:p>
    <w:p>
      <w:r>
        <w:t>other requirement of any Governmental Entity, including the Foreign Corrupt</w:t>
      </w:r>
    </w:p>
    <w:p>
      <w:r>
        <w:t>Practices Act of 1977, and those covering safety, health, transportation,</w:t>
      </w:r>
    </w:p>
    <w:p>
      <w:r>
        <w:t>bribery, securities regulation, insurance, record keeping, zoning, employment,</w:t>
      </w:r>
    </w:p>
    <w:p>
      <w:r>
        <w:t>Tax, anti-discrimination, antitrust, wage and hour and price and wage control</w:t>
      </w:r>
    </w:p>
    <w:p>
      <w:r>
        <w:t>matters, to which, in each of the foregoing cases, such Person is, or any of</w:t>
      </w:r>
    </w:p>
    <w:p>
      <w:r>
        <w:t>such Person’s properties, operations, business or assets are, bound or subject.</w:t>
      </w:r>
    </w:p>
    <w:p/>
    <w:p>
      <w:r>
        <w:t xml:space="preserve"> </w:t>
      </w:r>
    </w:p>
    <w:p/>
    <w:p>
      <w:r>
        <w:t>“Lease” means any lease, agreement (whether verbal or written) or tenancy for</w:t>
      </w:r>
    </w:p>
    <w:p>
      <w:r>
        <w:t>property or assets, together with all subleases, amendments, extensions,</w:t>
      </w:r>
    </w:p>
    <w:p>
      <w:r>
        <w:t>addenda, assignments, waivers and all other rights of use and/or occupancy, and</w:t>
      </w:r>
    </w:p>
    <w:p>
      <w:r>
        <w:t>Contracts and documents relating to any of the foregoing.</w:t>
      </w:r>
    </w:p>
    <w:p/>
    <w:p>
      <w:r>
        <w:t xml:space="preserve"> </w:t>
      </w:r>
    </w:p>
    <w:p/>
    <w:p>
      <w:r>
        <w:t>“Legacy Pro Rata Amount” means, with respect to each Legacy Stockholder, a</w:t>
      </w:r>
    </w:p>
    <w:p>
      <w:r>
        <w:t>percentage set forth in Exhibit A, which may be updated by the Legacy</w:t>
      </w:r>
    </w:p>
    <w:p>
      <w:r>
        <w:t>Stockholders, in writing, with up to five (5) Business Days’ prior notice.</w:t>
      </w:r>
    </w:p>
    <w:p/>
    <w:p>
      <w:r>
        <w:t xml:space="preserve"> </w:t>
      </w:r>
    </w:p>
    <w:p/>
    <w:p>
      <w:r>
        <w:t>“Legal Proceeding” means any audit, Claim or legal, administrative or other</w:t>
      </w:r>
    </w:p>
    <w:p>
      <w:r>
        <w:t>similar proceeding by or before any Governmental Entity (including any</w:t>
      </w:r>
    </w:p>
    <w:p>
      <w:r>
        <w:t>self-regulating organization) or arbitration or alternative dispute resolution</w:t>
      </w:r>
    </w:p>
    <w:p>
      <w:r>
        <w:t>panel.</w:t>
      </w:r>
    </w:p>
    <w:p/>
    <w:p>
      <w:r>
        <w:t xml:space="preserve"> </w:t>
      </w:r>
    </w:p>
    <w:p/>
    <w:p>
      <w:r>
        <w:t>“Liabilities” means, without limitation, any direct or indirect liability,</w:t>
      </w:r>
    </w:p>
    <w:p>
      <w:r>
        <w:t>Indebtedness, guaranty, endorsement, Claim, loss, damage, deficiency, cost,</w:t>
      </w:r>
    </w:p>
    <w:p>
      <w:r>
        <w:t>expense, obligation or responsibility, fixed or unfixed, known or unknown,</w:t>
      </w:r>
    </w:p>
    <w:p>
      <w:r>
        <w:t>asserted or unasserted, choate or inchoate, liquidated or unliquidated, secured</w:t>
      </w:r>
    </w:p>
    <w:p>
      <w:r>
        <w:t>or unsecured.</w:t>
      </w:r>
    </w:p>
    <w:p/>
    <w:p>
      <w:r>
        <w:t xml:space="preserve"> </w:t>
      </w:r>
    </w:p>
    <w:p/>
    <w:p>
      <w:r>
        <w:t xml:space="preserve"> -57-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“Listed Chemical” means any List I Chemical, List II Chemical, and Schedule</w:t>
      </w:r>
    </w:p>
    <w:p>
      <w:r>
        <w:t>Listed Chemical Product as those terms are defined under the Controlled</w:t>
      </w:r>
    </w:p>
    <w:p>
      <w:r>
        <w:t>Substances Act or regulations implemented by the DEA.</w:t>
      </w:r>
    </w:p>
    <w:p/>
    <w:p>
      <w:r>
        <w:t xml:space="preserve"> </w:t>
      </w:r>
    </w:p>
    <w:p/>
    <w:p>
      <w:r>
        <w:t>“Loss” or “Losses” means, with respect to any fact, event or circumstance,</w:t>
      </w:r>
    </w:p>
    <w:p>
      <w:r>
        <w:t>including any Loss Event, any and all Liabilities, Encumbrances, penalties,</w:t>
      </w:r>
    </w:p>
    <w:p>
      <w:r>
        <w:t>fines, settlements, or Claims, including reasonable attorneys’, experts’ and</w:t>
      </w:r>
    </w:p>
    <w:p>
      <w:r>
        <w:t>accountants’ fees, expenses and disbursements, consequential damages and court</w:t>
      </w:r>
    </w:p>
    <w:p>
      <w:r>
        <w:t>costs in connection with any of the foregoing (including any costs of defense</w:t>
      </w:r>
    </w:p>
    <w:p>
      <w:r>
        <w:t>incurred by an Indemnified Party in the event it is required or entitled to</w:t>
      </w:r>
    </w:p>
    <w:p>
      <w:r>
        <w:t>defend a Third Party Claim under Section 8.4(b)(i)), incurred by a Person in</w:t>
      </w:r>
    </w:p>
    <w:p>
      <w:r>
        <w:t>connection with such fact, event or circumstance, including any such Loss Event</w:t>
      </w:r>
    </w:p>
    <w:p>
      <w:r>
        <w:t>(including any of the foregoing arising out of events, facts or circumstances</w:t>
      </w:r>
    </w:p>
    <w:p>
      <w:r>
        <w:t>that have occurred on or prior to the Closing Date, even though the Claim in</w:t>
      </w:r>
    </w:p>
    <w:p>
      <w:r>
        <w:t>connection with such events, facts or circumstances may not be filed or come to</w:t>
      </w:r>
    </w:p>
    <w:p>
      <w:r>
        <w:t>light until after the Closing Date); provided, however, that except in the case</w:t>
      </w:r>
    </w:p>
    <w:p>
      <w:r>
        <w:t>of any Third Party Claims, Losses shall not include any damages based on</w:t>
      </w:r>
    </w:p>
    <w:p>
      <w:r>
        <w:t>punitive or special damages.</w:t>
      </w:r>
    </w:p>
    <w:p/>
    <w:p>
      <w:r>
        <w:t xml:space="preserve"> </w:t>
      </w:r>
    </w:p>
    <w:p/>
    <w:p>
      <w:r>
        <w:t>“Loss Event” means any fact, event or circumstance which has resulted in or is</w:t>
      </w:r>
    </w:p>
    <w:p>
      <w:r>
        <w:t>reasonably likely to result in a Loss or a Third Party Claim.</w:t>
      </w:r>
    </w:p>
    <w:p/>
    <w:p>
      <w:r>
        <w:t xml:space="preserve"> </w:t>
      </w:r>
    </w:p>
    <w:p/>
    <w:p>
      <w:r>
        <w:t>“Material Adverse Effect” means, with respect to any event or circumstance, an</w:t>
      </w:r>
    </w:p>
    <w:p>
      <w:r>
        <w:t>effect caused thereby or resulting change therefrom that is or could be</w:t>
      </w:r>
    </w:p>
    <w:p>
      <w:r>
        <w:t>materially adverse as to, or in respect of, the condition (financial or</w:t>
      </w:r>
    </w:p>
    <w:p>
      <w:r>
        <w:t>otherwise), business, operations, results of operations, prospects, affairs,</w:t>
      </w:r>
    </w:p>
    <w:p>
      <w:r>
        <w:t>assets, capitalization, licenses, permits, rights or privileges (whether</w:t>
      </w:r>
    </w:p>
    <w:p>
      <w:r>
        <w:t>contractual or otherwise) of a specified Person or Persons when taken as a</w:t>
      </w:r>
    </w:p>
    <w:p>
      <w:r>
        <w:t>whole, including, any serious adverse events reported in connection with the</w:t>
      </w:r>
    </w:p>
    <w:p>
      <w:r>
        <w:t>ongoing Phase 1b study of the Product.</w:t>
      </w:r>
    </w:p>
    <w:p/>
    <w:p>
      <w:r>
        <w:t xml:space="preserve"> </w:t>
      </w:r>
    </w:p>
    <w:p/>
    <w:p>
      <w:r>
        <w:t>“NCE” means [ *** ].</w:t>
      </w:r>
    </w:p>
    <w:p/>
    <w:p>
      <w:r>
        <w:t xml:space="preserve"> </w:t>
      </w:r>
    </w:p>
    <w:p/>
    <w:p>
      <w:r>
        <w:t>“NDA” means a New Drug Application or a Biologics License Application, as</w:t>
      </w:r>
    </w:p>
    <w:p>
      <w:r>
        <w:t>applicable, as defined in the FDC Act or United States Public Health Services</w:t>
      </w:r>
    </w:p>
    <w:p>
      <w:r>
        <w:t>Act, as each may be amended from time to time, or any rules, regulations and</w:t>
      </w:r>
    </w:p>
    <w:p>
      <w:r>
        <w:t>requirements promulgated thereunder (including all additions, supplements,</w:t>
      </w:r>
    </w:p>
    <w:p>
      <w:r>
        <w:t>extensions, and modifications thereto) or any similar foreign application.</w:t>
      </w:r>
    </w:p>
    <w:p/>
    <w:p>
      <w:r>
        <w:t xml:space="preserve"> </w:t>
      </w:r>
    </w:p>
    <w:p/>
    <w:p>
      <w:r>
        <w:t>“Net Sales” means the gross amount invoiced or otherwise billed by the Company</w:t>
      </w:r>
    </w:p>
    <w:p>
      <w:r>
        <w:t>or its Affiliates or sublicensees (the “Selling Party”) for sales of Products,</w:t>
      </w:r>
    </w:p>
    <w:p>
      <w:r>
        <w:t>Improved Products, or NCEs, as applicable, to a Third Party purchaser from and</w:t>
      </w:r>
    </w:p>
    <w:p>
      <w:r>
        <w:t>after the Closing Date, less the following to the extent reasonable and</w:t>
      </w:r>
    </w:p>
    <w:p>
      <w:r>
        <w:t>customary (collectively, “Net Sales Deductions”):</w:t>
      </w:r>
    </w:p>
    <w:p/>
    <w:p>
      <w:r>
        <w:t xml:space="preserve"> </w:t>
      </w:r>
    </w:p>
    <w:p/>
    <w:p>
      <w:r>
        <w:t>(a)          [ *** ];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-58-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(b)          [ *** ];</w:t>
      </w:r>
    </w:p>
    <w:p/>
    <w:p>
      <w:r>
        <w:t xml:space="preserve"> </w:t>
      </w:r>
    </w:p>
    <w:p/>
    <w:p>
      <w:r>
        <w:t>(c)          [ *** ];</w:t>
      </w:r>
    </w:p>
    <w:p/>
    <w:p>
      <w:r>
        <w:t xml:space="preserve"> </w:t>
      </w:r>
    </w:p>
    <w:p/>
    <w:p>
      <w:r>
        <w:t>(d)          [ *** ]; and</w:t>
      </w:r>
    </w:p>
    <w:p/>
    <w:p>
      <w:r>
        <w:t xml:space="preserve"> </w:t>
      </w:r>
    </w:p>
    <w:p/>
    <w:p>
      <w:r>
        <w:t>(e)          [ *** ];</w:t>
      </w:r>
    </w:p>
    <w:p/>
    <w:p>
      <w:r>
        <w:t xml:space="preserve"> </w:t>
      </w:r>
    </w:p>
    <w:p/>
    <w:p>
      <w:r>
        <w:t>provided that all of the foregoing deductions shall be calculated in accordance</w:t>
      </w:r>
    </w:p>
    <w:p>
      <w:r>
        <w:t>with then-current GAAP or international financial reporting standards,</w:t>
      </w:r>
    </w:p>
    <w:p>
      <w:r>
        <w:t>consistently applied during the applicable calculation period throughout the</w:t>
      </w:r>
    </w:p>
    <w:p>
      <w:r>
        <w:t>Selling Party’s organization. To the extent that Net Sales Deductions are based</w:t>
      </w:r>
    </w:p>
    <w:p>
      <w:r>
        <w:t>on estimates, such estimates will be adjusted to actual on a periodic basis.</w:t>
      </w:r>
    </w:p>
    <w:p>
      <w:r>
        <w:t>Notwithstanding the foregoing, the supply of the Products, Improved Products, or</w:t>
      </w:r>
    </w:p>
    <w:p>
      <w:r>
        <w:t>NCEs for (i) samples, (ii) charitable donations or compassionate use, or</w:t>
      </w:r>
    </w:p>
    <w:p>
      <w:r>
        <w:t>(iii) any clinical study materials used in any clinical study shall not be</w:t>
      </w:r>
    </w:p>
    <w:p>
      <w:r>
        <w:t>included within the computation of Net Sales; provided that such supply is</w:t>
      </w:r>
    </w:p>
    <w:p>
      <w:r>
        <w:t>provided at no cost.</w:t>
      </w:r>
    </w:p>
    <w:p/>
    <w:p>
      <w:r>
        <w:t xml:space="preserve"> </w:t>
      </w:r>
    </w:p>
    <w:p/>
    <w:p>
      <w:r>
        <w:t>A sale of Products, Improved Products, or NCEs is deemed to occur in accordance</w:t>
      </w:r>
    </w:p>
    <w:p>
      <w:r>
        <w:t>with GAAP or international reporting standards, consistently applied during the</w:t>
      </w:r>
    </w:p>
    <w:p>
      <w:r>
        <w:t>applicable calculation period throughout the Selling Party’s organization.</w:t>
      </w:r>
    </w:p>
    <w:p/>
    <w:p>
      <w:r>
        <w:t xml:space="preserve"> </w:t>
      </w:r>
    </w:p>
    <w:p/>
    <w:p>
      <w:r>
        <w:t>For sake of clarity and avoidance of doubt, the transfer of Products, Improved</w:t>
      </w:r>
    </w:p>
    <w:p>
      <w:r>
        <w:t>Products, or NCEs by a Selling Party to another Affiliate of such Selling Party</w:t>
      </w:r>
    </w:p>
    <w:p>
      <w:r>
        <w:t>or to a licensee or sublicensee of such Selling Party for resale shall not be</w:t>
      </w:r>
    </w:p>
    <w:p>
      <w:r>
        <w:t>considered a sale; in such cases, Net Sales shall be determined based on the</w:t>
      </w:r>
    </w:p>
    <w:p>
      <w:r>
        <w:t>amount invoiced or otherwise billed by such Affiliate or licensee or sublicensee</w:t>
      </w:r>
    </w:p>
    <w:p>
      <w:r>
        <w:t>to an independent Third Party, less the Net Sales Deductions allowed under this</w:t>
      </w:r>
    </w:p>
    <w:p>
      <w:r>
        <w:t>Section.</w:t>
      </w:r>
    </w:p>
    <w:p/>
    <w:p>
      <w:r>
        <w:t xml:space="preserve"> </w:t>
      </w:r>
    </w:p>
    <w:p/>
    <w:p>
      <w:r>
        <w:t>[ *** ].</w:t>
      </w:r>
    </w:p>
    <w:p/>
    <w:p>
      <w:r>
        <w:t xml:space="preserve"> </w:t>
      </w:r>
    </w:p>
    <w:p/>
    <w:p>
      <w:r>
        <w:t>“Order” means any judgment, order, writ, decree, injunction, award, ruling or</w:t>
      </w:r>
    </w:p>
    <w:p>
      <w:r>
        <w:t>other determination whatsoever of any Governmental Entity or any other entity or</w:t>
      </w:r>
    </w:p>
    <w:p>
      <w:r>
        <w:t>body (including any arbitration or similar panel) whose finding, ruling or</w:t>
      </w:r>
    </w:p>
    <w:p>
      <w:r>
        <w:t>holding is legally binding or is enforceable as a matter of right (in any case,</w:t>
      </w:r>
    </w:p>
    <w:p>
      <w:r>
        <w:t>whether preliminary or final).</w:t>
      </w:r>
    </w:p>
    <w:p/>
    <w:p>
      <w:r>
        <w:t xml:space="preserve"> </w:t>
      </w:r>
    </w:p>
    <w:p/>
    <w:p>
      <w:r>
        <w:t>“Organizational Documents” means, with respect to Person that is an entity, the</w:t>
      </w:r>
    </w:p>
    <w:p>
      <w:r>
        <w:t>articles or certificate of incorporation or formation, bylaws, operating</w:t>
      </w:r>
    </w:p>
    <w:p>
      <w:r>
        <w:t>agreement, certificate of partnership or other governing or constituent</w:t>
      </w:r>
    </w:p>
    <w:p>
      <w:r>
        <w:t>documents of such Person.</w:t>
      </w:r>
    </w:p>
    <w:p/>
    <w:p>
      <w:r>
        <w:t xml:space="preserve"> </w:t>
      </w:r>
    </w:p>
    <w:p/>
    <w:p>
      <w:r>
        <w:t>“Patent Rights” means any of the following, whether existing now or in the</w:t>
      </w:r>
    </w:p>
    <w:p>
      <w:r>
        <w:t>future anywhere in the world: issued patent, including inventor’s certificates,</w:t>
      </w:r>
    </w:p>
    <w:p>
      <w:r>
        <w:t>substitutions, extensions, confirmations, reissues, re-examination, renewal or</w:t>
      </w:r>
    </w:p>
    <w:p>
      <w:r>
        <w:t>any like governmental grant for protection of inventions, and any pending</w:t>
      </w:r>
    </w:p>
    <w:p>
      <w:r>
        <w:t>application for any of the foregoing.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-59-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“Patents” means all letters patent and pending applications for patents of the</w:t>
      </w:r>
    </w:p>
    <w:p>
      <w:r>
        <w:t>United States and all countries foreign thereto, and all similar instruments,</w:t>
      </w:r>
    </w:p>
    <w:p>
      <w:r>
        <w:t>including any and all substitutions, regional patents, certificates of invention</w:t>
      </w:r>
    </w:p>
    <w:p>
      <w:r>
        <w:t>and utility models, rights of license or otherwise to or under letters patent,</w:t>
      </w:r>
    </w:p>
    <w:p>
      <w:r>
        <w:t>certificates of intention and utility models which have been opened for public</w:t>
      </w:r>
    </w:p>
    <w:p>
      <w:r>
        <w:t>inspection and all reissues, renewals, reexaminations, divisions, continuations,</w:t>
      </w:r>
    </w:p>
    <w:p>
      <w:r>
        <w:t>continuations-in-part, extensions thereof, inventors’ certificates,</w:t>
      </w:r>
    </w:p>
    <w:p>
      <w:r>
        <w:t>supplementary protection certificate (SPCs), and patent term extensions (PTEs)</w:t>
      </w:r>
    </w:p>
    <w:p>
      <w:r>
        <w:t>or the like.</w:t>
      </w:r>
    </w:p>
    <w:p/>
    <w:p>
      <w:r>
        <w:t xml:space="preserve"> </w:t>
      </w:r>
    </w:p>
    <w:p/>
    <w:p>
      <w:r>
        <w:t>“Permit” means, with respect to any Person, any license, permit, authorization,</w:t>
      </w:r>
    </w:p>
    <w:p>
      <w:r>
        <w:t>approval, certificates of authority, registration, qualification, easement,</w:t>
      </w:r>
    </w:p>
    <w:p>
      <w:r>
        <w:t>rights of way or similar consent or certificate granted or issued to such</w:t>
      </w:r>
    </w:p>
    <w:p>
      <w:r>
        <w:t>Person.</w:t>
      </w:r>
    </w:p>
    <w:p/>
    <w:p>
      <w:r>
        <w:t xml:space="preserve"> </w:t>
      </w:r>
    </w:p>
    <w:p/>
    <w:p>
      <w:r>
        <w:t>“Permitted Encumbrance” means: (i) any Encumbrance for Taxes not yet due and</w:t>
      </w:r>
    </w:p>
    <w:p>
      <w:r>
        <w:t>payable; and (ii) any statutory Encumbrance arising in the ordinary course of</w:t>
      </w:r>
    </w:p>
    <w:p>
      <w:r>
        <w:t>business by operation of Law with respect to a Liability that is not yet due and</w:t>
      </w:r>
    </w:p>
    <w:p>
      <w:r>
        <w:t>payable as of the Closing Date.</w:t>
      </w:r>
    </w:p>
    <w:p/>
    <w:p>
      <w:r>
        <w:t xml:space="preserve"> </w:t>
      </w:r>
    </w:p>
    <w:p/>
    <w:p>
      <w:r>
        <w:t>“Person” means any natural person, corporation, general partnership, limited</w:t>
      </w:r>
    </w:p>
    <w:p>
      <w:r>
        <w:t>partnership, limited liability company, proprietorship, joint venture, trust,</w:t>
      </w:r>
    </w:p>
    <w:p>
      <w:r>
        <w:t>association, union, entity, or other form of business organization or any</w:t>
      </w:r>
    </w:p>
    <w:p>
      <w:r>
        <w:t>Governmental Entity whatsoever.</w:t>
      </w:r>
    </w:p>
    <w:p/>
    <w:p>
      <w:r>
        <w:t xml:space="preserve"> </w:t>
      </w:r>
    </w:p>
    <w:p/>
    <w:p>
      <w:r>
        <w:t>“Phase III Clinical Trial” means a human clinical trial of a Product in an</w:t>
      </w:r>
    </w:p>
    <w:p>
      <w:r>
        <w:t>indicated patient population that is designed to establish that such Product is</w:t>
      </w:r>
    </w:p>
    <w:p>
      <w:r>
        <w:t>safe and efficacious for its intended use and to determine the benefit/risk</w:t>
      </w:r>
    </w:p>
    <w:p>
      <w:r>
        <w:t>relationship, warnings, precautions, and adverse reactions that are associated</w:t>
      </w:r>
    </w:p>
    <w:p>
      <w:r>
        <w:t>with such Product, which trial is intended to support marketing approval of such</w:t>
      </w:r>
    </w:p>
    <w:p>
      <w:r>
        <w:t>Product, including all tests and studies that are required by the FDA from time</w:t>
      </w:r>
    </w:p>
    <w:p>
      <w:r>
        <w:t>to time, pursuant to Law or otherwise, including the trials referred to in 21</w:t>
      </w:r>
    </w:p>
    <w:p>
      <w:r>
        <w:t>C.F.R. §312.21(c), as amended, [ *** ].</w:t>
      </w:r>
    </w:p>
    <w:p/>
    <w:p>
      <w:r>
        <w:t xml:space="preserve"> </w:t>
      </w:r>
    </w:p>
    <w:p/>
    <w:p>
      <w:r>
        <w:t>“Primary Indication” means an indication related to the treatment of Attention</w:t>
      </w:r>
    </w:p>
    <w:p>
      <w:r>
        <w:t>Deficit Hyperactivity Disorder or 22q11 deletion or duplication syndrome.</w:t>
      </w:r>
    </w:p>
    <w:p/>
    <w:p>
      <w:r>
        <w:t xml:space="preserve"> </w:t>
      </w:r>
    </w:p>
    <w:p/>
    <w:p>
      <w:r>
        <w:t>“Pro Rata Share” means, with respect to each Equityholder, a percentage set</w:t>
      </w:r>
    </w:p>
    <w:p>
      <w:r>
        <w:t>forth in Exhibit A, which may be updated by the Stockholder Representative and</w:t>
      </w:r>
    </w:p>
    <w:p>
      <w:r>
        <w:t>CHOP, in writing, with up to five (5) Business Days’ prior notice.</w:t>
      </w:r>
    </w:p>
    <w:p/>
    <w:p>
      <w:r>
        <w:t xml:space="preserve"> </w:t>
      </w:r>
    </w:p>
    <w:p/>
    <w:p>
      <w:r>
        <w:t>“Product” means [ *** ].</w:t>
      </w:r>
    </w:p>
    <w:p/>
    <w:p>
      <w:r>
        <w:t xml:space="preserve"> </w:t>
      </w:r>
    </w:p>
    <w:p/>
    <w:p>
      <w:r>
        <w:t>“Proprietary Information” means at any date, any information of a Person, that</w:t>
      </w:r>
    </w:p>
    <w:p>
      <w:r>
        <w:t>is not already generally available to the public (unless such information has</w:t>
      </w:r>
    </w:p>
    <w:p>
      <w:r>
        <w:t>entered the public domain and become available to the public through fault on</w:t>
      </w:r>
    </w:p>
    <w:p>
      <w:r>
        <w:t>the part of the Party to be charged hereunder), which constitute trade secrets,</w:t>
      </w:r>
    </w:p>
    <w:p>
      <w:r>
        <w:t>personally identifiable financial information, or personal health information</w:t>
      </w:r>
    </w:p>
    <w:p>
      <w:r>
        <w:t>under governing law, including: (i) financial information, including information</w:t>
      </w:r>
    </w:p>
    <w:p>
      <w:r>
        <w:t>set forth in internal records, files and ledgers, or incorporated in profit and</w:t>
      </w:r>
    </w:p>
    <w:p>
      <w:r>
        <w:t>loss statements, fiscal reports and business plans; (ii) all financial data,</w:t>
      </w:r>
    </w:p>
    <w:p>
      <w:r>
        <w:t>pricing terms, information memoranda and due diligence reports relating thereto;</w:t>
      </w:r>
    </w:p>
    <w:p>
      <w:r>
        <w:t>(iii) technology and e-commerce strategies, business plans and implementations,</w:t>
      </w:r>
    </w:p>
    <w:p>
      <w:r>
        <w:t>inventions, algorithms, computer hardware, software and applications (including</w:t>
      </w:r>
    </w:p>
    <w:p>
      <w:r>
        <w:t>but not limited to any Computer Software); (iv) all internal memoranda and other</w:t>
      </w:r>
    </w:p>
    <w:p>
      <w:r>
        <w:t>office records, including electronic and data processing files and records; (v)</w:t>
      </w:r>
    </w:p>
    <w:p>
      <w:r>
        <w:t>regulatory data packages including pediatric data package exclusivity extensions</w:t>
      </w:r>
    </w:p>
    <w:p>
      <w:r>
        <w:t>or the like; and (vi) any other information constituting a trade secret under</w:t>
      </w:r>
    </w:p>
    <w:p>
      <w:r>
        <w:t>the governing trade secrets law.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-60-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“Purchaser Common Shares” means shares of Purchaser Common Stock.</w:t>
      </w:r>
    </w:p>
    <w:p/>
    <w:p>
      <w:r>
        <w:t xml:space="preserve"> </w:t>
      </w:r>
    </w:p>
    <w:p/>
    <w:p>
      <w:r>
        <w:t>“Purchaser Common Stock” means the common stock, par value $0.0001 per share, of</w:t>
      </w:r>
    </w:p>
    <w:p>
      <w:r>
        <w:t>Purchaser.</w:t>
      </w:r>
    </w:p>
    <w:p/>
    <w:p>
      <w:r>
        <w:t xml:space="preserve"> </w:t>
      </w:r>
    </w:p>
    <w:p/>
    <w:p>
      <w:r>
        <w:t>“Purchaser Stock Price” means the lower of (a) the closing price of Purchaser</w:t>
      </w:r>
    </w:p>
    <w:p>
      <w:r>
        <w:t>Common Stock as reported by the NYSE MKT exchange on the Business Day</w:t>
      </w:r>
    </w:p>
    <w:p>
      <w:r>
        <w:t>immediately prior to the issuance of such Purchaser Common Stock, and (b) an</w:t>
      </w:r>
    </w:p>
    <w:p>
      <w:r>
        <w:t>amount equal to the volume weighted average price for Purchaser Common Stock as</w:t>
      </w:r>
    </w:p>
    <w:p>
      <w:r>
        <w:t>reported by the NYSE MKT for the ten (10) Trading Days immediately prior to the</w:t>
      </w:r>
    </w:p>
    <w:p>
      <w:r>
        <w:t>date of the occurrence of the applicable Milestone Event.</w:t>
      </w:r>
    </w:p>
    <w:p/>
    <w:p>
      <w:r>
        <w:t xml:space="preserve"> </w:t>
      </w:r>
    </w:p>
    <w:p/>
    <w:p>
      <w:r>
        <w:t>“Real Property” means any real estate or interest therein, together with all</w:t>
      </w:r>
    </w:p>
    <w:p>
      <w:r>
        <w:t>buildings, improvements, fixtures, easements, options to acquire real estate or</w:t>
      </w:r>
    </w:p>
    <w:p>
      <w:r>
        <w:t>interest therein, rights to unpaid insurance proceeds in respect of losses</w:t>
      </w:r>
    </w:p>
    <w:p>
      <w:r>
        <w:t>related to real estate, rights to unpaid condemnation awards and all other</w:t>
      </w:r>
    </w:p>
    <w:p>
      <w:r>
        <w:t>rights in or appurtenant thereto.</w:t>
      </w:r>
    </w:p>
    <w:p/>
    <w:p>
      <w:r>
        <w:t xml:space="preserve"> </w:t>
      </w:r>
    </w:p>
    <w:p/>
    <w:p>
      <w:r>
        <w:t>“Register,” “Registered,” and “Registration” refer to a registration effected by</w:t>
      </w:r>
    </w:p>
    <w:p>
      <w:r>
        <w:t>preparing and filing a Registration Statement in compliance with the Securities</w:t>
      </w:r>
    </w:p>
    <w:p>
      <w:r>
        <w:t>Act, and the declaration or ordering of effectiveness of such Registration</w:t>
      </w:r>
    </w:p>
    <w:p>
      <w:r>
        <w:t>Statement or document by the SEC.</w:t>
      </w:r>
    </w:p>
    <w:p/>
    <w:p>
      <w:r>
        <w:t xml:space="preserve"> </w:t>
      </w:r>
    </w:p>
    <w:p/>
    <w:p>
      <w:r>
        <w:t>“Registered Intellectual Property” means Patents, patent rights, registrations</w:t>
      </w:r>
    </w:p>
    <w:p>
      <w:r>
        <w:t>for and applications to register, Trademarks, domain names, and Copyrights.</w:t>
      </w:r>
    </w:p>
    <w:p/>
    <w:p>
      <w:r>
        <w:t xml:space="preserve"> </w:t>
      </w:r>
    </w:p>
    <w:p/>
    <w:p>
      <w:r>
        <w:t>“Registrable Securities” means the Purchaser Common Stock issuable as Milestone</w:t>
      </w:r>
    </w:p>
    <w:p>
      <w:r>
        <w:t>Consideration or other securities issued as (or issuable upon the conversion or</w:t>
      </w:r>
    </w:p>
    <w:p>
      <w:r>
        <w:t>exercise of any warrant, right or other security which is issued as) a dividend</w:t>
      </w:r>
    </w:p>
    <w:p>
      <w:r>
        <w:t>or other distribution with respect to, or in exchange for or in replacement of,</w:t>
      </w:r>
    </w:p>
    <w:p>
      <w:r>
        <w:t>the Purchaser Common Stock by way of stock dividend, stock split or in</w:t>
      </w:r>
    </w:p>
    <w:p>
      <w:r>
        <w:t>connection with a combination of shares, recapitalization or other</w:t>
      </w:r>
    </w:p>
    <w:p>
      <w:r>
        <w:t>reorganization or otherwise.  Notwithstanding the foregoing, as to any</w:t>
      </w:r>
    </w:p>
    <w:p>
      <w:r>
        <w:t>particular Purchaser Common Stock or other securities described above, once</w:t>
      </w:r>
    </w:p>
    <w:p>
      <w:r>
        <w:t>issued they shall cease to be Registrable Securities when (1) a registration</w:t>
      </w:r>
    </w:p>
    <w:p>
      <w:r>
        <w:t>statement with respect to the sale of such securities shall have become</w:t>
      </w:r>
    </w:p>
    <w:p>
      <w:r>
        <w:t>effective under the Securities Act and such securities shall have been disposed</w:t>
      </w:r>
    </w:p>
    <w:p>
      <w:r>
        <w:t>of in accordance with such registration statement, (2) they shall have been</w:t>
      </w:r>
    </w:p>
    <w:p>
      <w:r>
        <w:t>distributed pursuant to Rule 144 (or any successor provision) under the</w:t>
      </w:r>
    </w:p>
    <w:p>
      <w:r>
        <w:t>Securities Act, or (3) such securities may be sold without volume restrictions</w:t>
      </w:r>
    </w:p>
    <w:p>
      <w:r>
        <w:t>pursuant to Rule 144, as determined by the counsel to Purchaser pursuant to a</w:t>
      </w:r>
    </w:p>
    <w:p>
      <w:r>
        <w:t>written opinion letter to such effect, addressed and acceptable to Purchaser’s</w:t>
      </w:r>
    </w:p>
    <w:p>
      <w:r>
        <w:t>transfer agent.</w:t>
      </w:r>
    </w:p>
    <w:p/>
    <w:p>
      <w:r>
        <w:t xml:space="preserve"> </w:t>
      </w:r>
    </w:p>
    <w:p/>
    <w:p>
      <w:r>
        <w:t xml:space="preserve"> -61-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“Registration Holder Indemnitee” is defined in Section 11.5(a).</w:t>
      </w:r>
    </w:p>
    <w:p/>
    <w:p>
      <w:r>
        <w:t xml:space="preserve"> </w:t>
      </w:r>
    </w:p>
    <w:p/>
    <w:p>
      <w:r>
        <w:t>“Registration Indemnified Party” is defined in Section 11.5(c).</w:t>
      </w:r>
    </w:p>
    <w:p/>
    <w:p>
      <w:r>
        <w:t xml:space="preserve"> </w:t>
      </w:r>
    </w:p>
    <w:p/>
    <w:p>
      <w:r>
        <w:t>“Registration Indemnifying Party” is defined in Section 11.5(c).</w:t>
      </w:r>
    </w:p>
    <w:p/>
    <w:p>
      <w:r>
        <w:t xml:space="preserve"> </w:t>
      </w:r>
    </w:p>
    <w:p/>
    <w:p>
      <w:r>
        <w:t>“Registration Period” is defined in Section 11.3(a).</w:t>
      </w:r>
    </w:p>
    <w:p/>
    <w:p>
      <w:r>
        <w:t xml:space="preserve"> </w:t>
      </w:r>
    </w:p>
    <w:p/>
    <w:p>
      <w:r>
        <w:t>“Registration Statement” means a Registration Statement filed pursuant to the</w:t>
      </w:r>
    </w:p>
    <w:p>
      <w:r>
        <w:t>Securities Act.</w:t>
      </w:r>
    </w:p>
    <w:p/>
    <w:p>
      <w:r>
        <w:t xml:space="preserve"> </w:t>
      </w:r>
    </w:p>
    <w:p/>
    <w:p>
      <w:r>
        <w:t>“Regulatory Approval” means the approval of the applicable Regulatory Authority</w:t>
      </w:r>
    </w:p>
    <w:p>
      <w:r>
        <w:t>necessary for the testing, commercial manufacture, distribution, marketing,</w:t>
      </w:r>
    </w:p>
    <w:p>
      <w:r>
        <w:t>promotion, offer for sale, use, import, export and sale of a Product in a</w:t>
      </w:r>
    </w:p>
    <w:p>
      <w:r>
        <w:t>regulatory jurisdiction in the Territory, including, where required, separate</w:t>
      </w:r>
    </w:p>
    <w:p>
      <w:r>
        <w:t>pricing and/or reimbursement approvals.</w:t>
      </w:r>
    </w:p>
    <w:p/>
    <w:p>
      <w:r>
        <w:t xml:space="preserve"> </w:t>
      </w:r>
    </w:p>
    <w:p/>
    <w:p>
      <w:r>
        <w:t>“Regulatory Authority” means any applicable supranational, national, regional,</w:t>
      </w:r>
    </w:p>
    <w:p>
      <w:r>
        <w:t>state or local regulatory agency, department, bureau, commission, council or</w:t>
      </w:r>
    </w:p>
    <w:p>
      <w:r>
        <w:t>other government entity involved in granting of Regulatory Approval for a</w:t>
      </w:r>
    </w:p>
    <w:p>
      <w:r>
        <w:t>Product in a jurisdiction within the Territory, including, without limitation,</w:t>
      </w:r>
    </w:p>
    <w:p>
      <w:r>
        <w:t>the FDA.</w:t>
      </w:r>
    </w:p>
    <w:p/>
    <w:p>
      <w:r>
        <w:t xml:space="preserve"> </w:t>
      </w:r>
    </w:p>
    <w:p/>
    <w:p>
      <w:r>
        <w:t>“Related Party Agreement” means a Contract with any current or former</w:t>
      </w:r>
    </w:p>
    <w:p>
      <w:r>
        <w:t>equityholder, director, manager or officer of the Legacy Corporation, the</w:t>
      </w:r>
    </w:p>
    <w:p>
      <w:r>
        <w:t>Company or any of their respective Affiliates (other than the CHOP License</w:t>
      </w:r>
    </w:p>
    <w:p>
      <w:r>
        <w:t>Agreement).</w:t>
      </w:r>
    </w:p>
    <w:p/>
    <w:p>
      <w:r>
        <w:t xml:space="preserve"> </w:t>
      </w:r>
    </w:p>
    <w:p/>
    <w:p>
      <w:r>
        <w:t>“Relevant Group” means any affiliated, combined, consolidated, unitary or</w:t>
      </w:r>
    </w:p>
    <w:p>
      <w:r>
        <w:t>similar group.</w:t>
      </w:r>
    </w:p>
    <w:p/>
    <w:p>
      <w:r>
        <w:t xml:space="preserve"> </w:t>
      </w:r>
    </w:p>
    <w:p/>
    <w:p>
      <w:r>
        <w:t>“Reporting Period” means each twelve-month period ending December 31.</w:t>
      </w:r>
    </w:p>
    <w:p/>
    <w:p>
      <w:r>
        <w:t xml:space="preserve"> </w:t>
      </w:r>
    </w:p>
    <w:p/>
    <w:p>
      <w:r>
        <w:t>“Representatives” means, as to any Person, such Person’s accountants, counsel,</w:t>
      </w:r>
    </w:p>
    <w:p>
      <w:r>
        <w:t>consultants (including actuarial, environmental and industry consultants),</w:t>
      </w:r>
    </w:p>
    <w:p>
      <w:r>
        <w:t>officers, directors, managers, employees, agents and other advisors and</w:t>
      </w:r>
    </w:p>
    <w:p>
      <w:r>
        <w:t>representatives.</w:t>
      </w:r>
    </w:p>
    <w:p/>
    <w:p>
      <w:r>
        <w:t xml:space="preserve"> </w:t>
      </w:r>
    </w:p>
    <w:p/>
    <w:p>
      <w:r>
        <w:t>“Restrictive Covenants” means the covenants of the Legacy Stockholders and</w:t>
      </w:r>
    </w:p>
    <w:p>
      <w:r>
        <w:t>Equityholders contained in Article X.</w:t>
      </w:r>
    </w:p>
    <w:p/>
    <w:p>
      <w:r>
        <w:t xml:space="preserve"> </w:t>
      </w:r>
    </w:p>
    <w:p/>
    <w:p>
      <w:r>
        <w:t>“SEC Guidance” means (i) any publicly available written guidance, or rule of</w:t>
      </w:r>
    </w:p>
    <w:p>
      <w:r>
        <w:t>general applicability of the SEC staff, or (ii) written comments, requirements</w:t>
      </w:r>
    </w:p>
    <w:p>
      <w:r>
        <w:t>or requests of the SEC staff to Purchaser in connection with the review of a</w:t>
      </w:r>
    </w:p>
    <w:p>
      <w:r>
        <w:t>Registration Statement.</w:t>
      </w:r>
    </w:p>
    <w:p/>
    <w:p>
      <w:r>
        <w:t xml:space="preserve"> </w:t>
      </w:r>
    </w:p>
    <w:p/>
    <w:p>
      <w:r>
        <w:t>“Securities” means, with respect to a Person that is an entity, any shares of</w:t>
      </w:r>
    </w:p>
    <w:p>
      <w:r>
        <w:t>capital stock, membership interests, options, warrants, notes, bonds or other</w:t>
      </w:r>
    </w:p>
    <w:p>
      <w:r>
        <w:t>equity or debt securities of such Person which have ever been offered or sold by</w:t>
      </w:r>
    </w:p>
    <w:p>
      <w:r>
        <w:t>such Person.</w:t>
      </w:r>
    </w:p>
    <w:p/>
    <w:p>
      <w:r>
        <w:t xml:space="preserve"> </w:t>
      </w:r>
    </w:p>
    <w:p/>
    <w:p>
      <w:r>
        <w:t xml:space="preserve"> -62-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“Securities Act” means the Securities Act of 1933, as amended.</w:t>
      </w:r>
    </w:p>
    <w:p/>
    <w:p>
      <w:r>
        <w:t xml:space="preserve"> </w:t>
      </w:r>
    </w:p>
    <w:p/>
    <w:p>
      <w:r>
        <w:t>“Stockholder Representative” means Harper.</w:t>
      </w:r>
    </w:p>
    <w:p/>
    <w:p>
      <w:r>
        <w:t xml:space="preserve"> </w:t>
      </w:r>
    </w:p>
    <w:p/>
    <w:p>
      <w:r>
        <w:t>“Subsidiary” means any entity with respect to which a specified Person (or a</w:t>
      </w:r>
    </w:p>
    <w:p>
      <w:r>
        <w:t>subsidiary thereof) owns a majority of the voting Securities or otherwise has</w:t>
      </w:r>
    </w:p>
    <w:p>
      <w:r>
        <w:t>the power to vote or direct the voting of sufficient Securities to elect a</w:t>
      </w:r>
    </w:p>
    <w:p>
      <w:r>
        <w:t>majority of the directors or managers.</w:t>
      </w:r>
    </w:p>
    <w:p/>
    <w:p>
      <w:r>
        <w:t xml:space="preserve"> </w:t>
      </w:r>
    </w:p>
    <w:p/>
    <w:p>
      <w:r>
        <w:t>“Tax Returns” means any return, declaration, report, Claim, or information</w:t>
      </w:r>
    </w:p>
    <w:p>
      <w:r>
        <w:t>return or statement relating to Taxes, including any schedule or attachment</w:t>
      </w:r>
    </w:p>
    <w:p>
      <w:r>
        <w:t>thereto, and including any amendment thereof.</w:t>
      </w:r>
    </w:p>
    <w:p/>
    <w:p>
      <w:r>
        <w:t xml:space="preserve"> </w:t>
      </w:r>
    </w:p>
    <w:p/>
    <w:p>
      <w:r>
        <w:t>“Taxes” means all federal, state, local, or foreign net or gross income, gross</w:t>
      </w:r>
    </w:p>
    <w:p>
      <w:r>
        <w:t>receipts, net proceeds, sales, use, ad valorem, value added, franchise, bank</w:t>
      </w:r>
    </w:p>
    <w:p>
      <w:r>
        <w:t>shares, withholding, payroll, employment, excise, property, deed, stamp,</w:t>
      </w:r>
    </w:p>
    <w:p>
      <w:r>
        <w:t>alternative or add-on minimum, environmental, profits, windfall profits,</w:t>
      </w:r>
    </w:p>
    <w:p>
      <w:r>
        <w:t>transaction, license, lease, service, use, occupation, severance, energy,</w:t>
      </w:r>
    </w:p>
    <w:p>
      <w:r>
        <w:t>unemployment, social security, worker’s compensation, capital, premium, surplus</w:t>
      </w:r>
    </w:p>
    <w:p>
      <w:r>
        <w:t>lines, unclaimed property, or other taxes, assessments, customs, duties, fees,</w:t>
      </w:r>
    </w:p>
    <w:p>
      <w:r>
        <w:t>levies, or other governmental charges of any nature whatever, whether disputed</w:t>
      </w:r>
    </w:p>
    <w:p>
      <w:r>
        <w:t>or not, together with any interest, penalties, additions to tax, or additional</w:t>
      </w:r>
    </w:p>
    <w:p>
      <w:r>
        <w:t>amounts with respect thereto.</w:t>
      </w:r>
    </w:p>
    <w:p/>
    <w:p>
      <w:r>
        <w:t xml:space="preserve"> </w:t>
      </w:r>
    </w:p>
    <w:p/>
    <w:p>
      <w:r>
        <w:t>“Term” means the Milestone Periods and the Earnout Periods.</w:t>
      </w:r>
    </w:p>
    <w:p/>
    <w:p>
      <w:r>
        <w:t xml:space="preserve"> </w:t>
      </w:r>
    </w:p>
    <w:p/>
    <w:p>
      <w:r>
        <w:t>“Territory” means worldwide, excluding Japan.</w:t>
      </w:r>
    </w:p>
    <w:p/>
    <w:p>
      <w:r>
        <w:t xml:space="preserve"> </w:t>
      </w:r>
    </w:p>
    <w:p/>
    <w:p>
      <w:r>
        <w:t>“Third Party” means any Person other than Purchaser, the Legacy Corporation, the</w:t>
      </w:r>
    </w:p>
    <w:p>
      <w:r>
        <w:t>Company, the Legacy Stockholders, the Equityholders, the Stockholder</w:t>
      </w:r>
    </w:p>
    <w:p>
      <w:r>
        <w:t>Representative, or an Affiliate of any of the foregoing.</w:t>
      </w:r>
    </w:p>
    <w:p/>
    <w:p>
      <w:r>
        <w:t xml:space="preserve"> </w:t>
      </w:r>
    </w:p>
    <w:p/>
    <w:p>
      <w:r>
        <w:t>“Trademarks” means registered and unregistered trademarks and service marks,</w:t>
      </w:r>
    </w:p>
    <w:p>
      <w:r>
        <w:t>trademark and service mark applications, domain names, logos, trade names, and</w:t>
      </w:r>
    </w:p>
    <w:p>
      <w:r>
        <w:t>trade dress.</w:t>
      </w:r>
    </w:p>
    <w:p/>
    <w:p>
      <w:r>
        <w:t xml:space="preserve"> </w:t>
      </w:r>
    </w:p>
    <w:p/>
    <w:p>
      <w:r>
        <w:t>“Transaction Documents” means, collectively, (a) this Agreement; (b) and all</w:t>
      </w:r>
    </w:p>
    <w:p>
      <w:r>
        <w:t>other Contracts, instruments and certificates contemplated hereunder to be</w:t>
      </w:r>
    </w:p>
    <w:p>
      <w:r>
        <w:t>delivered by any Party at or prior to the Closing.</w:t>
      </w:r>
    </w:p>
    <w:p/>
    <w:p>
      <w:r>
        <w:t xml:space="preserve"> </w:t>
      </w:r>
    </w:p>
    <w:p/>
    <w:p>
      <w:r>
        <w:t>“Transaction Expenses” means all of the costs, fees and expenses incurred by a</w:t>
      </w:r>
    </w:p>
    <w:p>
      <w:r>
        <w:t>Party in connection with the investigating, pursuing, negotiating and completing</w:t>
      </w:r>
    </w:p>
    <w:p>
      <w:r>
        <w:t>the Contemplated Transactions.</w:t>
      </w:r>
    </w:p>
    <w:p/>
    <w:p>
      <w:r>
        <w:t xml:space="preserve"> </w:t>
      </w:r>
    </w:p>
    <w:p/>
    <w:p>
      <w:r>
        <w:t>“Valid Claim” means a claim of (a) an issued and unexpired patent in CHOP Patent</w:t>
      </w:r>
    </w:p>
    <w:p>
      <w:r>
        <w:t>Rights or Company Patent Rights, which claim has not been revoked or held</w:t>
      </w:r>
    </w:p>
    <w:p>
      <w:r>
        <w:t>unenforceable, unpatentable or invalid by a decision of a court or other</w:t>
      </w:r>
    </w:p>
    <w:p>
      <w:r>
        <w:t>governmental agency of competent jurisdiction, which is not appealable or has</w:t>
      </w:r>
    </w:p>
    <w:p>
      <w:r>
        <w:t>not been appealed within the time allowed for appeal, and which has not been</w:t>
      </w:r>
    </w:p>
    <w:p>
      <w:r>
        <w:t>abandoned, disclaimed, denied or admitted to be invalid or unenforceable through</w:t>
      </w:r>
    </w:p>
    <w:p>
      <w:r>
        <w:t>reissue, re-examination or disclaimer or otherwise; or (b) a patent application</w:t>
      </w:r>
    </w:p>
    <w:p>
      <w:r>
        <w:t>for a patent included within the CHOP Patent Rights or Company Patent Rights,</w:t>
      </w:r>
    </w:p>
    <w:p>
      <w:r>
        <w:t>which is pending, which is being prosecuted in good faith, and which claim has</w:t>
      </w:r>
    </w:p>
    <w:p>
      <w:r>
        <w:t>not been finally cancelled, withdrawn or abandoned.</w:t>
      </w:r>
    </w:p>
    <w:p/>
    <w:p>
      <w:r>
        <w:t xml:space="preserve"> </w:t>
      </w:r>
    </w:p>
    <w:p/>
    <w:p>
      <w:r>
        <w:t xml:space="preserve"> -63-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(b)          Each of the following terms is defined in the Section of this</w:t>
      </w:r>
    </w:p>
    <w:p>
      <w:r>
        <w:t>Agreement set forth opposite such term in the table below:</w:t>
      </w:r>
    </w:p>
    <w:p/>
    <w:p>
      <w:r>
        <w:t xml:space="preserve"> </w:t>
      </w:r>
    </w:p>
    <w:p/>
    <w:p>
      <w:r>
        <w:t>TERM SECTION AGREEMENT PREAMBLE ANNUAL PERIOD SECTION 2.3(a)(v) AUDITED PARTY</w:t>
      </w:r>
    </w:p>
    <w:p>
      <w:r>
        <w:t>SECTION 2.5(g)(ii) BANKRUPTCY AND EQUITY EXCEPTIONS SECTION 3.1 BASE PURCHASE</w:t>
      </w:r>
    </w:p>
    <w:p>
      <w:r>
        <w:t>PRICE SECTION 2.1 CHOP PREAMBLE CHOP LICENSE AGREEMENT BACKGROUND CLOSING</w:t>
      </w:r>
    </w:p>
    <w:p>
      <w:r>
        <w:t>SECTION 6.1 CLOSING DATE SECTION 6.1 COMPANY PREAMBLE CONSIDERATION SECTION 2.1</w:t>
      </w:r>
    </w:p>
    <w:p>
      <w:r>
        <w:t>DISAGREEING PARTY SECTION 2.5(g) DISCLOSURE SCHEDULE Article III DISPUTED AMOUNT</w:t>
      </w:r>
    </w:p>
    <w:p>
      <w:r>
        <w:t>SECTION 8.4(c) EARNOUT CONSIDERATION SECTION 2.4 EARNOUT PAYMENT SECTION 2.4</w:t>
      </w:r>
    </w:p>
    <w:p>
      <w:r>
        <w:t>EARNOUT PERIOD SECTION 2.4 EQUITYHOLDER INDEMNITEES SECTION 8.3 EQUITYHOLDER</w:t>
      </w:r>
    </w:p>
    <w:p>
      <w:r>
        <w:t>INSTRUCTIONS SECTION 2.1 EQUITYHOLDERS BACKGROUND EXCHANGE ACT SECTION 5.6 FINAL</w:t>
      </w:r>
    </w:p>
    <w:p>
      <w:r>
        <w:t>REPORTS SECTION 2.5(g)(iii) FUNDAMENTAL REPRESENTATIONS SECTION 8.1(a)(ii)</w:t>
      </w:r>
    </w:p>
    <w:p>
      <w:r>
        <w:t>HAKONARSON PREAMBLE HARPER PREAMBLE INDEMNIFIED PARTY SECTION 8.4(a)</w:t>
      </w:r>
    </w:p>
    <w:p>
      <w:r>
        <w:t>INDEMNIFYING PARTY SECTION 8.4(a) INDEMNITY NOTICE SECTION 8.4(a) LEGACY</w:t>
      </w:r>
    </w:p>
    <w:p>
      <w:r>
        <w:t>CORPORATION PREAMBLE LEGACY EQUITY INTERESTS BACKGROUND LEGACY STOCKHOLDERS</w:t>
      </w:r>
    </w:p>
    <w:p>
      <w:r>
        <w:t>BACKGROUND MATERIAL CONTRACT SECTION 4.11(a) M/E DISPUTED ITEMS SECTION 2.5(g)</w:t>
      </w:r>
    </w:p>
    <w:p>
      <w:r>
        <w:t>M/E NOTICE OF DISAGREEMENT SECTION 2.5(g) M/E UNRESOLVED CHANGES SECTION 2.5(g)</w:t>
      </w:r>
    </w:p>
    <w:p>
      <w:r>
        <w:t>MILESTONE CONSIDERATION SECTION 2.3(a) MILESTONE EVENT SECTION 2.3(a)</w:t>
      </w:r>
    </w:p>
    <w:p/>
    <w:p>
      <w:r>
        <w:t xml:space="preserve"> </w:t>
      </w:r>
    </w:p>
    <w:p/>
    <w:p>
      <w:r>
        <w:t xml:space="preserve"> -64-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TERM SECTION MILESTONE PAYMENT SECTION 2.3(a) MILESTONE PERIOD SECTION 2.3(a)</w:t>
      </w:r>
    </w:p>
    <w:p>
      <w:r>
        <w:t>NCE SECTION 2.3(a)(iv) NEGOTIATION PERIOD SECTION 7.8 NOTICE SECTION 13.5 OFFER</w:t>
      </w:r>
    </w:p>
    <w:p>
      <w:r>
        <w:t>SECTION 7.8 OFFERING DATE SECTION 2.3(a)(i) OVERALL CAP SECTION 8.5(a) PAYMENT</w:t>
      </w:r>
    </w:p>
    <w:p>
      <w:r>
        <w:t>STREAM SECTION 7.8 PAYMENT STREAM BUYER SECTION 7.8 PAYMENT STREAM SELLER</w:t>
      </w:r>
    </w:p>
    <w:p>
      <w:r>
        <w:t>SECTION 7.8 PARTY OR PARTIES PREAMBLE [   ***   ] [   ***   ] PRIVACY LAWS</w:t>
      </w:r>
    </w:p>
    <w:p>
      <w:r>
        <w:t>SECTION 4.10(d) PRIVACY POLICIES SECTION 4.10(d) PRODUCT REPORTS SECTION 2.5(b)</w:t>
      </w:r>
    </w:p>
    <w:p>
      <w:r>
        <w:t>PROPERTY SECTION 4.8 PURCHASER PREAMBLE PURCHASER INDEMNITEES SECTION 8.2</w:t>
      </w:r>
    </w:p>
    <w:p>
      <w:r>
        <w:t>PURCHASER SEC DOCUMENTS SECTION 5.6 REGISTRATION HOLDER INDEMNITEE SECTION</w:t>
      </w:r>
    </w:p>
    <w:p>
      <w:r>
        <w:t>11.5(a) REGISTRATION INDEMNIFIED PARTY SECTION 11.5(c) REGISTRATION INDEMNIFYING</w:t>
      </w:r>
    </w:p>
    <w:p>
      <w:r>
        <w:t>PARTY SECTION 11.5(c) REGISTRATION PERIOD SECTION 11.3(a) REORGANIZATION</w:t>
      </w:r>
    </w:p>
    <w:p>
      <w:r>
        <w:t>BACKGROUND REPRESENTATION CAP SECTION 8.5(a) RESTRICTED BUSINESS</w:t>
      </w:r>
    </w:p>
    <w:p>
      <w:r>
        <w:t>SECTION 10.2(b)(i) RESTRICTED PERIOD SECTION 10.1 SARBANES-OXLEY ACT SECTION 5.6</w:t>
      </w:r>
    </w:p>
    <w:p>
      <w:r>
        <w:t>SEC SECTION 5.6 SELLERS Article III SETTLEMENT ARBITRATOR SECTION 2.5(g)(ii)</w:t>
      </w:r>
    </w:p>
    <w:p>
      <w:r>
        <w:t>SURVIVAL DATE SECTION 8.1(b) THIRD PARTY CLAIM SECTION 8.4(b) THIRD PARTY CLAIM</w:t>
      </w:r>
    </w:p>
    <w:p>
      <w:r>
        <w:t>NOTICE SECTION 8.4(b)(i) THRESHOLD AMOUNT SECTION 8.5(a)</w:t>
      </w:r>
    </w:p>
    <w:p/>
    <w:p>
      <w:r>
        <w:t xml:space="preserve"> </w:t>
      </w:r>
    </w:p>
    <w:p/>
    <w:p>
      <w:r>
        <w:t>[SIGNATURE PAGES FOLLOW]</w:t>
      </w:r>
    </w:p>
    <w:p/>
    <w:p>
      <w:r>
        <w:t xml:space="preserve"> </w:t>
      </w:r>
    </w:p>
    <w:p/>
    <w:p/>
    <w:p/>
    <w:p>
      <w:r>
        <w:t xml:space="preserve"> </w:t>
      </w:r>
    </w:p>
    <w:p/>
    <w:p/>
    <w:p/>
    <w:p>
      <w:r>
        <w:t>*** Confidential Information has been omitted and filed separately with the</w:t>
      </w:r>
    </w:p>
    <w:p>
      <w:r>
        <w:t>Securities and Exchange Commission. Confidential treatment has been requested</w:t>
      </w:r>
    </w:p>
    <w:p>
      <w:r>
        <w:t>with respect to this omitted information.</w:t>
      </w:r>
    </w:p>
    <w:p/>
    <w:p>
      <w:r>
        <w:t xml:space="preserve"> </w:t>
      </w:r>
    </w:p>
    <w:p/>
    <w:p>
      <w:r>
        <w:t xml:space="preserve"> -65- </w:t>
      </w:r>
    </w:p>
    <w:p/>
    <w:p>
      <w:r>
        <w:t xml:space="preserve"> </w:t>
      </w:r>
    </w:p>
    <w:p/>
    <w:p>
      <w:r>
        <w:t xml:space="preserve"> </w:t>
      </w:r>
    </w:p>
    <w:p/>
    <w:p>
      <w:r>
        <w:t>IN WITNESS WHEREOF, the Parties have executed this Equity Interest Purchase</w:t>
      </w:r>
    </w:p>
    <w:p>
      <w:r>
        <w:t>Agreement as of the date first written above.</w:t>
      </w:r>
    </w:p>
    <w:p/>
    <w:p>
      <w:r>
        <w:t xml:space="preserve"> </w:t>
      </w:r>
    </w:p>
    <w:p/>
    <w:p>
      <w:r>
        <w:t xml:space="preserve">  MEDGENICS, INC.         By: /s/ Michael Cola   Print Name: Michael Cola  </w:t>
      </w:r>
    </w:p>
    <w:p>
      <w:r>
        <w:t>Title: Chief Executive Officer       NEUROFIX THERAPEUTICS, INC.         By: /s/</w:t>
      </w:r>
    </w:p>
    <w:p>
      <w:r>
        <w:t xml:space="preserve">Philip Harper   Print Name: Philip Harper   Title:  President &amp; CEO      </w:t>
      </w:r>
    </w:p>
    <w:p>
      <w:r>
        <w:t xml:space="preserve">NEUROFIX, LLC         By: /s/ Philip Harper   Print Name:  Philip Harper  </w:t>
      </w:r>
    </w:p>
    <w:p>
      <w:r>
        <w:t>Title:  Manager       /s/ Philip Harper   Philip Harper       /s/ Hakon</w:t>
      </w:r>
    </w:p>
    <w:p>
      <w:r>
        <w:t xml:space="preserve">Hakonarson   Hakon Hakonarson       THE CHILDREN’S HOSPITAL OF PHILADELPHIA    </w:t>
      </w:r>
    </w:p>
    <w:p>
      <w:r>
        <w:t xml:space="preserve">    By: /s/ Madeline Bell   Print Name: Madeline Bell   Title: President &amp; CEO</w:t>
      </w:r>
    </w:p>
    <w:p/>
    <w:p>
      <w:r>
        <w:t xml:space="preserve"> </w:t>
      </w:r>
    </w:p>
    <w:p/>
    <w:p>
      <w:r>
        <w:t>- Signature page to Equity Interest Purchase Agreement -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exhibit a</w:t>
      </w:r>
    </w:p>
    <w:p/>
    <w:p>
      <w:r>
        <w:t xml:space="preserve"> </w:t>
      </w:r>
    </w:p>
    <w:p/>
    <w:p>
      <w:r>
        <w:t>Allocation; Pro Rata Share</w:t>
      </w:r>
    </w:p>
    <w:p/>
    <w:p>
      <w:r>
        <w:t xml:space="preserve"> </w:t>
      </w:r>
    </w:p>
    <w:p/>
    <w:p>
      <w:r>
        <w:t>Equityholder  Pro Rata Share  The Legacy Corporation   80% CHOP   20%</w:t>
      </w:r>
    </w:p>
    <w:p/>
    <w:p>
      <w:r>
        <w:t xml:space="preserve"> </w:t>
      </w:r>
    </w:p>
    <w:p/>
    <w:p>
      <w:r>
        <w:t>Allocation; Legacy Pro Rata Amount</w:t>
      </w:r>
    </w:p>
    <w:p/>
    <w:p>
      <w:r>
        <w:t xml:space="preserve"> </w:t>
      </w:r>
    </w:p>
    <w:p/>
    <w:p>
      <w:r>
        <w:t>Legacy Stockholder  Legacy Pro Rata Amount  Harper   50% Hakonarson   50%</w:t>
      </w:r>
    </w:p>
    <w:p/>
    <w:p>
      <w:r>
        <w:t xml:space="preserve"> </w:t>
      </w:r>
    </w:p>
    <w:p/>
    <w:p>
      <w:r>
        <w:t xml:space="preserve"> A-1 </w:t>
      </w:r>
    </w:p>
    <w:p/>
    <w:p>
      <w:r>
        <w:t xml:space="preserve"> </w:t>
      </w:r>
    </w:p>
    <w:p/>
    <w:p>
      <w:r>
        <w:t xml:space="preserve"> </w:t>
      </w:r>
    </w:p>
    <w:p/>
    <w:p>
      <w:r>
        <w:t>CHOP License Agreement</w:t>
      </w:r>
    </w:p>
    <w:p/>
    <w:p>
      <w:r>
        <w:t xml:space="preserve"> </w:t>
      </w:r>
    </w:p>
    <w:p/>
    <w:p>
      <w:r>
        <w:t>(Please see attached)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Appendix B</w:t>
      </w:r>
    </w:p>
    <w:p/>
    <w:p>
      <w:r>
        <w:t xml:space="preserve"> </w:t>
      </w:r>
    </w:p>
    <w:p/>
    <w:p>
      <w:r>
        <w:t>Equity Issuance Agreement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MEMBERSHIP INTEREST ISSUANCE AGREEMENT</w:t>
      </w:r>
    </w:p>
    <w:p/>
    <w:p>
      <w:r>
        <w:t xml:space="preserve"> </w:t>
      </w:r>
    </w:p>
    <w:p/>
    <w:p>
      <w:r>
        <w:t>THIS MEMBERSHIP INTEREST ISSUANCE AGREEMENT (this “Agreement”) is made on this</w:t>
      </w:r>
    </w:p>
    <w:p>
      <w:r>
        <w:t>9th day of September, 2015, by and between neuroFix, LLC, a Delaware limited</w:t>
      </w:r>
    </w:p>
    <w:p>
      <w:r>
        <w:t>liability company (“Company”), and The Children’s Hospital of Philadelphia, a</w:t>
      </w:r>
    </w:p>
    <w:p>
      <w:r>
        <w:t>Pennsylvania</w:t>
      </w:r>
    </w:p>
    <w:p/>
    <w:p>
      <w:r>
        <w:t>non-profit corporation (“CHOP”).</w:t>
      </w:r>
    </w:p>
    <w:p/>
    <w:p>
      <w:r>
        <w:t xml:space="preserve"> </w:t>
      </w:r>
    </w:p>
    <w:p/>
    <w:p>
      <w:r>
        <w:t>WHEREAS, Company, neuroFix Therapeutics, Inc. (“Parent”), CHOP and Medgenics,</w:t>
      </w:r>
    </w:p>
    <w:p>
      <w:r>
        <w:t>Inc., a Delaware corporation (“Medgenics”), anticipate entering into an Equity</w:t>
      </w:r>
    </w:p>
    <w:p>
      <w:r>
        <w:t>Interest Purchase Agreement (the “Purchase Agreement”) prior to which Parent has</w:t>
      </w:r>
    </w:p>
    <w:p>
      <w:r>
        <w:t>agreed to transfer to Company substantially all of its assets and liabilities,</w:t>
      </w:r>
    </w:p>
    <w:p>
      <w:r>
        <w:t>and Company has agreed to issue to CHOP a 20% membership interest in Company;</w:t>
      </w:r>
    </w:p>
    <w:p/>
    <w:p>
      <w:r>
        <w:t xml:space="preserve"> </w:t>
      </w:r>
    </w:p>
    <w:p/>
    <w:p>
      <w:r>
        <w:t>WHEREAS, immediately prior to the “Effective Time” (as defined below), Parent</w:t>
      </w:r>
    </w:p>
    <w:p>
      <w:r>
        <w:t>contributed substantially all of its assets and liabilities to Company pursuant</w:t>
      </w:r>
    </w:p>
    <w:p>
      <w:r>
        <w:t>to that certain Contribution Agreement between Parent and Company dated as of</w:t>
      </w:r>
    </w:p>
    <w:p>
      <w:r>
        <w:t>even date herewith (the “Contribution Agreement”); and</w:t>
      </w:r>
    </w:p>
    <w:p/>
    <w:p>
      <w:r>
        <w:t xml:space="preserve"> </w:t>
      </w:r>
    </w:p>
    <w:p/>
    <w:p>
      <w:r>
        <w:t>WHEREAS, as of the Effective Time, Company and CHOP are entering into a License</w:t>
      </w:r>
    </w:p>
    <w:p>
      <w:r>
        <w:t>Agreement, and in connection therewith Company desires to issue to CHOP, and</w:t>
      </w:r>
    </w:p>
    <w:p>
      <w:r>
        <w:t>CHOP desires to receive from Company, a 20% membership interest in Assignee</w:t>
      </w:r>
    </w:p>
    <w:p>
      <w:r>
        <w:t>pursuant to the terms of this Agreement.</w:t>
      </w:r>
    </w:p>
    <w:p/>
    <w:p>
      <w:r>
        <w:t xml:space="preserve"> </w:t>
      </w:r>
    </w:p>
    <w:p/>
    <w:p>
      <w:r>
        <w:t>NOW, THEREFORE, in consideration of the mutual promises and agreements made</w:t>
      </w:r>
    </w:p>
    <w:p>
      <w:r>
        <w:t>herein and other good and valuable consideration, the receipt and sufficiency of</w:t>
      </w:r>
    </w:p>
    <w:p>
      <w:r>
        <w:t>which are hereby acknowledged, the parties hereto hereby agree as follows.</w:t>
      </w:r>
    </w:p>
    <w:p/>
    <w:p>
      <w:r>
        <w:t xml:space="preserve"> </w:t>
      </w:r>
    </w:p>
    <w:p/>
    <w:p>
      <w:r>
        <w:t>1.          Issuance of Membership Interest; Capitalization. Subject to the</w:t>
      </w:r>
    </w:p>
    <w:p>
      <w:r>
        <w:t>terms and conditions hereof, as of the Effective Time, Company hereby issues to</w:t>
      </w:r>
    </w:p>
    <w:p>
      <w:r>
        <w:t>CHOP, and CHOP hereby agrees to accept from Company, a 20% membership interest</w:t>
      </w:r>
    </w:p>
    <w:p>
      <w:r>
        <w:t>in Company (the “Membership Interest”). Immediately following such issuance,</w:t>
      </w:r>
    </w:p>
    <w:p>
      <w:r>
        <w:t>Parent shall own an 80% membership interest in Company.</w:t>
      </w:r>
    </w:p>
    <w:p/>
    <w:p>
      <w:r>
        <w:t xml:space="preserve"> </w:t>
      </w:r>
    </w:p>
    <w:p/>
    <w:p>
      <w:r>
        <w:t>2.          Effective Time. The transactions contemplated by this Agreement</w:t>
      </w:r>
    </w:p>
    <w:p>
      <w:r>
        <w:t>shall become effective immediately after the consummation of the transactions</w:t>
      </w:r>
    </w:p>
    <w:p>
      <w:r>
        <w:t>contemplated by the Contribution Agreement and immediately prior to the closing</w:t>
      </w:r>
    </w:p>
    <w:p>
      <w:r>
        <w:t>of the transactions contemplated by the Purchase Agreement (the “Effective</w:t>
      </w:r>
    </w:p>
    <w:p>
      <w:r>
        <w:t>Time”).</w:t>
      </w:r>
    </w:p>
    <w:p/>
    <w:p>
      <w:r>
        <w:t xml:space="preserve"> </w:t>
      </w:r>
    </w:p>
    <w:p/>
    <w:p>
      <w:r>
        <w:t>3.          No Operating Agreement; Restrictions. The parties acknowledge and</w:t>
      </w:r>
    </w:p>
    <w:p>
      <w:r>
        <w:t>agree that because CHOP will own the Membership Interest for a moment in time</w:t>
      </w:r>
    </w:p>
    <w:p>
      <w:r>
        <w:t>prior to the consummation of the transactions contemplated by the Purchase</w:t>
      </w:r>
    </w:p>
    <w:p>
      <w:r>
        <w:t>Agreement, no Operating Agreement of Company shall be entered into by Parent and</w:t>
      </w:r>
    </w:p>
    <w:p>
      <w:r>
        <w:t>CHOP. Company agrees that it shall not issue any membership interest in Company</w:t>
      </w:r>
    </w:p>
    <w:p>
      <w:r>
        <w:t>other than as contemplated by this Agreement. Parent and CHOP agree to not</w:t>
      </w:r>
    </w:p>
    <w:p>
      <w:r>
        <w:t>transfer their respective membership interests except to Medgenics in connection</w:t>
      </w:r>
    </w:p>
    <w:p>
      <w:r>
        <w:t>with the Purchase Agreement. CHOP acknowledges and agrees that Company is not</w:t>
      </w:r>
    </w:p>
    <w:p>
      <w:r>
        <w:t>making any representations or warranties regarding Company’s business or</w:t>
      </w:r>
    </w:p>
    <w:p>
      <w:r>
        <w:t>otherwise in connection with the issuance set forth herein.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4.            CHOP Representations. In connection with the grant of the</w:t>
      </w:r>
    </w:p>
    <w:p>
      <w:r>
        <w:t>Membership Interest hereunder, CHOP represents and warrants to Company as</w:t>
      </w:r>
    </w:p>
    <w:p>
      <w:r>
        <w:t>follows:</w:t>
      </w:r>
    </w:p>
    <w:p/>
    <w:p>
      <w:r>
        <w:t xml:space="preserve"> </w:t>
      </w:r>
    </w:p>
    <w:p/>
    <w:p>
      <w:r>
        <w:t>(a)          CHOP is aware of Company’s financial condition and has acquired</w:t>
      </w:r>
    </w:p>
    <w:p>
      <w:r>
        <w:t>sufficient information about Company to reach an informed and knowledgeable</w:t>
      </w:r>
    </w:p>
    <w:p>
      <w:r>
        <w:t>decision to acquire the Membership Interest.</w:t>
      </w:r>
    </w:p>
    <w:p/>
    <w:p>
      <w:r>
        <w:t xml:space="preserve"> </w:t>
      </w:r>
    </w:p>
    <w:p/>
    <w:p>
      <w:r>
        <w:t>(b)          CHOP understands that the Membership Interest have not been</w:t>
      </w:r>
    </w:p>
    <w:p>
      <w:r>
        <w:t>registered under the Securities Act of 1933, as amended.</w:t>
      </w:r>
    </w:p>
    <w:p/>
    <w:p>
      <w:r>
        <w:t xml:space="preserve"> </w:t>
      </w:r>
    </w:p>
    <w:p/>
    <w:p>
      <w:r>
        <w:t>(c)          CHOP understands that CHOP may suffer tax consequences as a result</w:t>
      </w:r>
    </w:p>
    <w:p>
      <w:r>
        <w:t>of CHOP’s acquisition or disposition of the Membership Interest. CHOP represents</w:t>
      </w:r>
    </w:p>
    <w:p>
      <w:r>
        <w:t>that CHOP has consulted any tax and legal advisors that CHOP deems advisable in</w:t>
      </w:r>
    </w:p>
    <w:p>
      <w:r>
        <w:t>connection with the acquisition or disposition of the Membership Interest and</w:t>
      </w:r>
    </w:p>
    <w:p>
      <w:r>
        <w:t>that CHOP is not relying on Company for any tax advice.</w:t>
      </w:r>
    </w:p>
    <w:p/>
    <w:p>
      <w:r>
        <w:t xml:space="preserve"> </w:t>
      </w:r>
    </w:p>
    <w:p/>
    <w:p>
      <w:r>
        <w:t>5.            Company Representations. In connection with the grant of the</w:t>
      </w:r>
    </w:p>
    <w:p>
      <w:r>
        <w:t>Membership Interest hereunder, Company represents and warrants to CHOP that</w:t>
      </w:r>
    </w:p>
    <w:p>
      <w:r>
        <w:t>Company has no assets or liabilities except for the “Contributed Assets” (as</w:t>
      </w:r>
    </w:p>
    <w:p>
      <w:r>
        <w:t>defined in the Contribution Agreement), the “Assumed Liabilities” (as defined in</w:t>
      </w:r>
    </w:p>
    <w:p>
      <w:r>
        <w:t>the Contribution Agreement), the Contribution Agreement and this Agreement.</w:t>
      </w:r>
    </w:p>
    <w:p/>
    <w:p>
      <w:r>
        <w:t xml:space="preserve"> </w:t>
      </w:r>
    </w:p>
    <w:p/>
    <w:p>
      <w:r>
        <w:t>6.            Miscellaneous.</w:t>
      </w:r>
    </w:p>
    <w:p/>
    <w:p>
      <w:r>
        <w:t xml:space="preserve"> </w:t>
      </w:r>
    </w:p>
    <w:p/>
    <w:p>
      <w:r>
        <w:t>(a)          Assignment; Successors and Assigns. No party may assign any of its</w:t>
      </w:r>
    </w:p>
    <w:p>
      <w:r>
        <w:t>rights under this Agreement to any third party (whether by operation of law or</w:t>
      </w:r>
    </w:p>
    <w:p>
      <w:r>
        <w:t>otherwise) without the prior written consent of the other party. Any assignment</w:t>
      </w:r>
    </w:p>
    <w:p>
      <w:r>
        <w:t>of this Agreement shall not relieve the assigning party of its obligations</w:t>
      </w:r>
    </w:p>
    <w:p>
      <w:r>
        <w:t>hereunder. This Agreement is binding upon and inures to the benefit of the</w:t>
      </w:r>
    </w:p>
    <w:p>
      <w:r>
        <w:t>parties hereto and their respective successors and permitted assigns, and</w:t>
      </w:r>
    </w:p>
    <w:p>
      <w:r>
        <w:t>survives the execution and delivery hereof.</w:t>
      </w:r>
    </w:p>
    <w:p/>
    <w:p>
      <w:r>
        <w:t xml:space="preserve"> </w:t>
      </w:r>
    </w:p>
    <w:p/>
    <w:p>
      <w:r>
        <w:t>(b)          Entire Agreement. This Agreement, the Purchase Agreement and the</w:t>
      </w:r>
    </w:p>
    <w:p>
      <w:r>
        <w:t>documents delivered pursuant hereto and thereto constitute the entire agreement</w:t>
      </w:r>
    </w:p>
    <w:p>
      <w:r>
        <w:t>of the parties with respect to the subject matter hereof.</w:t>
      </w:r>
    </w:p>
    <w:p/>
    <w:p>
      <w:r>
        <w:t xml:space="preserve"> </w:t>
      </w:r>
    </w:p>
    <w:p/>
    <w:p>
      <w:r>
        <w:t>(c)          Notices. Any notices given in connection with this Agreement shall</w:t>
      </w:r>
    </w:p>
    <w:p>
      <w:r>
        <w:t>be in writing and shall be delivered as set forth in Section 13.5 of the</w:t>
      </w:r>
    </w:p>
    <w:p>
      <w:r>
        <w:t>Purchase Agreement.</w:t>
      </w:r>
    </w:p>
    <w:p/>
    <w:p>
      <w:r>
        <w:t xml:space="preserve"> </w:t>
      </w:r>
    </w:p>
    <w:p/>
    <w:p>
      <w:r>
        <w:t>(d)          Amendment; Waiver. This Agreement may be amended or modified only</w:t>
      </w:r>
    </w:p>
    <w:p>
      <w:r>
        <w:t>by an instrument in writing by the parties hereto. Any term or provision of this</w:t>
      </w:r>
    </w:p>
    <w:p>
      <w:r>
        <w:t>Agreement may be waived, or the time for its performance may be extended, by the</w:t>
      </w:r>
    </w:p>
    <w:p>
      <w:r>
        <w:t>party or parties entitled to the benefit thereof. Any such waiver is validly and</w:t>
      </w:r>
    </w:p>
    <w:p>
      <w:r>
        <w:t>sufficiently authorized if, as to any party, it is authorized in writing by an</w:t>
      </w:r>
    </w:p>
    <w:p>
      <w:r>
        <w:t>authorized representative of such party. The failure of any party hereto to</w:t>
      </w:r>
    </w:p>
    <w:p>
      <w:r>
        <w:t>enforce at any time any provision of this Agreement shall not be construed to be</w:t>
      </w:r>
    </w:p>
    <w:p>
      <w:r>
        <w:t>a waiver of such provision, nor in any way to affect the validity of this</w:t>
      </w:r>
    </w:p>
    <w:p>
      <w:r>
        <w:t>Agreement or any part hereof, or the right of any party thereafter to enforce</w:t>
      </w:r>
    </w:p>
    <w:p>
      <w:r>
        <w:t>each and every provision. No waiver of any breach of this Agreement shall be</w:t>
      </w:r>
    </w:p>
    <w:p>
      <w:r>
        <w:t>held to constitute a waiver of any other or subsequent breach.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(e)          Partial Invalidity. Wherever possible, each provision hereof is to</w:t>
      </w:r>
    </w:p>
    <w:p>
      <w:r>
        <w:t>be interpreted in such manner as to be effective and valid under applicable law,</w:t>
      </w:r>
    </w:p>
    <w:p>
      <w:r>
        <w:t>but in case any one or more of the provisions contained herein is, for any</w:t>
      </w:r>
    </w:p>
    <w:p>
      <w:r>
        <w:t>reason, held to be invalid, illegal or unenforceable in any respect, such</w:t>
      </w:r>
    </w:p>
    <w:p>
      <w:r>
        <w:t>provision will be ineffective to the extent, but only to the extent, of such</w:t>
      </w:r>
    </w:p>
    <w:p>
      <w:r>
        <w:t>invalidity, illegality or unenforceability without invalidating the remainder of</w:t>
      </w:r>
    </w:p>
    <w:p>
      <w:r>
        <w:t>such invalid, illegal or unenforceable provision or provisions or any other</w:t>
      </w:r>
    </w:p>
    <w:p>
      <w:r>
        <w:t>provisions hereof, unless such a construction would be unreasonable.</w:t>
      </w:r>
    </w:p>
    <w:p/>
    <w:p>
      <w:r>
        <w:t xml:space="preserve"> </w:t>
      </w:r>
    </w:p>
    <w:p/>
    <w:p>
      <w:r>
        <w:t>(f)          Execution in Counterparts. This Agreement may be executed in one or</w:t>
      </w:r>
    </w:p>
    <w:p>
      <w:r>
        <w:t>more counterparts, and by the different parties hereto in separate counterparts,</w:t>
      </w:r>
    </w:p>
    <w:p>
      <w:r>
        <w:t>each of which when executed is to be deemed to be an original but all of which</w:t>
      </w:r>
    </w:p>
    <w:p>
      <w:r>
        <w:t>taken together will constitute one and the same instrument.</w:t>
      </w:r>
    </w:p>
    <w:p/>
    <w:p>
      <w:r>
        <w:t xml:space="preserve"> </w:t>
      </w:r>
    </w:p>
    <w:p/>
    <w:p>
      <w:r>
        <w:t>(g)          Governing Law; Jurisdiction. This Agreement shall be governed by</w:t>
      </w:r>
    </w:p>
    <w:p>
      <w:r>
        <w:t>and construed in accordance with the internal laws (as opposed to the conflicts</w:t>
      </w:r>
    </w:p>
    <w:p>
      <w:r>
        <w:t>of law provisions) of the State of Delaware. The parties hereby consent to the</w:t>
      </w:r>
    </w:p>
    <w:p>
      <w:r>
        <w:t>exclusive jurisdiction and venue of the state courts located in Delaware and the</w:t>
      </w:r>
    </w:p>
    <w:p>
      <w:r>
        <w:t>federal courts of the United States District Court for the District of Delaware</w:t>
      </w:r>
    </w:p>
    <w:p>
      <w:r>
        <w:t>for any claims arising under this Agreement. Under no circumstances will any</w:t>
      </w:r>
    </w:p>
    <w:p>
      <w:r>
        <w:t>party assert any claim or cause of action in any state or federal court outside</w:t>
      </w:r>
    </w:p>
    <w:p>
      <w:r>
        <w:t>of the foregoing.</w:t>
      </w:r>
    </w:p>
    <w:p/>
    <w:p>
      <w:r>
        <w:t xml:space="preserve"> </w:t>
      </w:r>
    </w:p>
    <w:p/>
    <w:p>
      <w:r>
        <w:t>[signature page follows]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IN WITNESS WHEREOF, this Membership Interest Issuance Agreement has been</w:t>
      </w:r>
    </w:p>
    <w:p>
      <w:r>
        <w:t>executed by the parties on the date first written above.</w:t>
      </w:r>
    </w:p>
    <w:p/>
    <w:p>
      <w:r>
        <w:t xml:space="preserve"> </w:t>
      </w:r>
    </w:p>
    <w:p/>
    <w:p>
      <w:r>
        <w:t xml:space="preserve">  NEUROFIX, LLC       By:   Name:   Title:       THE CHILDREN’S HOSPITAL OF</w:t>
      </w:r>
    </w:p>
    <w:p>
      <w:r>
        <w:t>PHILADELPHIA       By:                Name:   Title: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Appendix C</w:t>
      </w:r>
    </w:p>
    <w:p/>
    <w:p>
      <w:r>
        <w:t xml:space="preserve"> </w:t>
      </w:r>
    </w:p>
    <w:p/>
    <w:p>
      <w:r>
        <w:t>CHOP IP Policy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 </w:t>
      </w:r>
    </w:p>
    <w:p/>
    <w:p/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1 of 25 POLICY MANUAL   Effective Date:   PATENT AND</w:t>
      </w:r>
    </w:p>
    <w:p>
      <w:r>
        <w:t>INTELLECTUAL PROPERTY POLICY 7/1/09</w:t>
      </w:r>
    </w:p>
    <w:p/>
    <w:p>
      <w:r>
        <w:t xml:space="preserve"> </w:t>
      </w:r>
    </w:p>
    <w:p/>
    <w:p>
      <w:r>
        <w:t>PURPOSE</w:t>
      </w:r>
    </w:p>
    <w:p/>
    <w:p>
      <w:r>
        <w:t xml:space="preserve"> </w:t>
      </w:r>
    </w:p>
    <w:p/>
    <w:p>
      <w:r>
        <w:t>To provide a policy that governs the treatment of Intellectual Property.</w:t>
      </w:r>
    </w:p>
    <w:p/>
    <w:p>
      <w:r>
        <w:t xml:space="preserve"> </w:t>
      </w:r>
    </w:p>
    <w:p/>
    <w:p>
      <w:r>
        <w:t>POLICY</w:t>
      </w:r>
    </w:p>
    <w:p/>
    <w:p>
      <w:r>
        <w:t xml:space="preserve"> </w:t>
      </w:r>
    </w:p>
    <w:p/>
    <w:p>
      <w:r>
        <w:t>The Hospital strives to be a world leader in the advancement of health care for</w:t>
      </w:r>
    </w:p>
    <w:p>
      <w:r>
        <w:t>children by integrating excellent patient care, innovative research, and quality</w:t>
      </w:r>
    </w:p>
    <w:p>
      <w:r>
        <w:t>professional education into all of its programs. Although the Hospital does not</w:t>
      </w:r>
    </w:p>
    <w:p>
      <w:r>
        <w:t>undertake these activities principally for the purpose of developing</w:t>
      </w:r>
    </w:p>
    <w:p>
      <w:r>
        <w:t>Intellectual Property, Intellectual Property may result from these activities.</w:t>
      </w:r>
    </w:p>
    <w:p>
      <w:r>
        <w:t>In promulgating this policy, the Hospital seeks to achieve certain objectives,</w:t>
      </w:r>
    </w:p>
    <w:p>
      <w:r>
        <w:t>including: (a) encouraging research and scholarship by Hospital Personnel; (b)</w:t>
      </w:r>
    </w:p>
    <w:p>
      <w:r>
        <w:t>where appropriate, promoting the protection of Intellectual Property that may</w:t>
      </w:r>
    </w:p>
    <w:p>
      <w:r>
        <w:t>arise in the course of Hospital activities; (c) serving the public interest by</w:t>
      </w:r>
    </w:p>
    <w:p>
      <w:r>
        <w:t>making Intellectual Property available to the public at the earliest appropriate</w:t>
      </w:r>
    </w:p>
    <w:p>
      <w:r>
        <w:t>time; (d) encouraging the earliest possible disclosure of specific Intellectual</w:t>
      </w:r>
    </w:p>
    <w:p>
      <w:r>
        <w:t>Property to the Hospital in order to avoid the unintended forfeiture of rights</w:t>
      </w:r>
    </w:p>
    <w:p>
      <w:r>
        <w:t>and to expedite the public availability of the Intellectual Property; (e)</w:t>
      </w:r>
    </w:p>
    <w:p>
      <w:r>
        <w:t>defining the rights and obligations of Hospital Personnel and of the Hospital</w:t>
      </w:r>
    </w:p>
    <w:p>
      <w:r>
        <w:t>with respect to Intellectual Property; (f) generating funds for scientific</w:t>
      </w:r>
    </w:p>
    <w:p>
      <w:r>
        <w:t>investigation, clinical innovation, and research; and (g) providing an</w:t>
      </w:r>
    </w:p>
    <w:p>
      <w:r>
        <w:t>administrative function that can assist in the administration of this policy,</w:t>
      </w:r>
    </w:p>
    <w:p>
      <w:r>
        <w:t>including evaluating Intellectual Property, appraising and determining the</w:t>
      </w:r>
    </w:p>
    <w:p>
      <w:r>
        <w:t>relative rights and equities of parties involved in the creation of Intellectual</w:t>
      </w:r>
    </w:p>
    <w:p>
      <w:r>
        <w:t>Property, overseeing the filing of Patent and Copyright applications and related</w:t>
      </w:r>
    </w:p>
    <w:p>
      <w:r>
        <w:t>documents, promoting the licensing of Intellectual Property, assisting in</w:t>
      </w:r>
    </w:p>
    <w:p>
      <w:r>
        <w:t>obtaining funds for research that may result in the creation or further</w:t>
      </w:r>
    </w:p>
    <w:p>
      <w:r>
        <w:t>development of Intellectual Property, and otherwise promoting the fair and</w:t>
      </w:r>
    </w:p>
    <w:p>
      <w:r>
        <w:t>uniform application of this policy.</w:t>
      </w:r>
    </w:p>
    <w:p/>
    <w:p>
      <w:r>
        <w:t xml:space="preserve"> </w:t>
      </w:r>
    </w:p>
    <w:p/>
    <w:p>
      <w:r>
        <w:t>SCOPE</w:t>
      </w:r>
    </w:p>
    <w:p/>
    <w:p>
      <w:r>
        <w:t xml:space="preserve"> </w:t>
      </w:r>
    </w:p>
    <w:p/>
    <w:p>
      <w:r>
        <w:t>This policy applies to all Trustees, directors, officers, members of Board</w:t>
      </w:r>
    </w:p>
    <w:p>
      <w:r>
        <w:t>committees, employees, members of the Medical Staff, and Scientists engaged in</w:t>
      </w:r>
    </w:p>
    <w:p>
      <w:r>
        <w:t>research under the auspices, of The Children's Hospital of Philadelphia,</w:t>
      </w:r>
    </w:p>
    <w:p>
      <w:r>
        <w:t>including The Children’s Hospital of Philadelphia Research Institute, the CHOPPA</w:t>
      </w:r>
    </w:p>
    <w:p>
      <w:r>
        <w:t>Practice Plans (currently Children’s Anesthesiology Associates, Children’s</w:t>
      </w:r>
    </w:p>
    <w:p>
      <w:r>
        <w:t>Health Care Associates, Children’s Surgical Associates, Radiology Associates of</w:t>
      </w:r>
    </w:p>
    <w:p>
      <w:r>
        <w:t>Children’s Hospital, and their New Jersey affiliates), and entities controlling,</w:t>
      </w:r>
    </w:p>
    <w:p>
      <w:r>
        <w:t>controlled by or under common control with The Children's Hospital of</w:t>
      </w:r>
    </w:p>
    <w:p>
      <w:r>
        <w:t>Philadelphia, including, without limitation, The Children's Hospital of</w:t>
      </w:r>
    </w:p>
    <w:p>
      <w:r>
        <w:t>Philadelphia Foundation (together, the “Hospital”), and others who conduct</w:t>
      </w:r>
    </w:p>
    <w:p>
      <w:r>
        <w:t>research or develop Intellectual Property using Hospital Facilities, Hospital</w:t>
      </w:r>
    </w:p>
    <w:p>
      <w:r>
        <w:t>Funds, and/or other Hospital Resources, including, without limitation, students,</w:t>
      </w:r>
    </w:p>
    <w:p>
      <w:r>
        <w:t>residents, fellows, post-docs, trainees, technicians, scientists, physicians,</w:t>
      </w:r>
    </w:p>
    <w:p>
      <w:r>
        <w:t>nurses, employees, administrators, occupants of the Hospital laboratories,</w:t>
      </w:r>
    </w:p>
    <w:p>
      <w:r>
        <w:t>volunteers of the Hospital, and all persons whose grants, contracts or other</w:t>
      </w:r>
    </w:p>
    <w:p>
      <w:r>
        <w:t>funds are administered by the Hospital, and/or whose salaries are paid directly,</w:t>
      </w:r>
    </w:p>
    <w:p>
      <w:r>
        <w:t>or indirectly, by the Hospital, including indirectly through a University of</w:t>
      </w:r>
    </w:p>
    <w:p>
      <w:r>
        <w:t>Pennsylvania account (all such persons under referenced Scope, “Hospital</w:t>
      </w:r>
    </w:p>
    <w:p>
      <w:r>
        <w:t>Personnel”).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2 of 25 POLICY MANUAL   Effective Date:   PATENT AND</w:t>
      </w:r>
    </w:p>
    <w:p>
      <w:r>
        <w:t>INTELLECTUAL PROPERTY POLICY 7/1/09</w:t>
      </w:r>
    </w:p>
    <w:p/>
    <w:p>
      <w:r>
        <w:t xml:space="preserve"> </w:t>
      </w:r>
    </w:p>
    <w:p/>
    <w:p>
      <w:r>
        <w:t xml:space="preserve">RELATED POLICIES                 Administrative Policy Manual   No. A-3-1  </w:t>
      </w:r>
    </w:p>
    <w:p>
      <w:r>
        <w:t>Conflicts of Interest Administrative Policy Manual   No. A-3-5   Confidentiality</w:t>
      </w:r>
    </w:p>
    <w:p>
      <w:r>
        <w:t>of Patient and Institutional Information Administrative Policy Manual   No.</w:t>
      </w:r>
    </w:p>
    <w:p>
      <w:r>
        <w:t>A-3-7   Interactions with Vendors</w:t>
      </w:r>
    </w:p>
    <w:p/>
    <w:p>
      <w:r>
        <w:t xml:space="preserve"> </w:t>
      </w:r>
    </w:p>
    <w:p/>
    <w:p>
      <w:r>
        <w:t>DEFINITIONS</w:t>
      </w:r>
    </w:p>
    <w:p/>
    <w:p>
      <w:r>
        <w:t xml:space="preserve"> </w:t>
      </w:r>
    </w:p>
    <w:p/>
    <w:p>
      <w:r>
        <w:t>A.“2000 Policy” has the meaning set forth in Section II. Q.</w:t>
      </w:r>
    </w:p>
    <w:p/>
    <w:p>
      <w:r>
        <w:t xml:space="preserve"> </w:t>
      </w:r>
    </w:p>
    <w:p/>
    <w:p>
      <w:r>
        <w:t>B."Author" means the creator of a Work, however fixed, including the creator of</w:t>
      </w:r>
    </w:p>
    <w:p>
      <w:r>
        <w:t>a copyrightable Work and/or the creator of Software.</w:t>
      </w:r>
    </w:p>
    <w:p/>
    <w:p>
      <w:r>
        <w:t xml:space="preserve"> </w:t>
      </w:r>
    </w:p>
    <w:p/>
    <w:p>
      <w:r>
        <w:t>C.“Biological Materials” means any and all tissue, fluid, material, matter or</w:t>
      </w:r>
    </w:p>
    <w:p>
      <w:r>
        <w:t>section derived from a biological source, and any part or derivative arising</w:t>
      </w:r>
    </w:p>
    <w:p>
      <w:r>
        <w:t>from or based on any of the foregoing, including, without limitation, amino acid</w:t>
      </w:r>
    </w:p>
    <w:p>
      <w:r>
        <w:t>sequences, antibodies, blood, cells, cell lines, clones, genetic constructs,</w:t>
      </w:r>
    </w:p>
    <w:p>
      <w:r>
        <w:t>germplasm, hybridomas, nucleic and ribonucleic acid sequences, organic reagents,</w:t>
      </w:r>
    </w:p>
    <w:p>
      <w:r>
        <w:t>organisms and recombinant organisms, peptides, plasma, plasmids, proteins,</w:t>
      </w:r>
    </w:p>
    <w:p>
      <w:r>
        <w:t>urine, and vectors).</w:t>
      </w:r>
    </w:p>
    <w:p/>
    <w:p>
      <w:r>
        <w:t xml:space="preserve"> </w:t>
      </w:r>
    </w:p>
    <w:p/>
    <w:p>
      <w:r>
        <w:t>D."Copyright" means the form of protection, ownership and control of the</w:t>
      </w:r>
    </w:p>
    <w:p>
      <w:r>
        <w:t>intellectual property in a Work that is subject to the copyright laws of the</w:t>
      </w:r>
    </w:p>
    <w:p>
      <w:r>
        <w:t>United States (applicable state law and/or Title 17 of the U.S. Code) and/or</w:t>
      </w:r>
    </w:p>
    <w:p>
      <w:r>
        <w:t>foreign jurisdictions.</w:t>
      </w:r>
    </w:p>
    <w:p/>
    <w:p>
      <w:r>
        <w:t xml:space="preserve"> </w:t>
      </w:r>
    </w:p>
    <w:p/>
    <w:p>
      <w:r>
        <w:t>E.“Confidential Information” means any and all information, in whatever form</w:t>
      </w:r>
    </w:p>
    <w:p>
      <w:r>
        <w:t>(regardless of media or format, including without limitation, oral, electronic</w:t>
      </w:r>
    </w:p>
    <w:p>
      <w:r>
        <w:t>or on paper), whether technical or non-technical in nature (whether or not</w:t>
      </w:r>
    </w:p>
    <w:p>
      <w:r>
        <w:t>patentable), that is or relates to, directly or indirectly, non-public Hospital</w:t>
      </w:r>
    </w:p>
    <w:p>
      <w:r>
        <w:t>business information, non-public research information, vendor Trade Secrets or</w:t>
      </w:r>
    </w:p>
    <w:p>
      <w:r>
        <w:t>other confidential Hospital information, including, without limitation, Data and</w:t>
      </w:r>
    </w:p>
    <w:p>
      <w:r>
        <w:t>Inventions.</w:t>
      </w:r>
    </w:p>
    <w:p/>
    <w:p>
      <w:r>
        <w:t xml:space="preserve"> </w:t>
      </w:r>
    </w:p>
    <w:p/>
    <w:p>
      <w:r>
        <w:t>F.“Data” means any and all data, information and results, in whatever form</w:t>
      </w:r>
    </w:p>
    <w:p>
      <w:r>
        <w:t>(regardless of media or format, including without limitation, oral, electronic</w:t>
      </w:r>
    </w:p>
    <w:p>
      <w:r>
        <w:t>or on paper), whether technical or non-technical (whether or not patentable),</w:t>
      </w:r>
    </w:p>
    <w:p>
      <w:r>
        <w:t>and in each case, any records thereof, including, without limitation, protected</w:t>
      </w:r>
    </w:p>
    <w:p>
      <w:r>
        <w:t>health information (PHI), research protocols (clinical and non-clinical),</w:t>
      </w:r>
    </w:p>
    <w:p>
      <w:r>
        <w:t>research plans, statements of work, technical specifications, procedures,</w:t>
      </w:r>
    </w:p>
    <w:p>
      <w:r>
        <w:t>laboratory notebooks, research results, materials, processes, techniques,</w:t>
      </w:r>
    </w:p>
    <w:p>
      <w:r>
        <w:t>methods, know-how, show-how, and collections of materials (such as libraries,</w:t>
      </w:r>
    </w:p>
    <w:p>
      <w:r>
        <w:t>registries and databases).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[tlogo.jpg] THE CHILDREN’S HOSPITAL OF PHILADELPHIA</w:t>
      </w:r>
    </w:p>
    <w:p/>
    <w:p>
      <w:r>
        <w:t>No. A-3-4</w:t>
      </w:r>
    </w:p>
    <w:p/>
    <w:p>
      <w:r>
        <w:t>ADMINISTRATIVE Title: Page 3 of 25 POLICY MANUAL   Effective Date:   PATENT AND</w:t>
      </w:r>
    </w:p>
    <w:p>
      <w:r>
        <w:t>INTELLECTUAL PROPERTY POLICY 7/1/09</w:t>
      </w:r>
    </w:p>
    <w:p/>
    <w:p/>
    <w:p/>
    <w:p>
      <w:r>
        <w:t xml:space="preserve"> </w:t>
      </w:r>
    </w:p>
    <w:p/>
    <w:p>
      <w:r>
        <w:t>G.“Effective Disclosure Date” means for purposes of Section II.Q. the earliest</w:t>
      </w:r>
    </w:p>
    <w:p>
      <w:r>
        <w:t>of the following dates (as supported by contemporaneous written record, fixed in</w:t>
      </w:r>
    </w:p>
    <w:p>
      <w:r>
        <w:t>a tangible or intangible form, regardless of media or format, including without</w:t>
      </w:r>
    </w:p>
    <w:p>
      <w:r>
        <w:t>limitation, oral, electronic or on paper): (i) conception, actual reduction to</w:t>
      </w:r>
    </w:p>
    <w:p>
      <w:r>
        <w:t>practice, creation and/or development of Intellectual Property; (ii) disclosure</w:t>
      </w:r>
    </w:p>
    <w:p>
      <w:r>
        <w:t>of Intellectual Property to the IPA in accordance with Section II.B.; (iii)</w:t>
      </w:r>
    </w:p>
    <w:p>
      <w:r>
        <w:t>protection of Intellectual Property (such as by the filing of a Patent or</w:t>
      </w:r>
    </w:p>
    <w:p>
      <w:r>
        <w:t>Copyright); or (iv) third party licensing or commercialization.</w:t>
      </w:r>
    </w:p>
    <w:p/>
    <w:p>
      <w:r>
        <w:t xml:space="preserve"> </w:t>
      </w:r>
    </w:p>
    <w:p/>
    <w:p>
      <w:r>
        <w:t>H.“Effective Policy Date” has the meaning set forth in Section II. Q.</w:t>
      </w:r>
    </w:p>
    <w:p/>
    <w:p>
      <w:r>
        <w:t xml:space="preserve"> </w:t>
      </w:r>
    </w:p>
    <w:p/>
    <w:p>
      <w:r>
        <w:t>I."Gross Income" means all monies received by the Hospital from its ownership or</w:t>
      </w:r>
    </w:p>
    <w:p>
      <w:r>
        <w:t>administration of Intellectual Property of Hospital Personnel, including</w:t>
      </w:r>
    </w:p>
    <w:p>
      <w:r>
        <w:t>royalties, lump sum payments and milestone payments paid in consideration for</w:t>
      </w:r>
    </w:p>
    <w:p>
      <w:r>
        <w:t>the use of Intellectual Property, but excluding sponsored research or similar</w:t>
      </w:r>
    </w:p>
    <w:p>
      <w:r>
        <w:t>payments and payments intended to reimburse the Hospital for past or future</w:t>
      </w:r>
    </w:p>
    <w:p>
      <w:r>
        <w:t>expenses, less any monies that the Hospital is required to pay to sponsoring</w:t>
      </w:r>
    </w:p>
    <w:p>
      <w:r>
        <w:t>organizations, co-owners of the subject Intellectual Property and others with a</w:t>
      </w:r>
    </w:p>
    <w:p>
      <w:r>
        <w:t>claim of right to such monies.</w:t>
      </w:r>
    </w:p>
    <w:p/>
    <w:p>
      <w:r>
        <w:t xml:space="preserve"> </w:t>
      </w:r>
    </w:p>
    <w:p/>
    <w:p>
      <w:r>
        <w:t>J.“Hospital” means The Children's Hospital of Philadelphia, including The</w:t>
      </w:r>
    </w:p>
    <w:p>
      <w:r>
        <w:t>Children’s Hospital of Philadelphia Research Institute, the CHOPPA Practice</w:t>
      </w:r>
    </w:p>
    <w:p>
      <w:r>
        <w:t>Plans (currently Children’s Anesthesiology Associates, Children’s Health Care</w:t>
      </w:r>
    </w:p>
    <w:p>
      <w:r>
        <w:t>Associates, Children’s Surgical Associates, Radiology Associates of Children’s</w:t>
      </w:r>
    </w:p>
    <w:p>
      <w:r>
        <w:t>Hospital, and their New Jersey affiliates), and entities controlling, controlled</w:t>
      </w:r>
    </w:p>
    <w:p>
      <w:r>
        <w:t>by or under common control with The Children's Hospital of Philadelphia,</w:t>
      </w:r>
    </w:p>
    <w:p>
      <w:r>
        <w:t>including, without limitation, The Children's Hospital of Philadelphia</w:t>
      </w:r>
    </w:p>
    <w:p>
      <w:r>
        <w:t>Foundation.</w:t>
      </w:r>
    </w:p>
    <w:p/>
    <w:p>
      <w:r>
        <w:t xml:space="preserve"> </w:t>
      </w:r>
    </w:p>
    <w:p/>
    <w:p>
      <w:r>
        <w:t>K.““Hospital Facilities” means any facility owned, leased, licensed or otherwise</w:t>
      </w:r>
    </w:p>
    <w:p>
      <w:r>
        <w:t>in the possession of the Hospital.</w:t>
      </w:r>
    </w:p>
    <w:p/>
    <w:p>
      <w:r>
        <w:t xml:space="preserve"> </w:t>
      </w:r>
    </w:p>
    <w:p/>
    <w:p>
      <w:r>
        <w:t>L.“Hospital Funds" means funds that are owned, held in trust by or for, or</w:t>
      </w:r>
    </w:p>
    <w:p>
      <w:r>
        <w:t>administered by the Hospital, regardless of their origin. Such funds include,</w:t>
      </w:r>
    </w:p>
    <w:p>
      <w:r>
        <w:t>but are not limited to, Hospital operating funds, Board-restricted funds,</w:t>
      </w:r>
    </w:p>
    <w:p>
      <w:r>
        <w:t>investment funds, endowments, amounts received by the Hospital from contracts or</w:t>
      </w:r>
    </w:p>
    <w:p>
      <w:r>
        <w:t>grants, including sub-contracts or sub-grants, amounts received by the Hospital</w:t>
      </w:r>
    </w:p>
    <w:p>
      <w:r>
        <w:t>from contributions, gifts or awards and any income resulting from any of them.</w:t>
      </w:r>
    </w:p>
    <w:p/>
    <w:p>
      <w:r>
        <w:t xml:space="preserve"> </w:t>
      </w:r>
    </w:p>
    <w:p/>
    <w:p>
      <w:r>
        <w:t>M.“Hospital Personnel” means Trustees, directors, officers, members of Board</w:t>
      </w:r>
    </w:p>
    <w:p>
      <w:r>
        <w:t>committees, employees, members of the Medical Staff, Scientists engaged in</w:t>
      </w:r>
    </w:p>
    <w:p>
      <w:r>
        <w:t>research under the auspices, of the Hospital and others who conduct research or</w:t>
      </w:r>
    </w:p>
    <w:p>
      <w:r>
        <w:t>develop Intellectual Property using Hospital Facilities, Hospital Funds, and/or</w:t>
      </w:r>
    </w:p>
    <w:p>
      <w:r>
        <w:t>other Hospital Resources, including, without limitation, students, residents,</w:t>
      </w:r>
    </w:p>
    <w:p>
      <w:r>
        <w:t>fellows, post-docs, trainees, technicians, scientists, physicians, nurses,</w:t>
      </w:r>
    </w:p>
    <w:p>
      <w:r>
        <w:t>employees, administrators, occupants of the Hospital laboratories, volunteers of</w:t>
      </w:r>
    </w:p>
    <w:p>
      <w:r>
        <w:t>the Hospital, and all persons whose grants, contracts or other funds are</w:t>
      </w:r>
    </w:p>
    <w:p>
      <w:r>
        <w:t>administered by the Hospital, and/or whose salaries are paid directly, or</w:t>
      </w:r>
    </w:p>
    <w:p>
      <w:r>
        <w:t>indirectly, by the Hospital, including indirectly through a University of</w:t>
      </w:r>
    </w:p>
    <w:p>
      <w:r>
        <w:t>Pennsylvania account.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4 of 25 POLICY MANUAL   Effective Date:   PATENT AND</w:t>
      </w:r>
    </w:p>
    <w:p>
      <w:r>
        <w:t>INTELLECTUAL PROPERTY POLICY 7/1/09</w:t>
      </w:r>
    </w:p>
    <w:p/>
    <w:p>
      <w:r>
        <w:t xml:space="preserve"> </w:t>
      </w:r>
    </w:p>
    <w:p/>
    <w:p>
      <w:r>
        <w:t>N.“Hospital Resources” means Hospital Facilities, Hospital Funds, property or</w:t>
      </w:r>
    </w:p>
    <w:p>
      <w:r>
        <w:t>other tangible or intangible assets or resources of the Hospital, such as</w:t>
      </w:r>
    </w:p>
    <w:p>
      <w:r>
        <w:t>Hospital equipment, inventory, Intellectual Property owned by or licensed to the</w:t>
      </w:r>
    </w:p>
    <w:p>
      <w:r>
        <w:t>Hospital, and/or Hospital Personnel during periods when Hospital Personnel are</w:t>
      </w:r>
    </w:p>
    <w:p>
      <w:r>
        <w:t>acting within the scope of their relationship with the Hospital or are using</w:t>
      </w:r>
    </w:p>
    <w:p>
      <w:r>
        <w:t>Hospital Facilities, Hospital Funds, or other Hospital Resources, including</w:t>
      </w:r>
    </w:p>
    <w:p>
      <w:r>
        <w:t>without limitation other Hospital Personnel.</w:t>
      </w:r>
    </w:p>
    <w:p/>
    <w:p>
      <w:r>
        <w:t xml:space="preserve"> </w:t>
      </w:r>
    </w:p>
    <w:p/>
    <w:p>
      <w:r>
        <w:t>O.“Institutional Work” has the meaning set forth in Section I.E.2.</w:t>
      </w:r>
    </w:p>
    <w:p/>
    <w:p>
      <w:r>
        <w:t xml:space="preserve"> </w:t>
      </w:r>
    </w:p>
    <w:p/>
    <w:p>
      <w:r>
        <w:t>P.“Intellectual Property” means any and all creations of the mind, including,</w:t>
      </w:r>
    </w:p>
    <w:p>
      <w:r>
        <w:t>without limitation, (i) Biological Materials, (ii) Confidential Information,</w:t>
      </w:r>
    </w:p>
    <w:p>
      <w:r>
        <w:t>(iii) Data, (iv) Inventions, (v) Patents, (vi) Works, (vii) Service Marks and</w:t>
      </w:r>
    </w:p>
    <w:p>
      <w:r>
        <w:t>Trademarks, and (viii) Trade Secrets, and for each of the foregoing, any and all</w:t>
      </w:r>
    </w:p>
    <w:p>
      <w:r>
        <w:t>rights that may arise or result from Intellectual Property, including, without</w:t>
      </w:r>
    </w:p>
    <w:p>
      <w:r>
        <w:t>limitation, Patent Rights, Copyright, and any other associated right arising</w:t>
      </w:r>
    </w:p>
    <w:p>
      <w:r>
        <w:t>from or under Intellectual Property.</w:t>
      </w:r>
    </w:p>
    <w:p/>
    <w:p>
      <w:r>
        <w:t xml:space="preserve"> </w:t>
      </w:r>
    </w:p>
    <w:p/>
    <w:p>
      <w:r>
        <w:t>Q.“Invention” means (whether or not patentable) any new and useful idea,</w:t>
      </w:r>
    </w:p>
    <w:p>
      <w:r>
        <w:t>invention, know-how, process, show-how, technology, Software or discovery of any</w:t>
      </w:r>
    </w:p>
    <w:p>
      <w:r>
        <w:t>apparatus, composition of matter, design device, formulation, machine,</w:t>
      </w:r>
    </w:p>
    <w:p>
      <w:r>
        <w:t>manufacture, method of making, method (such as diagnostic or therapeutic),</w:t>
      </w:r>
    </w:p>
    <w:p>
      <w:r>
        <w:t>process, new use, new life forms, or any variety of plant, and for each of the</w:t>
      </w:r>
    </w:p>
    <w:p>
      <w:r>
        <w:t>foregoing, any improvement, enhancement, progeny, product, variant or derivative</w:t>
      </w:r>
    </w:p>
    <w:p>
      <w:r>
        <w:t>thereof or resulting therefrom.</w:t>
      </w:r>
    </w:p>
    <w:p/>
    <w:p>
      <w:r>
        <w:t xml:space="preserve"> </w:t>
      </w:r>
    </w:p>
    <w:p/>
    <w:p>
      <w:r>
        <w:t>R.“Inventor” means an individual who, individually or jointly, conceives of a</w:t>
      </w:r>
    </w:p>
    <w:p>
      <w:r>
        <w:t>definite and permanent idea of the complete and operative Invention such that it</w:t>
      </w:r>
    </w:p>
    <w:p>
      <w:r>
        <w:t>is capable of being reduced to practice, or otherwise inventively contributes to</w:t>
      </w:r>
    </w:p>
    <w:p>
      <w:r>
        <w:t>the conception of an Invention, and in any case, an individual who meets the</w:t>
      </w:r>
    </w:p>
    <w:p>
      <w:r>
        <w:t>criteria for inventorship under United States Patent laws.</w:t>
      </w:r>
    </w:p>
    <w:p/>
    <w:p>
      <w:r>
        <w:t xml:space="preserve"> </w:t>
      </w:r>
    </w:p>
    <w:p/>
    <w:p>
      <w:r>
        <w:t>S.“IPA” means the Institutional Intellectual Property Administrator, as</w:t>
      </w:r>
    </w:p>
    <w:p>
      <w:r>
        <w:t>described more fully in Section IV.</w:t>
      </w:r>
    </w:p>
    <w:p/>
    <w:p>
      <w:r>
        <w:t xml:space="preserve"> </w:t>
      </w:r>
    </w:p>
    <w:p/>
    <w:p>
      <w:r>
        <w:t>T.“IIPAC” means the Internal Intellectual Property Advisory Committee.</w:t>
      </w:r>
    </w:p>
    <w:p/>
    <w:p>
      <w:r>
        <w:t xml:space="preserve"> </w:t>
      </w:r>
    </w:p>
    <w:p/>
    <w:p>
      <w:r>
        <w:t>U."Net Income" means Gross Income minus the total of all costs relating to the</w:t>
      </w:r>
    </w:p>
    <w:p>
      <w:r>
        <w:t>protection and commercialization of Intellectual Property, including without</w:t>
      </w:r>
    </w:p>
    <w:p>
      <w:r>
        <w:t>limitation: (i) the preparation, filing and maintenance fees and costs, legal</w:t>
      </w:r>
    </w:p>
    <w:p>
      <w:r>
        <w:t>fees and other costs relating to the protection of Intellectual Property,</w:t>
      </w:r>
    </w:p>
    <w:p>
      <w:r>
        <w:t>including with respect to Patents or Copyrights, (ii) costs relating to the</w:t>
      </w:r>
    </w:p>
    <w:p>
      <w:r>
        <w:t>enforcement and/or defense of Intellectual Property, including without</w:t>
      </w:r>
    </w:p>
    <w:p>
      <w:r>
        <w:t>limitation, costs associated with litigation, disputes, legal advice and</w:t>
      </w:r>
    </w:p>
    <w:p>
      <w:r>
        <w:t>representation, judgments, settlements, fines, and assessments; (iii) costs</w:t>
      </w:r>
    </w:p>
    <w:p>
      <w:r>
        <w:t>relating to the commercialization of Intellectual Property, including without</w:t>
      </w:r>
    </w:p>
    <w:p>
      <w:r>
        <w:t>limitation, production, advertising, marketing, and marketability search</w:t>
      </w:r>
    </w:p>
    <w:p>
      <w:r>
        <w:t>expenses, and (iv) other costs incurred by the Hospital attributable to</w:t>
      </w:r>
    </w:p>
    <w:p>
      <w:r>
        <w:t>Intellectual Property.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5 of 25 POLICY MANUAL   Effective Date:   PATENT AND</w:t>
      </w:r>
    </w:p>
    <w:p>
      <w:r>
        <w:t>INTELLECTUAL PROPERTY POLICY 7/1/09</w:t>
      </w:r>
    </w:p>
    <w:p/>
    <w:p/>
    <w:p/>
    <w:p>
      <w:r>
        <w:t xml:space="preserve"> </w:t>
      </w:r>
    </w:p>
    <w:p/>
    <w:p>
      <w:r>
        <w:t>V.Patent” includes (i) one or more patents, certificates of invention,</w:t>
      </w:r>
    </w:p>
    <w:p>
      <w:r>
        <w:t>registration or other form of protection for an Invention issued by any</w:t>
      </w:r>
    </w:p>
    <w:p>
      <w:r>
        <w:t>government or governmental agency, domestic and foreign, including, without</w:t>
      </w:r>
    </w:p>
    <w:p>
      <w:r>
        <w:t>limitation, re-exams, reissues, corrections and extensions thereof, (ii) all</w:t>
      </w:r>
    </w:p>
    <w:p>
      <w:r>
        <w:t>related patent applications filed, pending and/or published, including, without</w:t>
      </w:r>
    </w:p>
    <w:p>
      <w:r>
        <w:t>limitation, provisionals, continuations, divisions continuations-in-part,</w:t>
      </w:r>
    </w:p>
    <w:p>
      <w:r>
        <w:t>re-examinations, any Patent Cooperation Treaty (PCT) application filed or to be</w:t>
      </w:r>
    </w:p>
    <w:p>
      <w:r>
        <w:t>filed and all national stage applications filed therefrom, (iii) and for each of</w:t>
      </w:r>
    </w:p>
    <w:p>
      <w:r>
        <w:t>(i) and (ii) all Patent Rights therein and thereto. The term "Patent" does not</w:t>
      </w:r>
    </w:p>
    <w:p>
      <w:r>
        <w:t>include Copyrights, photographs or images or textual materials that do not</w:t>
      </w:r>
    </w:p>
    <w:p>
      <w:r>
        <w:t>qualify for Patent protection under United States law.</w:t>
      </w:r>
    </w:p>
    <w:p/>
    <w:p>
      <w:r>
        <w:t xml:space="preserve"> </w:t>
      </w:r>
    </w:p>
    <w:p/>
    <w:p>
      <w:r>
        <w:t>W.“Patent Rights" means all rights, title, and interest in, to and under any</w:t>
      </w:r>
    </w:p>
    <w:p>
      <w:r>
        <w:t>Invention or Patent and associated rights therein and thereto, including,</w:t>
      </w:r>
    </w:p>
    <w:p>
      <w:r>
        <w:t>without limitation, the right to file for any such Patent and to have any such</w:t>
      </w:r>
    </w:p>
    <w:p>
      <w:r>
        <w:t>Patent issued in the name of the owner or assignee, the right to claim any</w:t>
      </w:r>
    </w:p>
    <w:p>
      <w:r>
        <w:t>priority right to which the Inventor, or anyone claiming under him or her, may</w:t>
      </w:r>
    </w:p>
    <w:p>
      <w:r>
        <w:t>be entitled, all rights of a Patent owner under 35 U.S.C. §271, the right of</w:t>
      </w:r>
    </w:p>
    <w:p>
      <w:r>
        <w:t>Patent enforcement and defense, and the right to sue and/or collect for past</w:t>
      </w:r>
    </w:p>
    <w:p>
      <w:r>
        <w:t>damages.</w:t>
      </w:r>
    </w:p>
    <w:p/>
    <w:p>
      <w:r>
        <w:t xml:space="preserve"> </w:t>
      </w:r>
    </w:p>
    <w:p/>
    <w:p>
      <w:r>
        <w:t>X.“Software” means any computer code (such as a source code or object code, open</w:t>
      </w:r>
    </w:p>
    <w:p>
      <w:r>
        <w:t>or closed), program and/or instruction set for computers and the like, in any</w:t>
      </w:r>
    </w:p>
    <w:p>
      <w:r>
        <w:t>computer language, that provides a service or a function. Software includes such</w:t>
      </w:r>
    </w:p>
    <w:p>
      <w:r>
        <w:t>code, program, and set regardless of the manner in which fixed, whether in</w:t>
      </w:r>
    </w:p>
    <w:p>
      <w:r>
        <w:t>hardware, Software, firmware or otherwise. Software may be wholly original, or</w:t>
      </w:r>
    </w:p>
    <w:p>
      <w:r>
        <w:t>be derivative in nature.</w:t>
      </w:r>
    </w:p>
    <w:p/>
    <w:p>
      <w:r>
        <w:t xml:space="preserve"> </w:t>
      </w:r>
    </w:p>
    <w:p/>
    <w:p>
      <w:r>
        <w:t>Y.“Service Mark” means any word, name, nickname, abbreviation, symbol, logo,</w:t>
      </w:r>
    </w:p>
    <w:p>
      <w:r>
        <w:t>insignia, seal, crest, design or any combination thereof adopted and used to</w:t>
      </w:r>
    </w:p>
    <w:p>
      <w:r>
        <w:t>advertise or promote a service and to distinguish that service from that of</w:t>
      </w:r>
    </w:p>
    <w:p>
      <w:r>
        <w:t>another.</w:t>
      </w:r>
    </w:p>
    <w:p/>
    <w:p>
      <w:r>
        <w:t xml:space="preserve"> </w:t>
      </w:r>
    </w:p>
    <w:p/>
    <w:p>
      <w:r>
        <w:t>Z.“Trademark” means any word, name, nickname, abbreviation, symbol, logo,</w:t>
      </w:r>
    </w:p>
    <w:p>
      <w:r>
        <w:t>insignia, seal, crest, design or any combination thereof adopted and used to</w:t>
      </w:r>
    </w:p>
    <w:p>
      <w:r>
        <w:t>identify the source of goods and distinguish them from those manufactured or</w:t>
      </w:r>
    </w:p>
    <w:p>
      <w:r>
        <w:t>sold by others.</w:t>
      </w:r>
    </w:p>
    <w:p/>
    <w:p>
      <w:r>
        <w:t xml:space="preserve"> </w:t>
      </w:r>
    </w:p>
    <w:p/>
    <w:p>
      <w:r>
        <w:t>AA.“Trade Secret” means any type of information that (a) derives independent</w:t>
      </w:r>
    </w:p>
    <w:p>
      <w:r>
        <w:t>economic value, actual or potential, from not being generally known to or not</w:t>
      </w:r>
    </w:p>
    <w:p>
      <w:r>
        <w:t>being readily ascertainable by proper means by, other persons who can obtain</w:t>
      </w:r>
    </w:p>
    <w:p>
      <w:r>
        <w:t>economic value from its disclosure or use of the information, and (b) are the</w:t>
      </w:r>
    </w:p>
    <w:p>
      <w:r>
        <w:t>subject of reasonable efforts to maintain its secrecy, including, without</w:t>
      </w:r>
    </w:p>
    <w:p>
      <w:r>
        <w:t>limitation, business plans or strategy, customer lists and information, Data,</w:t>
      </w:r>
    </w:p>
    <w:p>
      <w:r>
        <w:t>formulas for manufacturing a product, manufacturing processes, marketing</w:t>
      </w:r>
    </w:p>
    <w:p>
      <w:r>
        <w:t>techniques or Software.</w:t>
      </w:r>
    </w:p>
    <w:p/>
    <w:p>
      <w:r>
        <w:t xml:space="preserve"> </w:t>
      </w:r>
    </w:p>
    <w:p/>
    <w:p>
      <w:r>
        <w:t>BB.“Work” means any original work of authorship fixed in a tangible or</w:t>
      </w:r>
    </w:p>
    <w:p>
      <w:r>
        <w:t>intangible form of expression, in whatever form (regardless of media or format,</w:t>
      </w:r>
    </w:p>
    <w:p>
      <w:r>
        <w:t>including without limitation, oral, electronic or on paper), and protectable by</w:t>
      </w:r>
    </w:p>
    <w:p>
      <w:r>
        <w:t>Copyright, including, without limitation, abstracts, architectural designs,</w:t>
      </w:r>
    </w:p>
    <w:p>
      <w:r>
        <w:t>articles, audiovisual presentation, dissertation, digital works, images,</w:t>
      </w:r>
    </w:p>
    <w:p>
      <w:r>
        <w:t>Institutional Works, manuscripts, mask works, photographs, research protocols,</w:t>
      </w:r>
    </w:p>
    <w:p>
      <w:r>
        <w:t>scholarly publications, syllabi, textbooks, theses, treatment protocols,</w:t>
      </w:r>
    </w:p>
    <w:p>
      <w:r>
        <w:t>semiconductor chips, Software, web page and web site designs and protocols.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6 of 25 POLICY MANUAL   Effective Date:   PATENT AND</w:t>
      </w:r>
    </w:p>
    <w:p>
      <w:r>
        <w:t>INTELLECTUAL PROPERTY POLICY 7/1/09</w:t>
      </w:r>
    </w:p>
    <w:p/>
    <w:p>
      <w:r>
        <w:t xml:space="preserve"> </w:t>
      </w:r>
    </w:p>
    <w:p/>
    <w:p>
      <w:r>
        <w:t>IMPLEMENTATION</w:t>
      </w:r>
    </w:p>
    <w:p/>
    <w:p>
      <w:r>
        <w:t xml:space="preserve"> </w:t>
      </w:r>
    </w:p>
    <w:p/>
    <w:p>
      <w:r>
        <w:t>I.OWNERSHIP OF INTELLECTUAL PROPERTY</w:t>
      </w:r>
    </w:p>
    <w:p/>
    <w:p>
      <w:r>
        <w:t xml:space="preserve"> </w:t>
      </w:r>
    </w:p>
    <w:p/>
    <w:p>
      <w:r>
        <w:t>A.Ownership of Intellectual Property In General</w:t>
      </w:r>
    </w:p>
    <w:p/>
    <w:p>
      <w:r>
        <w:t xml:space="preserve"> </w:t>
      </w:r>
    </w:p>
    <w:p/>
    <w:p>
      <w:r>
        <w:t>Except as otherwise provided in this policy, the Hospital owns all Intellectual</w:t>
      </w:r>
    </w:p>
    <w:p>
      <w:r>
        <w:t>Property of Hospital Personnel, including any Inventions conceived, reduced to</w:t>
      </w:r>
    </w:p>
    <w:p>
      <w:r>
        <w:t>practice, or developed in whole or in part by Hospital Personnel in the course</w:t>
      </w:r>
    </w:p>
    <w:p>
      <w:r>
        <w:t>of research, teaching, clinical duties, or other Hospital duties or activities</w:t>
      </w:r>
    </w:p>
    <w:p>
      <w:r>
        <w:t>or involving the use of Hospital Facilities, Hospital Funds, and/or other</w:t>
      </w:r>
    </w:p>
    <w:p>
      <w:r>
        <w:t>Hospital Resources.</w:t>
      </w:r>
    </w:p>
    <w:p/>
    <w:p>
      <w:r>
        <w:t xml:space="preserve"> </w:t>
      </w:r>
    </w:p>
    <w:p/>
    <w:p>
      <w:r>
        <w:t>1.It is presumed that Hospital Personnel in conceiving, reducing to practice or</w:t>
      </w:r>
    </w:p>
    <w:p>
      <w:r>
        <w:t>developing any Intellectual Property utilized Hospital Facilities, Hospital</w:t>
      </w:r>
    </w:p>
    <w:p>
      <w:r>
        <w:t>Funds, or other Hospital Resources unless the Hospital Personnel is able to</w:t>
      </w:r>
    </w:p>
    <w:p>
      <w:r>
        <w:t>prove by clear and persuasive evidence to the satisfaction of the Hospital that</w:t>
      </w:r>
    </w:p>
    <w:p>
      <w:r>
        <w:t>(a) the Intellectual Property was conceived and developed entirely outside the</w:t>
      </w:r>
    </w:p>
    <w:p>
      <w:r>
        <w:t>scope of the Hospital Personnel's relationship with the Hospital, entirely on</w:t>
      </w:r>
    </w:p>
    <w:p>
      <w:r>
        <w:t>their own time, and without the use of any Hospital Facilities, Hospital Funds</w:t>
      </w:r>
    </w:p>
    <w:p>
      <w:r>
        <w:t>or other Hospital Resources, and (b) no other Hospital Personnel participated in</w:t>
      </w:r>
    </w:p>
    <w:p>
      <w:r>
        <w:t>the conception or development of the Intellectual Property within the scope of</w:t>
      </w:r>
    </w:p>
    <w:p>
      <w:r>
        <w:t>their relationship with the Hospital, on Hospital time, or using Hospital</w:t>
      </w:r>
    </w:p>
    <w:p>
      <w:r>
        <w:t>Facilities, Hospital Funds, or other Hospital Resources. The Hospital will</w:t>
      </w:r>
    </w:p>
    <w:p>
      <w:r>
        <w:t>exclude as de minimis incidental and limited use of Hospital computers, email</w:t>
      </w:r>
    </w:p>
    <w:p>
      <w:r>
        <w:t>and telephones in determining whether Hospital Resources were used, but such use</w:t>
      </w:r>
    </w:p>
    <w:p>
      <w:r>
        <w:t>may bear on other issues such as whether the Intellectual Property was conceived</w:t>
      </w:r>
    </w:p>
    <w:p>
      <w:r>
        <w:t>and developed entirely outside the scope of the Hospital Personnel's</w:t>
      </w:r>
    </w:p>
    <w:p>
      <w:r>
        <w:t>relationship with the Hospital and entirely on their own time.</w:t>
      </w:r>
    </w:p>
    <w:p/>
    <w:p>
      <w:r>
        <w:t xml:space="preserve"> </w:t>
      </w:r>
    </w:p>
    <w:p/>
    <w:p>
      <w:r>
        <w:t>2.When an Inventor, Author, or other creator of Intellectual Property has</w:t>
      </w:r>
    </w:p>
    <w:p>
      <w:r>
        <w:t>created Intellectual Property and believes that the Intellectual Property was</w:t>
      </w:r>
    </w:p>
    <w:p>
      <w:r>
        <w:t>created wholly outside the scope of this policy, the Inventor, Author, or other</w:t>
      </w:r>
    </w:p>
    <w:p>
      <w:r>
        <w:t>creator must promptly advise the IPA of the creation of the Intellectual</w:t>
      </w:r>
    </w:p>
    <w:p>
      <w:r>
        <w:t>Property and provide the IPA with a written statement of all the relevant</w:t>
      </w:r>
    </w:p>
    <w:p>
      <w:r>
        <w:t>circumstances leading to the creation of the Intellectual Property and any other</w:t>
      </w:r>
    </w:p>
    <w:p>
      <w:r>
        <w:t>pertinent information or documentation and request confirmation that the</w:t>
      </w:r>
    </w:p>
    <w:p>
      <w:r>
        <w:t>Hospital has no interest in the Intellectual Property. The IPA, or his/her</w:t>
      </w:r>
    </w:p>
    <w:p>
      <w:r>
        <w:t>designee, may require additional information from the Inventor, Author, or other</w:t>
      </w:r>
    </w:p>
    <w:p>
      <w:r>
        <w:t>creators and/or may conduct such additional investigation as he/she considers</w:t>
      </w:r>
    </w:p>
    <w:p>
      <w:r>
        <w:t>appropriate. After receiving the requested information and completing any</w:t>
      </w:r>
    </w:p>
    <w:p>
      <w:r>
        <w:t>additional investigation, the IPA, or his/her designee, makes a recommendation</w:t>
      </w:r>
    </w:p>
    <w:p>
      <w:r>
        <w:t>to the IIPAC as to whether the Intellectual Property was created wholly outside</w:t>
      </w:r>
    </w:p>
    <w:p>
      <w:r>
        <w:t>the scope of this policy. The IIPAC may conduct additional investigation if it</w:t>
      </w:r>
    </w:p>
    <w:p>
      <w:r>
        <w:t>desires and then makes a final determination. If it is determined by the IIPAC</w:t>
      </w:r>
    </w:p>
    <w:p>
      <w:r>
        <w:t>that the Intellectual Property was created wholly outside the scope of this</w:t>
      </w:r>
    </w:p>
    <w:p>
      <w:r>
        <w:t>policy, the IPA, or his/her designee, will provide the Inventor, Author, or</w:t>
      </w:r>
    </w:p>
    <w:p>
      <w:r>
        <w:t>other creator with a letter that the Hospital has no right, title or interest in</w:t>
      </w:r>
    </w:p>
    <w:p>
      <w:r>
        <w:t>the Intellectual Property. The IPA, or his/her designee, or the IIPAC may</w:t>
      </w:r>
    </w:p>
    <w:p>
      <w:r>
        <w:t>condition the release of such a letter on all of the Inventors, Authors, or</w:t>
      </w:r>
    </w:p>
    <w:p>
      <w:r>
        <w:t>other creators executing an attestation, in form and substance acceptable to the</w:t>
      </w:r>
    </w:p>
    <w:p>
      <w:r>
        <w:t>IPA, or his/her designee, or the IIPAC with respect to the facts and</w:t>
      </w:r>
    </w:p>
    <w:p>
      <w:r>
        <w:t>acknowledging their obligations under this policy.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7 of 25 POLICY MANUAL   Effective Date:   PATENT AND</w:t>
      </w:r>
    </w:p>
    <w:p>
      <w:r>
        <w:t>INTELLECTUAL PROPERTY POLICY 7/1/09</w:t>
      </w:r>
    </w:p>
    <w:p/>
    <w:p>
      <w:r>
        <w:t xml:space="preserve"> </w:t>
      </w:r>
    </w:p>
    <w:p/>
    <w:p>
      <w:r>
        <w:t>B.Agreements Affecting Ownership</w:t>
      </w:r>
    </w:p>
    <w:p/>
    <w:p>
      <w:r>
        <w:t xml:space="preserve"> </w:t>
      </w:r>
    </w:p>
    <w:p/>
    <w:p>
      <w:r>
        <w:t>It is Hospital policy to avoid entering into agreements with third parties</w:t>
      </w:r>
    </w:p>
    <w:p>
      <w:r>
        <w:t>containing terms that provide to third parties ownership of the Hospital’s</w:t>
      </w:r>
    </w:p>
    <w:p>
      <w:r>
        <w:t>rights in, to or under Intellectual Property developed, in whole or in part, by</w:t>
      </w:r>
    </w:p>
    <w:p>
      <w:r>
        <w:t>Hospital Personnel and/or using Hospital Facilities, Hospital Funds, or other</w:t>
      </w:r>
    </w:p>
    <w:p>
      <w:r>
        <w:t>Hospital Resources. However, where the Hospital enters into an agreement that</w:t>
      </w:r>
    </w:p>
    <w:p>
      <w:r>
        <w:t>affects ownership, including where the Intellectual Property results from</w:t>
      </w:r>
    </w:p>
    <w:p>
      <w:r>
        <w:t>sponsored research or other sponsored work involving agreements or arrangements</w:t>
      </w:r>
    </w:p>
    <w:p>
      <w:r>
        <w:t>that control the Intellectual Property, the terms of the applicable agreements</w:t>
      </w:r>
    </w:p>
    <w:p>
      <w:r>
        <w:t>or arrangements will determine the ownership of, and rights to, affected</w:t>
      </w:r>
    </w:p>
    <w:p>
      <w:r>
        <w:t>Intellectual Property.</w:t>
      </w:r>
    </w:p>
    <w:p/>
    <w:p>
      <w:r>
        <w:t xml:space="preserve"> </w:t>
      </w:r>
    </w:p>
    <w:p/>
    <w:p>
      <w:r>
        <w:t>C.Restriction on Third Party Agreements</w:t>
      </w:r>
    </w:p>
    <w:p/>
    <w:p>
      <w:r>
        <w:t xml:space="preserve"> </w:t>
      </w:r>
    </w:p>
    <w:p/>
    <w:p>
      <w:r>
        <w:t>Certain Hospital Personnel, including Hospital Staff members of the Hospital</w:t>
      </w:r>
    </w:p>
    <w:p>
      <w:r>
        <w:t>Medical Staff (as defined in the Hospital’s Medical Staff Bylaws), Scientists</w:t>
      </w:r>
    </w:p>
    <w:p>
      <w:r>
        <w:t>and other persons who are faculty members at the University of Pennsylvania who</w:t>
      </w:r>
    </w:p>
    <w:p>
      <w:r>
        <w:t>perform some or all of their duties under the auspices of the Hospital, must</w:t>
      </w:r>
    </w:p>
    <w:p>
      <w:r>
        <w:t>obtain advance review and approval and meet other requirements with respect to</w:t>
      </w:r>
    </w:p>
    <w:p>
      <w:r>
        <w:t>consulting relationships. Advance review and approval for other Hospital</w:t>
      </w:r>
    </w:p>
    <w:p>
      <w:r>
        <w:t>Personnel is available on a voluntary basis. See the Hospital’s Conflicts of</w:t>
      </w:r>
    </w:p>
    <w:p>
      <w:r>
        <w:t>Interest Policy (A-3-1). In any event, Hospital Personnel may not enter into any</w:t>
      </w:r>
    </w:p>
    <w:p>
      <w:r>
        <w:t>agreement concerning consulting or other work if such agreement could jeopardize</w:t>
      </w:r>
    </w:p>
    <w:p>
      <w:r>
        <w:t>the Hospital's rights under this policy or is otherwise in conflict with this</w:t>
      </w:r>
    </w:p>
    <w:p>
      <w:r>
        <w:t>policy or the Hospital’s other policies, including the Hospital’s Conflicts of</w:t>
      </w:r>
    </w:p>
    <w:p>
      <w:r>
        <w:t>Interest Policy. The terms of any consulting or other agreement may in no way</w:t>
      </w:r>
    </w:p>
    <w:p>
      <w:r>
        <w:t>abrogate or limit the rights of the Hospital or the obligations of Hospital</w:t>
      </w:r>
    </w:p>
    <w:p>
      <w:r>
        <w:t>Personnel to the Hospital unless the Hospital is a party to the agreement and an</w:t>
      </w:r>
    </w:p>
    <w:p>
      <w:r>
        <w:t>authorized administrative signatory of the Hospital who holds the title of Vice</w:t>
      </w:r>
    </w:p>
    <w:p>
      <w:r>
        <w:t>President or above has executed the agreement on behalf of the Hospital. Vendor</w:t>
      </w:r>
    </w:p>
    <w:p>
      <w:r>
        <w:t>support for research also is governed by the Interactions with Vendors Policy</w:t>
      </w:r>
    </w:p>
    <w:p>
      <w:r>
        <w:t>(A-3-7).</w:t>
      </w:r>
    </w:p>
    <w:p/>
    <w:p>
      <w:r>
        <w:t xml:space="preserve"> </w:t>
      </w:r>
    </w:p>
    <w:p/>
    <w:p>
      <w:r>
        <w:t>D.Freedom from Third Party Claims</w:t>
      </w:r>
    </w:p>
    <w:p/>
    <w:p>
      <w:r>
        <w:t xml:space="preserve"> </w:t>
      </w:r>
    </w:p>
    <w:p/>
    <w:p>
      <w:r>
        <w:t>It is the responsibility of Hospital Personnel prior to engaging in research to</w:t>
      </w:r>
    </w:p>
    <w:p>
      <w:r>
        <w:t>ensure that the Intellectual Property generated by such research, including the</w:t>
      </w:r>
    </w:p>
    <w:p>
      <w:r>
        <w:t>rights to any Invention conceived or reduced to practice during such research,</w:t>
      </w:r>
    </w:p>
    <w:p>
      <w:r>
        <w:t>is free of claims of third parties. As set forth in “C” above, certain Hospital</w:t>
      </w:r>
    </w:p>
    <w:p>
      <w:r>
        <w:t>Personnel must obtain advance review and approval and meet other requirements</w:t>
      </w:r>
    </w:p>
    <w:p>
      <w:r>
        <w:t>with respect to consulting relationships and advance review for others is</w:t>
      </w:r>
    </w:p>
    <w:p>
      <w:r>
        <w:t>available on a voluntary basis. In any event, where any Hospital Personnel (i)</w:t>
      </w:r>
    </w:p>
    <w:p>
      <w:r>
        <w:t>intends to engage in research funded by entities other than Hospital, (ii)</w:t>
      </w:r>
    </w:p>
    <w:p>
      <w:r>
        <w:t>intends to collaborate, with investigators from corporations or institutions</w:t>
      </w:r>
    </w:p>
    <w:p>
      <w:r>
        <w:t>other than Hospital, or (iii) has any reason to believe that others may make a</w:t>
      </w:r>
    </w:p>
    <w:p>
      <w:r>
        <w:t>claim of ownership to Intellectual Property stemming from their research, then</w:t>
      </w:r>
    </w:p>
    <w:p>
      <w:r>
        <w:t>such Hospital Personnel must assure that the IPA is aware of such circumstances</w:t>
      </w:r>
    </w:p>
    <w:p>
      <w:r>
        <w:t>at the earliest feasible time and far enough in advance so that potential issues</w:t>
      </w:r>
    </w:p>
    <w:p>
      <w:r>
        <w:t>concerning the rights to such Intellectual Property can be resolved before their</w:t>
      </w:r>
    </w:p>
    <w:p>
      <w:r>
        <w:t>conception or reduction to practice or other creation.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8 of 25 POLICY MANUAL   Effective Date:   PATENT AND</w:t>
      </w:r>
    </w:p>
    <w:p>
      <w:r>
        <w:t>INTELLECTUAL PROPERTY POLICY 7/1/09</w:t>
      </w:r>
    </w:p>
    <w:p/>
    <w:p>
      <w:r>
        <w:t xml:space="preserve"> </w:t>
      </w:r>
    </w:p>
    <w:p/>
    <w:p>
      <w:r>
        <w:t>E.Ownership of Copyrights In General</w:t>
      </w:r>
    </w:p>
    <w:p/>
    <w:p>
      <w:r>
        <w:t xml:space="preserve"> </w:t>
      </w:r>
    </w:p>
    <w:p/>
    <w:p>
      <w:r>
        <w:t>As more fully described in Sections I.E.1. through I.E.4. below, all rights in</w:t>
      </w:r>
    </w:p>
    <w:p>
      <w:r>
        <w:t>Copyright generally remain with the Author(s) unless the Work is an</w:t>
      </w:r>
    </w:p>
    <w:p>
      <w:r>
        <w:t>Institutional Work.</w:t>
      </w:r>
    </w:p>
    <w:p/>
    <w:p>
      <w:r>
        <w:t xml:space="preserve"> </w:t>
      </w:r>
    </w:p>
    <w:p/>
    <w:p>
      <w:r>
        <w:t>1.Books, Articles, and Similar Works</w:t>
      </w:r>
    </w:p>
    <w:p/>
    <w:p>
      <w:r>
        <w:t xml:space="preserve"> </w:t>
      </w:r>
    </w:p>
    <w:p/>
    <w:p>
      <w:r>
        <w:t>In keeping with academic tradition, the Hospital does not claim ownership of</w:t>
      </w:r>
    </w:p>
    <w:p>
      <w:r>
        <w:t>books, articles, and similar works that otherwise contain no Intellectual</w:t>
      </w:r>
    </w:p>
    <w:p>
      <w:r>
        <w:t>Property owned by the Hospital, where the intended purpose is to disseminate the</w:t>
      </w:r>
    </w:p>
    <w:p>
      <w:r>
        <w:t>results of academic or scholarly activities by students, residents, fellows,</w:t>
      </w:r>
    </w:p>
    <w:p>
      <w:r>
        <w:t>post-docs, trainees, and faculty members. Such works include those of students</w:t>
      </w:r>
    </w:p>
    <w:p>
      <w:r>
        <w:t>created in the course of their educations, such as dissertations, papers, and</w:t>
      </w:r>
    </w:p>
    <w:p>
      <w:r>
        <w:t>articles. By way of example, Copyright in an article submitted to a scholarly or</w:t>
      </w:r>
    </w:p>
    <w:p>
      <w:r>
        <w:t>professional journal normally vests in the Author(s) of the contribution</w:t>
      </w:r>
    </w:p>
    <w:p>
      <w:r>
        <w:t>initially, and may be transferred to the publisher by express agreement.</w:t>
      </w:r>
    </w:p>
    <w:p>
      <w:r>
        <w:t>Similarly, the Hospital claims no ownership of popular nonfiction, novels,</w:t>
      </w:r>
    </w:p>
    <w:p>
      <w:r>
        <w:t>poems, musical compositions, or other works of artistic imagination that are not</w:t>
      </w:r>
    </w:p>
    <w:p>
      <w:r>
        <w:t>Institutional Works.</w:t>
      </w:r>
    </w:p>
    <w:p/>
    <w:p>
      <w:r>
        <w:t xml:space="preserve"> </w:t>
      </w:r>
    </w:p>
    <w:p/>
    <w:p>
      <w:r>
        <w:t>2.Institutional Works Protectable By Copyright</w:t>
      </w:r>
    </w:p>
    <w:p/>
    <w:p>
      <w:r>
        <w:t xml:space="preserve"> </w:t>
      </w:r>
    </w:p>
    <w:p/>
    <w:p>
      <w:r>
        <w:t>The Hospital retains ownership of all Institutional Works and resulting</w:t>
      </w:r>
    </w:p>
    <w:p>
      <w:r>
        <w:t>Intellectual Property therein and thereto. Institutional Works means all works</w:t>
      </w:r>
    </w:p>
    <w:p>
      <w:r>
        <w:t>of authorship (i) commissioned by the Hospital, created for Hospital purposes or</w:t>
      </w:r>
    </w:p>
    <w:p>
      <w:r>
        <w:t>supported by a direct allocation of funds through the Hospital for the pursuit</w:t>
      </w:r>
    </w:p>
    <w:p>
      <w:r>
        <w:t>of a specific project, including without limitation, “works made for hire,”</w:t>
      </w:r>
    </w:p>
    <w:p>
      <w:r>
        <w:t>which includes work assigned to Hospital Personnel or developed by Hospital</w:t>
      </w:r>
    </w:p>
    <w:p>
      <w:r>
        <w:t>Personnel during or within the scope or performance of their Hospital employment</w:t>
      </w:r>
    </w:p>
    <w:p>
      <w:r>
        <w:t>or engagement (regardless of whether the work is in the course of sponsored</w:t>
      </w:r>
    </w:p>
    <w:p>
      <w:r>
        <w:t>research, unsponsored research, or non-research activities), including without</w:t>
      </w:r>
    </w:p>
    <w:p>
      <w:r>
        <w:t>limitation, a computer program developed by employed or contracted staff in</w:t>
      </w:r>
    </w:p>
    <w:p>
      <w:r>
        <w:t>Hospital’s Information Systems Department for the Hospital’s use; a web-based</w:t>
      </w:r>
    </w:p>
    <w:p>
      <w:r>
        <w:t>application, service or tool, a toolkit that is written by physicians, nurses</w:t>
      </w:r>
    </w:p>
    <w:p>
      <w:r>
        <w:t>and social workers in one of Hospital’s disease centers for parents of children</w:t>
      </w:r>
    </w:p>
    <w:p>
      <w:r>
        <w:t>with that disease, that includes, with Hospital permission, Hospital-developed</w:t>
      </w:r>
    </w:p>
    <w:p>
      <w:r>
        <w:t>protocols; a book written by a Hospital faculty physician that would have met</w:t>
      </w:r>
    </w:p>
    <w:p>
      <w:r>
        <w:t>the requirements of Section I.E.1. except that it was written with more than</w:t>
      </w:r>
    </w:p>
    <w:p>
      <w:r>
        <w:t>insubstantial assistance from Hospital nurses and administrators during periods</w:t>
      </w:r>
    </w:p>
    <w:p>
      <w:r>
        <w:t>when they were acting within the scope of their relationship with the Hospital;</w:t>
      </w:r>
    </w:p>
    <w:p>
      <w:r>
        <w:t>(ii) created using Hospital Facilities, Hospital Funds, or other Hospital</w:t>
      </w:r>
    </w:p>
    <w:p>
      <w:r>
        <w:t>Resources; (iii) created by Hospital Personnel at the Hospital that would</w:t>
      </w:r>
    </w:p>
    <w:p>
      <w:r>
        <w:t>otherwise be of the type included in Section I.E.1., but are created during</w:t>
      </w:r>
    </w:p>
    <w:p>
      <w:r>
        <w:t>periods they are supposed to be performing their assigned Hospital duties (i.e.,</w:t>
      </w:r>
    </w:p>
    <w:p>
      <w:r>
        <w:t>in dereliction of their Hospital duties) or utilize Hospital Facilities,</w:t>
      </w:r>
    </w:p>
    <w:p>
      <w:r>
        <w:t>Hospital Funds, or other Hospital Resources (faculty may make insubstantial use</w:t>
      </w:r>
    </w:p>
    <w:p>
      <w:r>
        <w:t>of their secretaries, computers, etc.), including without limitation, a musical</w:t>
      </w:r>
    </w:p>
    <w:p>
      <w:r>
        <w:t>composition written by a salaried employee who composed the work during work</w:t>
      </w:r>
    </w:p>
    <w:p>
      <w:r>
        <w:t>hours in lieu of providing the specific services at the Hospital the employee</w:t>
      </w:r>
    </w:p>
    <w:p>
      <w:r>
        <w:t>was required to provide; or (iv) otherwise subject to third party contractual</w:t>
      </w:r>
    </w:p>
    <w:p>
      <w:r>
        <w:t>obligations, (collectively, “Institutional Works”). With respect to Works</w:t>
      </w:r>
    </w:p>
    <w:p>
      <w:r>
        <w:t>commissioned directly or indirectly by the Hospital, it is the responsibility of</w:t>
      </w:r>
    </w:p>
    <w:p>
      <w:r>
        <w:t>all Hospital Personnel to ensure that all non-Hospital Personnel sign an</w:t>
      </w:r>
    </w:p>
    <w:p>
      <w:r>
        <w:t>appropriate written agreement conveying ownership of Institutional Works and</w:t>
      </w:r>
    </w:p>
    <w:p>
      <w:r>
        <w:t>Copyrights therein and thereto to the Hospital; however, failure to obtain such</w:t>
      </w:r>
    </w:p>
    <w:p>
      <w:r>
        <w:t>agreement does not adversely impact any rights the Hospital has in such</w:t>
      </w:r>
    </w:p>
    <w:p>
      <w:r>
        <w:t>Institutional Works and Copyrights.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9 of 25 POLICY MANUAL   Effective Date:   PATENT AND</w:t>
      </w:r>
    </w:p>
    <w:p>
      <w:r>
        <w:t>INTELLECTUAL PROPERTY POLICY 7/1/09</w:t>
      </w:r>
    </w:p>
    <w:p/>
    <w:p>
      <w:r>
        <w:t xml:space="preserve"> </w:t>
      </w:r>
    </w:p>
    <w:p/>
    <w:p>
      <w:r>
        <w:t>3.Determination of Equities in Copyright</w:t>
      </w:r>
    </w:p>
    <w:p/>
    <w:p>
      <w:r>
        <w:t xml:space="preserve"> </w:t>
      </w:r>
    </w:p>
    <w:p/>
    <w:p>
      <w:r>
        <w:t>As set forth in Sections I.E.2., the Hospital asserts the Copyright interest in</w:t>
      </w:r>
    </w:p>
    <w:p>
      <w:r>
        <w:t>materials generated as a result of assigned Hospital duty or using Hospital</w:t>
      </w:r>
    </w:p>
    <w:p>
      <w:r>
        <w:t>Facilities, Hospital Funds, or other Hospital Resources. Accordingly, the</w:t>
      </w:r>
    </w:p>
    <w:p>
      <w:r>
        <w:t>Copyright should be secured in the name of The Children's Hospital of</w:t>
      </w:r>
    </w:p>
    <w:p>
      <w:r>
        <w:t>Philadelphia. Federal Copyright registration should not be sought without</w:t>
      </w:r>
    </w:p>
    <w:p>
      <w:r>
        <w:t>informing and obtaining advice from the IPA or the Office of General Counsel.</w:t>
      </w:r>
    </w:p>
    <w:p/>
    <w:p>
      <w:r>
        <w:t xml:space="preserve"> </w:t>
      </w:r>
    </w:p>
    <w:p/>
    <w:p>
      <w:r>
        <w:t>4.Sponsor’s Rights to Income From Copyright</w:t>
      </w:r>
    </w:p>
    <w:p/>
    <w:p>
      <w:r>
        <w:t xml:space="preserve"> </w:t>
      </w:r>
    </w:p>
    <w:p/>
    <w:p>
      <w:r>
        <w:t>Where the Hospital entered into an agreement or arrangement that supported all</w:t>
      </w:r>
    </w:p>
    <w:p>
      <w:r>
        <w:t>or part of the development of the copyrightable materials, the Hospital and the</w:t>
      </w:r>
    </w:p>
    <w:p>
      <w:r>
        <w:t>Author(s), Inventor(s), creator(s) or other participant(s) in the project may be</w:t>
      </w:r>
    </w:p>
    <w:p>
      <w:r>
        <w:t>obliged to adhere to the conditions of the grant or contract as stipulated by</w:t>
      </w:r>
    </w:p>
    <w:p>
      <w:r>
        <w:t>the sponsor. For example, the sponsor may have a right to part, or all, of the</w:t>
      </w:r>
    </w:p>
    <w:p>
      <w:r>
        <w:t>income derived from the sale of sponsor-supported materials that are</w:t>
      </w:r>
    </w:p>
    <w:p>
      <w:r>
        <w:t>copyrighted.</w:t>
      </w:r>
    </w:p>
    <w:p/>
    <w:p>
      <w:r>
        <w:t xml:space="preserve"> </w:t>
      </w:r>
    </w:p>
    <w:p/>
    <w:p>
      <w:r>
        <w:t>F.Software</w:t>
      </w:r>
    </w:p>
    <w:p/>
    <w:p>
      <w:r>
        <w:t xml:space="preserve"> </w:t>
      </w:r>
    </w:p>
    <w:p/>
    <w:p>
      <w:r>
        <w:t>Software, to the extent not protectable by Patent law, generally is governed by</w:t>
      </w:r>
    </w:p>
    <w:p>
      <w:r>
        <w:t>the provisions in Section 1.E. relating to Copyright; provided, however, in</w:t>
      </w:r>
    </w:p>
    <w:p>
      <w:r>
        <w:t>those situations where the Copyright remains with the Author(s) and does not</w:t>
      </w:r>
    </w:p>
    <w:p>
      <w:r>
        <w:t>vest in the Hospital, the Hospital enjoys the rights set forth in Sections</w:t>
      </w:r>
    </w:p>
    <w:p>
      <w:r>
        <w:t>I.F.1. and I.F.2. Software protectable by Patent law is not subject to the</w:t>
      </w:r>
    </w:p>
    <w:p>
      <w:r>
        <w:t>provisions of this policy relating to Copyright or Software, but is subject to</w:t>
      </w:r>
    </w:p>
    <w:p>
      <w:r>
        <w:t>the other provisions of this policy.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/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10 of 25 POLICY MANUAL   Effective Date:   PATENT AND</w:t>
      </w:r>
    </w:p>
    <w:p>
      <w:r>
        <w:t>INTELLECTUAL PROPERTY POLICY 7/1/09</w:t>
      </w:r>
    </w:p>
    <w:p/>
    <w:p/>
    <w:p/>
    <w:p/>
    <w:p/>
    <w:p>
      <w:r>
        <w:t xml:space="preserve">  </w:t>
      </w:r>
    </w:p>
    <w:p/>
    <w:p>
      <w:r>
        <w:t>1.Hospital Royalty Free Right to Use Software</w:t>
      </w:r>
    </w:p>
    <w:p/>
    <w:p>
      <w:r>
        <w:t xml:space="preserve"> </w:t>
      </w:r>
    </w:p>
    <w:p/>
    <w:p>
      <w:r>
        <w:t>In recognition of the special relationship between the Hospital and Hospital</w:t>
      </w:r>
    </w:p>
    <w:p>
      <w:r>
        <w:t>Personnel, and the practical difficulty of defining the equities in the various</w:t>
      </w:r>
    </w:p>
    <w:p>
      <w:r>
        <w:t>circumstances under which Software may emerge, the Hospital has the absolute,</w:t>
      </w:r>
    </w:p>
    <w:p>
      <w:r>
        <w:t>unrestricted right to use without charge, for any purpose, any Software created</w:t>
      </w:r>
    </w:p>
    <w:p>
      <w:r>
        <w:t>by, or through, the efforts of Hospital Personnel developed within the scope of</w:t>
      </w:r>
    </w:p>
    <w:p>
      <w:r>
        <w:t>the Hospital Personnel's relationship with the Hospital or using Hospital</w:t>
      </w:r>
    </w:p>
    <w:p>
      <w:r>
        <w:t>Facilities, Hospital Funds or other Hospital Resources.</w:t>
      </w:r>
    </w:p>
    <w:p/>
    <w:p>
      <w:r>
        <w:t xml:space="preserve"> </w:t>
      </w:r>
    </w:p>
    <w:p/>
    <w:p>
      <w:r>
        <w:t>2.Hospital Non-Exclusive Right To Market Software</w:t>
      </w:r>
    </w:p>
    <w:p/>
    <w:p>
      <w:r>
        <w:t xml:space="preserve"> </w:t>
      </w:r>
    </w:p>
    <w:p/>
    <w:p>
      <w:r>
        <w:t>In addition to Section I.F.1., the Hospital has a non-exclusive right to market</w:t>
      </w:r>
    </w:p>
    <w:p>
      <w:r>
        <w:t>or license any Software created by Hospital Personnel within the scope of</w:t>
      </w:r>
    </w:p>
    <w:p>
      <w:r>
        <w:t>Hospital Personnel's relationship with the Hospital or using Hospital</w:t>
      </w:r>
    </w:p>
    <w:p>
      <w:r>
        <w:t>Facilities, Hospital Funds or any other Hospital Resources. If the Hospital</w:t>
      </w:r>
    </w:p>
    <w:p>
      <w:r>
        <w:t>exercises its marketing right, whether acting alone or in concert with an</w:t>
      </w:r>
    </w:p>
    <w:p>
      <w:r>
        <w:t>external developer, its revenues will be allocated in accordance with Section</w:t>
      </w:r>
    </w:p>
    <w:p>
      <w:r>
        <w:t>III hereof.</w:t>
      </w:r>
    </w:p>
    <w:p/>
    <w:p>
      <w:r>
        <w:t xml:space="preserve"> </w:t>
      </w:r>
    </w:p>
    <w:p/>
    <w:p>
      <w:r>
        <w:t>3.Request to Waive Non-Exclusive Marketing Rights To Software</w:t>
      </w:r>
    </w:p>
    <w:p/>
    <w:p>
      <w:r>
        <w:t xml:space="preserve"> </w:t>
      </w:r>
    </w:p>
    <w:p/>
    <w:p>
      <w:r>
        <w:t>The Author(s) of any item of Software subject to Section I.F.2. may request in</w:t>
      </w:r>
    </w:p>
    <w:p>
      <w:r>
        <w:t>writing to the IPA that the Hospital waive its non-exclusive marketing rights.</w:t>
      </w:r>
    </w:p>
    <w:p>
      <w:r>
        <w:t>Such request should include a description of the Software sufficient to</w:t>
      </w:r>
    </w:p>
    <w:p>
      <w:r>
        <w:t>determine whether commercial potential exists. The IPA, or his/her designee, may</w:t>
      </w:r>
    </w:p>
    <w:p>
      <w:r>
        <w:t>require additional information from the Author(s) and/or may conduct such</w:t>
      </w:r>
    </w:p>
    <w:p>
      <w:r>
        <w:t>additional investigation as he/she considers appropriate. After receiving the</w:t>
      </w:r>
    </w:p>
    <w:p>
      <w:r>
        <w:t>requested information and completing any additional investigation, the IPA, or</w:t>
      </w:r>
    </w:p>
    <w:p>
      <w:r>
        <w:t>his/her designee, makes a recommendation to the IIPAC as to whether to the</w:t>
      </w:r>
    </w:p>
    <w:p>
      <w:r>
        <w:t>Hospital should waive its non-exclusive marketing rights. The IIPAC may conduct</w:t>
      </w:r>
    </w:p>
    <w:p>
      <w:r>
        <w:t>additional investigation if it desires and then makes a final determination in</w:t>
      </w:r>
    </w:p>
    <w:p>
      <w:r>
        <w:t>its sole discretion whether to grant or deny this request.</w:t>
      </w:r>
    </w:p>
    <w:p/>
    <w:p>
      <w:r>
        <w:t xml:space="preserve"> </w:t>
      </w:r>
    </w:p>
    <w:p/>
    <w:p>
      <w:r>
        <w:t>4.Hospital Retention of Commissioned Software</w:t>
      </w:r>
    </w:p>
    <w:p/>
    <w:p>
      <w:r>
        <w:t xml:space="preserve"> </w:t>
      </w:r>
    </w:p>
    <w:p/>
    <w:p>
      <w:r>
        <w:t>In the case of Software that vests in the Hospital, all Authors, Inventors,</w:t>
      </w:r>
    </w:p>
    <w:p>
      <w:r>
        <w:t>creators, or other participants in the project are required, upon the request of</w:t>
      </w:r>
    </w:p>
    <w:p>
      <w:r>
        <w:t>the Hospital, to waive in writing any intellectual and/or financial interest in</w:t>
      </w:r>
    </w:p>
    <w:p>
      <w:r>
        <w:t>the product they might otherwise enjoy.</w:t>
      </w:r>
    </w:p>
    <w:p/>
    <w:p>
      <w:r>
        <w:t xml:space="preserve"> </w:t>
      </w:r>
    </w:p>
    <w:p/>
    <w:p>
      <w:r>
        <w:t>5.Sponsor’s Rights To Income From Software</w:t>
      </w:r>
    </w:p>
    <w:p/>
    <w:p>
      <w:r>
        <w:t xml:space="preserve"> </w:t>
      </w:r>
    </w:p>
    <w:p/>
    <w:p>
      <w:r>
        <w:t>Where the Hospital entered into an agreement or arrangement that supported all</w:t>
      </w:r>
    </w:p>
    <w:p>
      <w:r>
        <w:t>or part of the development of Software, the Hospital and the Author(s),</w:t>
      </w:r>
    </w:p>
    <w:p>
      <w:r>
        <w:t>Inventor(s), creator(s) or other participant(s) in the project may be obliged to</w:t>
      </w:r>
    </w:p>
    <w:p>
      <w:r>
        <w:t>adhere to the conditions of the grant or contract as stipulated by the sponsor.</w:t>
      </w:r>
    </w:p>
    <w:p>
      <w:r>
        <w:t>For example, the sponsor may have a right to part, or all, of the income derived</w:t>
      </w:r>
    </w:p>
    <w:p>
      <w:r>
        <w:t>from the sale of sponsor-supported Software.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/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11 of 25 POLICY MANUAL   Effective Date:   PATENT AND</w:t>
      </w:r>
    </w:p>
    <w:p>
      <w:r>
        <w:t>INTELLECTUAL PROPERTY POLICY 7/1/09</w:t>
      </w:r>
    </w:p>
    <w:p/>
    <w:p/>
    <w:p/>
    <w:p>
      <w:r>
        <w:t xml:space="preserve"> </w:t>
      </w:r>
    </w:p>
    <w:p/>
    <w:p>
      <w:r>
        <w:t>II.ADMINISTRATION OF INTELLECTUAL PROPERTY</w:t>
      </w:r>
    </w:p>
    <w:p/>
    <w:p>
      <w:r>
        <w:t xml:space="preserve"> </w:t>
      </w:r>
    </w:p>
    <w:p/>
    <w:p>
      <w:r>
        <w:t>A.Implementation of Procedures</w:t>
      </w:r>
    </w:p>
    <w:p/>
    <w:p>
      <w:r>
        <w:t xml:space="preserve"> </w:t>
      </w:r>
    </w:p>
    <w:p/>
    <w:p>
      <w:r>
        <w:t>The IPA and/or the Translational Medicine &amp; Science Board Committee may, from</w:t>
      </w:r>
    </w:p>
    <w:p>
      <w:r>
        <w:t>time to time, establish procedures relating to the disclosure to the Hospital</w:t>
      </w:r>
    </w:p>
    <w:p>
      <w:r>
        <w:t>and administration of Intellectual Property, including without limitation,</w:t>
      </w:r>
    </w:p>
    <w:p>
      <w:r>
        <w:t>Inventions and Copyrights. These procedures may require the submission of</w:t>
      </w:r>
    </w:p>
    <w:p>
      <w:r>
        <w:t>manuscripts, papers, grants, notes, workpapers, summaries of oral presentations,</w:t>
      </w:r>
    </w:p>
    <w:p>
      <w:r>
        <w:t>and other information designed to facilitate the disclosure, evaluation, and/or</w:t>
      </w:r>
    </w:p>
    <w:p>
      <w:r>
        <w:t>protection of Intellectual Property.</w:t>
      </w:r>
    </w:p>
    <w:p/>
    <w:p>
      <w:r>
        <w:t xml:space="preserve"> </w:t>
      </w:r>
    </w:p>
    <w:p/>
    <w:p>
      <w:r>
        <w:t>B.Disclosure Requirement</w:t>
      </w:r>
    </w:p>
    <w:p/>
    <w:p>
      <w:r>
        <w:t xml:space="preserve"> </w:t>
      </w:r>
    </w:p>
    <w:p/>
    <w:p>
      <w:r>
        <w:t>In order to preserve the Hospital's rights to Intellectual Property, including,</w:t>
      </w:r>
    </w:p>
    <w:p>
      <w:r>
        <w:t>without limitation, Inventions and Copyrights, and assure compliance with the</w:t>
      </w:r>
    </w:p>
    <w:p>
      <w:r>
        <w:t>relevant Patent and Copyright laws, all Intellectual Property and supporting or</w:t>
      </w:r>
    </w:p>
    <w:p>
      <w:r>
        <w:t>underlying Data relating to Intellectual Property are to be disclosed fully and</w:t>
      </w:r>
    </w:p>
    <w:p>
      <w:r>
        <w:t>as promptly as feasible by each Inventor, Author, or other creator to the IPA or</w:t>
      </w:r>
    </w:p>
    <w:p>
      <w:r>
        <w:t>the Department of Technology Transfer by completing a Technology Disclosure Form</w:t>
      </w:r>
    </w:p>
    <w:p>
      <w:r>
        <w:t>available from the Department of Technology Transfer and/or online on the</w:t>
      </w:r>
    </w:p>
    <w:p>
      <w:r>
        <w:t>Hospital’s intranet (in The Children’s Hospital of Philadelphia Research</w:t>
      </w:r>
    </w:p>
    <w:p>
      <w:r>
        <w:t>Institute section under Tech Transfer). Disclosure is required of all</w:t>
      </w:r>
    </w:p>
    <w:p>
      <w:r>
        <w:t>Intellectual Property conceived, reduced to practice or developed by Hospital</w:t>
      </w:r>
    </w:p>
    <w:p>
      <w:r>
        <w:t>Personnel while they are Hospital Personnel, even if the Hospital Personnel</w:t>
      </w:r>
    </w:p>
    <w:p>
      <w:r>
        <w:t>believes that the Hospital does not have rights to the Intellectual Property;</w:t>
      </w:r>
    </w:p>
    <w:p>
      <w:r>
        <w:t>provided, however that disclosure is not required for Books, Articles, and</w:t>
      </w:r>
    </w:p>
    <w:p>
      <w:r>
        <w:t>Similar Works to which the Hospital claims no rights, as described above in</w:t>
      </w:r>
    </w:p>
    <w:p>
      <w:r>
        <w:t>I.E.1.</w:t>
      </w:r>
    </w:p>
    <w:p/>
    <w:p>
      <w:r>
        <w:t xml:space="preserve"> </w:t>
      </w:r>
    </w:p>
    <w:p/>
    <w:p>
      <w:r>
        <w:t>C.Invention Disclosure Necessary to Avoid Forfeiture</w:t>
      </w:r>
    </w:p>
    <w:p/>
    <w:p>
      <w:r>
        <w:t xml:space="preserve"> </w:t>
      </w:r>
    </w:p>
    <w:p/>
    <w:p>
      <w:r>
        <w:t>Disclosure of an Invention to the IPA or Department of Technology Transfer must</w:t>
      </w:r>
    </w:p>
    <w:p>
      <w:r>
        <w:t>substantially precede the first occasion of an Inventor's publicly disclosing</w:t>
      </w:r>
    </w:p>
    <w:p>
      <w:r>
        <w:t>(orally, in a poster, in an abstract, or otherwise), publishing (in print or</w:t>
      </w:r>
    </w:p>
    <w:p>
      <w:r>
        <w:t>on-line), commercially using, publicly using, or offering the Invention for</w:t>
      </w:r>
    </w:p>
    <w:p>
      <w:r>
        <w:t>sale. Failure to disclose such Inventions in advance of public disclosure may</w:t>
      </w:r>
    </w:p>
    <w:p>
      <w:r>
        <w:t>result in the irrevocable loss of rights to the Invention in the United States</w:t>
      </w:r>
    </w:p>
    <w:p>
      <w:r>
        <w:t>or in various foreign countries pursuant to their respective Patent laws.</w:t>
      </w:r>
    </w:p>
    <w:p/>
    <w:p>
      <w:r>
        <w:t xml:space="preserve"> </w:t>
      </w:r>
    </w:p>
    <w:p/>
    <w:p>
      <w:r>
        <w:t>D.Intellectual Property Assignment Agreement</w:t>
      </w:r>
    </w:p>
    <w:p/>
    <w:p>
      <w:r>
        <w:t xml:space="preserve"> </w:t>
      </w:r>
    </w:p>
    <w:p/>
    <w:p>
      <w:r>
        <w:t>All Hospital Personnel agree and are required to execute an Intellectual</w:t>
      </w:r>
    </w:p>
    <w:p>
      <w:r>
        <w:t>Property assignment agreement or such other forms acknowledging the Hospital’s</w:t>
      </w:r>
    </w:p>
    <w:p>
      <w:r>
        <w:t>rights pursuant to this policy, when requested by the Hospital to do so, and</w:t>
      </w:r>
    </w:p>
    <w:p>
      <w:r>
        <w:t>further agree that such execution may be a condition precedent to beginning or</w:t>
      </w:r>
    </w:p>
    <w:p>
      <w:r>
        <w:t>continuing employment, membership on the Hospital Medical and Research Staffs,</w:t>
      </w:r>
    </w:p>
    <w:p>
      <w:r>
        <w:t>participation in research, applying or receiving research grants, contracts or</w:t>
      </w:r>
    </w:p>
    <w:p>
      <w:r>
        <w:t>awards, or use of Hospital Facilities, Hospital Funds or other Hospital</w:t>
      </w:r>
    </w:p>
    <w:p>
      <w:r>
        <w:t>Resources. Notwithstanding the above, all Hospital Personnel agree to be and are</w:t>
      </w:r>
    </w:p>
    <w:p>
      <w:r>
        <w:t>bound by this policy, as it may be amended from time to time, irrespective of</w:t>
      </w:r>
    </w:p>
    <w:p>
      <w:r>
        <w:t>whether they have signed such an agreement and the absence of a signed agreement</w:t>
      </w:r>
    </w:p>
    <w:p>
      <w:r>
        <w:t>does not adversely impact any rights the Hospital has in Intellectual Property.</w:t>
      </w:r>
    </w:p>
    <w:p>
      <w:r>
        <w:t>The Intellectual Property Assignment Agreement is available from the Department</w:t>
      </w:r>
    </w:p>
    <w:p>
      <w:r>
        <w:t>of Technology Transfer and/or online on the Hospital’s intranet (in The</w:t>
      </w:r>
    </w:p>
    <w:p>
      <w:r>
        <w:t>Children’s Hospital of Philadelphia Research Institute section under Tech</w:t>
      </w:r>
    </w:p>
    <w:p>
      <w:r>
        <w:t>Transfer).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/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12 of 25 POLICY MANUAL   Effective Date:   PATENT AND</w:t>
      </w:r>
    </w:p>
    <w:p>
      <w:r>
        <w:t>INTELLECTUAL PROPERTY POLICY 7/1/09</w:t>
      </w:r>
    </w:p>
    <w:p/>
    <w:p>
      <w:r>
        <w:t xml:space="preserve"> </w:t>
      </w:r>
    </w:p>
    <w:p/>
    <w:p>
      <w:r>
        <w:t>E.Assistance and Cooperation in Protecting Intellectual Property</w:t>
      </w:r>
    </w:p>
    <w:p/>
    <w:p>
      <w:r>
        <w:t xml:space="preserve"> </w:t>
      </w:r>
    </w:p>
    <w:p/>
    <w:p>
      <w:r>
        <w:t>Where the Hospital is entitled to own Intellectual Property, including without</w:t>
      </w:r>
    </w:p>
    <w:p>
      <w:r>
        <w:t>limitation, Inventions and Works, pursuant to this policy, each Inventor,</w:t>
      </w:r>
    </w:p>
    <w:p>
      <w:r>
        <w:t>Author, or other creator will: (a) assign to the Hospital his/her right, title,</w:t>
      </w:r>
    </w:p>
    <w:p>
      <w:r>
        <w:t>and interest in, to and under Intellectual Property, including Patent Rights</w:t>
      </w:r>
    </w:p>
    <w:p>
      <w:r>
        <w:t>and/or Copyrights; (b) execute Patent and Copyright applications and related</w:t>
      </w:r>
    </w:p>
    <w:p>
      <w:r>
        <w:t>documents relating to the Intellectual Property when requested by the Hospital;</w:t>
      </w:r>
    </w:p>
    <w:p>
      <w:r>
        <w:t>(c) execute such other agreements and undertakings as the Hospital believes to</w:t>
      </w:r>
    </w:p>
    <w:p>
      <w:r>
        <w:t>be reasonably necessary or appropriate to protect Intellectual Property; (d)</w:t>
      </w:r>
    </w:p>
    <w:p>
      <w:r>
        <w:t>give all reasonable help in the procurement, maintenance, and enforcement of the</w:t>
      </w:r>
    </w:p>
    <w:p>
      <w:r>
        <w:t>Patents and Copyrights; and (e) otherwise reasonably assist the Hospital and/or</w:t>
      </w:r>
    </w:p>
    <w:p>
      <w:r>
        <w:t>its assignee(s) in securing and maintaining of all Intellectual Property in the</w:t>
      </w:r>
    </w:p>
    <w:p>
      <w:r>
        <w:t>name of the Hospital (or its assignee).</w:t>
      </w:r>
    </w:p>
    <w:p/>
    <w:p>
      <w:r>
        <w:t xml:space="preserve"> </w:t>
      </w:r>
    </w:p>
    <w:p/>
    <w:p>
      <w:r>
        <w:t>F.Evaluation of Disclosures</w:t>
      </w:r>
    </w:p>
    <w:p/>
    <w:p>
      <w:r>
        <w:t xml:space="preserve"> </w:t>
      </w:r>
    </w:p>
    <w:p/>
    <w:p>
      <w:r>
        <w:t>Upon receipt of a disclosure relating to Intellectual Property, the Hospital</w:t>
      </w:r>
    </w:p>
    <w:p>
      <w:r>
        <w:t>will, in its sole discretion, decide upon the method for evaluating and</w:t>
      </w:r>
    </w:p>
    <w:p>
      <w:r>
        <w:t>administering the subject Intellectual Property.</w:t>
      </w:r>
    </w:p>
    <w:p/>
    <w:p>
      <w:r>
        <w:t xml:space="preserve"> </w:t>
      </w:r>
    </w:p>
    <w:p/>
    <w:p>
      <w:r>
        <w:t>G.Procedures For Protection of Inventions</w:t>
      </w:r>
    </w:p>
    <w:p/>
    <w:p>
      <w:r>
        <w:t xml:space="preserve"> </w:t>
      </w:r>
    </w:p>
    <w:p/>
    <w:p>
      <w:r>
        <w:t>With respect to Inventions, the Hospital may elect in its sole discretion</w:t>
      </w:r>
    </w:p>
    <w:p>
      <w:r>
        <w:t>whether or not to seek Patent protection, or pursue any other alternative</w:t>
      </w:r>
    </w:p>
    <w:p>
      <w:r>
        <w:t>procedures intended to protect, maintain, and best fulfill the objectives of</w:t>
      </w:r>
    </w:p>
    <w:p>
      <w:r>
        <w:t>this policy. In most instances where the Hospital elects to seek Patent</w:t>
      </w:r>
    </w:p>
    <w:p>
      <w:r>
        <w:t>protection, the Hospital's primary interest will be in obtaining United States</w:t>
      </w:r>
    </w:p>
    <w:p>
      <w:r>
        <w:t>Patent protection, if available. The Hospital will not normally file Patent</w:t>
      </w:r>
    </w:p>
    <w:p>
      <w:r>
        <w:t>applications in all countries in which Patents might be granted, but may, at its</w:t>
      </w:r>
    </w:p>
    <w:p>
      <w:r>
        <w:t>discretion, file for Patents in certain foreign countries. If an Inventor is</w:t>
      </w:r>
    </w:p>
    <w:p>
      <w:r>
        <w:t>interested in personally funding all, or part, of the expense of foreign filing</w:t>
      </w:r>
    </w:p>
    <w:p>
      <w:r>
        <w:t>for an application the Hospital would not otherwise file, he/she should so</w:t>
      </w:r>
    </w:p>
    <w:p>
      <w:r>
        <w:t>notify the IPA in writing within six (6) months from the filing of the Patent</w:t>
      </w:r>
    </w:p>
    <w:p>
      <w:r>
        <w:t>application in the United States, whereupon the Inventor and IPA, or his/her</w:t>
      </w:r>
    </w:p>
    <w:p>
      <w:r>
        <w:t>designee, will discuss the terms upon which such foreign filing should be</w:t>
      </w:r>
    </w:p>
    <w:p>
      <w:r>
        <w:t>undertaken. The IPA, or his/her designee, will then determine whether the</w:t>
      </w:r>
    </w:p>
    <w:p>
      <w:r>
        <w:t>Inventor should be permitted to do so. Factors to be considered include whether</w:t>
      </w:r>
    </w:p>
    <w:p>
      <w:r>
        <w:t>there is more than one Inventor and, if so, whether all co-Inventors are in</w:t>
      </w:r>
    </w:p>
    <w:p>
      <w:r>
        <w:t>agreement with respect to the proposed course of action, whether there is</w:t>
      </w:r>
    </w:p>
    <w:p>
      <w:r>
        <w:t>agreement as to how royalties relating to the foreign filing will be shared; and</w:t>
      </w:r>
    </w:p>
    <w:p>
      <w:r>
        <w:t>whether the Inventor is willing and able to bear the full cost of the foreign</w:t>
      </w:r>
    </w:p>
    <w:p>
      <w:r>
        <w:t>filing. If the Inventor is permitted to fund all, or part, of the expense of</w:t>
      </w:r>
    </w:p>
    <w:p>
      <w:r>
        <w:t>foreign filing for an application the Hospital would not otherwise file, the</w:t>
      </w:r>
    </w:p>
    <w:p>
      <w:r>
        <w:t>Hospital and all Inventors will enter into a written agreement with respect to</w:t>
      </w:r>
    </w:p>
    <w:p>
      <w:r>
        <w:t>the terms and conditions that apply (such as requiring that the Inventor advance</w:t>
      </w:r>
    </w:p>
    <w:p>
      <w:r>
        <w:t>funds on a schedule that will assure that the Hospital has no liability). The</w:t>
      </w:r>
    </w:p>
    <w:p>
      <w:r>
        <w:t>IPA, or his/her designee, will make all decisions with respect to the</w:t>
      </w:r>
    </w:p>
    <w:p>
      <w:r>
        <w:t>preparation and filing, prosecution, reexamination, reissue, licensing, and/or</w:t>
      </w:r>
    </w:p>
    <w:p>
      <w:r>
        <w:t>enforcement of Patent applications and/or Patents that are the subject of this</w:t>
      </w:r>
    </w:p>
    <w:p>
      <w:r>
        <w:t>policy, and has the right to make the final decision whether or not, and upon</w:t>
      </w:r>
    </w:p>
    <w:p>
      <w:r>
        <w:t>what terms, to begin, settle, or terminate any dispute, litigation, or other</w:t>
      </w:r>
    </w:p>
    <w:p>
      <w:r>
        <w:t>matter arising pursuant to this policy.</w:t>
      </w:r>
    </w:p>
    <w:p/>
    <w:p>
      <w:r>
        <w:t xml:space="preserve"> 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 </w:t>
      </w:r>
    </w:p>
    <w:p/>
    <w:p/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13 of 25 POLICY MANUAL   Effective Date:   PATENT AND</w:t>
      </w:r>
    </w:p>
    <w:p>
      <w:r>
        <w:t>INTELLECTUAL PROPERTY POLICY 7/1/09</w:t>
      </w:r>
    </w:p>
    <w:p/>
    <w:p>
      <w:r>
        <w:t xml:space="preserve">  </w:t>
      </w:r>
    </w:p>
    <w:p/>
    <w:p>
      <w:r>
        <w:t>H.Inventor’s Right To Request Release of a Patentable Invention</w:t>
      </w:r>
    </w:p>
    <w:p/>
    <w:p>
      <w:r>
        <w:t xml:space="preserve"> </w:t>
      </w:r>
    </w:p>
    <w:p/>
    <w:p>
      <w:r>
        <w:t>If the Hospital does not apply for a Patent within one (1) year of the full and</w:t>
      </w:r>
    </w:p>
    <w:p>
      <w:r>
        <w:t>complete disclosure (as determined by the IPA) of an Invention to the Hospital,</w:t>
      </w:r>
    </w:p>
    <w:p>
      <w:r>
        <w:t>or if, after the Hospital has filed a Patent application, the Hospital decides</w:t>
      </w:r>
    </w:p>
    <w:p>
      <w:r>
        <w:t>to abandon Patent prosecution, an Inventor may request in writing, directed to</w:t>
      </w:r>
    </w:p>
    <w:p>
      <w:r>
        <w:t>the IPA, that the Hospital release the Inventor's rights to his/her Invention to</w:t>
      </w:r>
    </w:p>
    <w:p>
      <w:r>
        <w:t>the Inventor. The IPA, or his/her designee, will review the request and make a</w:t>
      </w:r>
    </w:p>
    <w:p>
      <w:r>
        <w:t>recommendation to the IIPAC, which will make the determination. Unless the</w:t>
      </w:r>
    </w:p>
    <w:p>
      <w:r>
        <w:t>Hospital has reasonable grounds for refusing a release, such as an agency</w:t>
      </w:r>
    </w:p>
    <w:p>
      <w:r>
        <w:t>funding the research must agree and refuses or the Invention is not patentable,</w:t>
      </w:r>
    </w:p>
    <w:p>
      <w:r>
        <w:t>the Hospital will release its interest in the subject Invention and the Inventor</w:t>
      </w:r>
    </w:p>
    <w:p>
      <w:r>
        <w:t>will be free to apply for a Patent in his/her own name at his/her own expense.</w:t>
      </w:r>
    </w:p>
    <w:p/>
    <w:p>
      <w:r>
        <w:t xml:space="preserve"> </w:t>
      </w:r>
    </w:p>
    <w:p/>
    <w:p>
      <w:r>
        <w:t>1.The release of an Invention is not a release of improvements, enhancements or</w:t>
      </w:r>
    </w:p>
    <w:p>
      <w:r>
        <w:t>derivatives of the Invention; and the Inventor is obligated to disclose and</w:t>
      </w:r>
    </w:p>
    <w:p>
      <w:r>
        <w:t>assign such improvements, enhancements and derivatives and any other Inventions</w:t>
      </w:r>
    </w:p>
    <w:p>
      <w:r>
        <w:t>as new Inventions pursuant to this policy.</w:t>
      </w:r>
    </w:p>
    <w:p/>
    <w:p>
      <w:r>
        <w:t xml:space="preserve"> </w:t>
      </w:r>
    </w:p>
    <w:p/>
    <w:p>
      <w:r>
        <w:t>2.If the Hospital releases the Inventor’s rights to his/her Invention and the</w:t>
      </w:r>
    </w:p>
    <w:p>
      <w:r>
        <w:t>Inventor subsequently licenses or otherwise commercializes the Invention, the</w:t>
      </w:r>
    </w:p>
    <w:p>
      <w:r>
        <w:t>Inventor is required to distribute to the Hospital ten (10) percent of the Net</w:t>
      </w:r>
    </w:p>
    <w:p>
      <w:r>
        <w:t>Income and ten (10) percent of any equity or other thing of value received (or</w:t>
      </w:r>
    </w:p>
    <w:p>
      <w:r>
        <w:t>receivable) by the Inventor for so long as the Inventor receives (or is able to</w:t>
      </w:r>
    </w:p>
    <w:p>
      <w:r>
        <w:t>receive) Gross Income, equity or other value for the Invention.</w:t>
      </w:r>
    </w:p>
    <w:p/>
    <w:p>
      <w:r>
        <w:t xml:space="preserve"> </w:t>
      </w:r>
    </w:p>
    <w:p/>
    <w:p>
      <w:r>
        <w:t>3.If the Hospital releases the Inventor’s rights to his/her Invention, the</w:t>
      </w:r>
    </w:p>
    <w:p>
      <w:r>
        <w:t>Inventor is required to grant, and is deemed to have granted, to the Hospital a</w:t>
      </w:r>
    </w:p>
    <w:p>
      <w:r>
        <w:t>royalty-free, irrevocable, non-exclusive license to make or use the Invention</w:t>
      </w:r>
    </w:p>
    <w:p>
      <w:r>
        <w:t>for the purposes of the Hospital.</w:t>
      </w:r>
    </w:p>
    <w:p/>
    <w:p>
      <w:r>
        <w:t xml:space="preserve"> </w:t>
      </w:r>
    </w:p>
    <w:p/>
    <w:p>
      <w:r>
        <w:t>4.If the Hospital releases an Inventor’s rights, but there is more than one</w:t>
      </w:r>
    </w:p>
    <w:p>
      <w:r>
        <w:t>Inventor, the Hospital will release an undivided interest, as defined by United</w:t>
      </w:r>
    </w:p>
    <w:p>
      <w:r>
        <w:t>States Patent laws, to each Inventor unless directed otherwise in writing by all</w:t>
      </w:r>
    </w:p>
    <w:p>
      <w:r>
        <w:t>the Inventors prior to such release.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/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14 of 25 POLICY MANUAL   Effective Date:   PATENT AND</w:t>
      </w:r>
    </w:p>
    <w:p>
      <w:r>
        <w:t>INTELLECTUAL PROPERTY POLICY 7/1/09</w:t>
      </w:r>
    </w:p>
    <w:p/>
    <w:p/>
    <w:p/>
    <w:p/>
    <w:p/>
    <w:p>
      <w:r>
        <w:t xml:space="preserve"> </w:t>
      </w:r>
    </w:p>
    <w:p/>
    <w:p>
      <w:r>
        <w:t>I.License Agreements Favored</w:t>
      </w:r>
    </w:p>
    <w:p/>
    <w:p>
      <w:r>
        <w:t xml:space="preserve"> </w:t>
      </w:r>
    </w:p>
    <w:p/>
    <w:p>
      <w:r>
        <w:t>In those cases in which the Hospital expects to obtain or has obtained Patent</w:t>
      </w:r>
    </w:p>
    <w:p>
      <w:r>
        <w:t>protection, the Hospital normally will seek to license or otherwise arrange for</w:t>
      </w:r>
    </w:p>
    <w:p>
      <w:r>
        <w:t>the commercial development of the Invention. In those cases in which the</w:t>
      </w:r>
    </w:p>
    <w:p>
      <w:r>
        <w:t>Hospital does not expect to obtain Patent protection, the IPA will determine on</w:t>
      </w:r>
    </w:p>
    <w:p>
      <w:r>
        <w:t>a case-by-case basis whether to seek to license or otherwise arrange for the</w:t>
      </w:r>
    </w:p>
    <w:p>
      <w:r>
        <w:t>commercial development of the Intellectual Property.</w:t>
      </w:r>
    </w:p>
    <w:p/>
    <w:p>
      <w:r>
        <w:t xml:space="preserve"> </w:t>
      </w:r>
    </w:p>
    <w:p/>
    <w:p>
      <w:r>
        <w:t>1.The Department of Technology Transfer will notify Inventors of prospective</w:t>
      </w:r>
    </w:p>
    <w:p>
      <w:r>
        <w:t>licensees in an early stage of the negotiation process. If the Inventor objects</w:t>
      </w:r>
    </w:p>
    <w:p>
      <w:r>
        <w:t>to the prospective licensee, he/she may, within thirty (30) days of such</w:t>
      </w:r>
    </w:p>
    <w:p>
      <w:r>
        <w:t>notification, file a written protest with the IPA, or his/her designee, who will</w:t>
      </w:r>
    </w:p>
    <w:p>
      <w:r>
        <w:t>render a written decision within thirty (30) days thereafter.</w:t>
      </w:r>
    </w:p>
    <w:p/>
    <w:p>
      <w:r>
        <w:t xml:space="preserve"> </w:t>
      </w:r>
    </w:p>
    <w:p/>
    <w:p>
      <w:r>
        <w:t>2.In the event that an arrangement for commercial development is not made within</w:t>
      </w:r>
    </w:p>
    <w:p>
      <w:r>
        <w:t>a reasonable period (a reasonable period where the Hospital expects to obtain or</w:t>
      </w:r>
    </w:p>
    <w:p>
      <w:r>
        <w:t>has obtained Patent protection, is a reasonable period after the date of</w:t>
      </w:r>
    </w:p>
    <w:p>
      <w:r>
        <w:t>issuance of a Patent), an Inventor may request in writing, directed to the IPA,</w:t>
      </w:r>
    </w:p>
    <w:p>
      <w:r>
        <w:t>that the Inventor be allowed independently to pursue commercial development on</w:t>
      </w:r>
    </w:p>
    <w:p>
      <w:r>
        <w:t>the Hospital's behalf. The IPA, or his/her designee, will consider the request</w:t>
      </w:r>
    </w:p>
    <w:p>
      <w:r>
        <w:t>and make a recommendation to the IIPAC, which may in its sole discretion grant</w:t>
      </w:r>
    </w:p>
    <w:p>
      <w:r>
        <w:t>(with or without conditions) or deny this request.</w:t>
      </w:r>
    </w:p>
    <w:p/>
    <w:p>
      <w:r>
        <w:t xml:space="preserve"> </w:t>
      </w:r>
    </w:p>
    <w:p/>
    <w:p>
      <w:r>
        <w:t>3.Inventors or Hospital Personnel involved in the potential licensing or other</w:t>
      </w:r>
    </w:p>
    <w:p>
      <w:r>
        <w:t>commercialization of an Invention or otherwise Intellectual Property, whether</w:t>
      </w:r>
    </w:p>
    <w:p>
      <w:r>
        <w:t>assisting the Department of Technology Transfer, acting independently as set</w:t>
      </w:r>
    </w:p>
    <w:p>
      <w:r>
        <w:t>forth in Section II.I.2. or otherwise, are required to disclose to the Conflicts</w:t>
      </w:r>
    </w:p>
    <w:p>
      <w:r>
        <w:t>of Interest Committee any relationship with a prospective licensee or other</w:t>
      </w:r>
    </w:p>
    <w:p>
      <w:r>
        <w:t>party and are required to otherwise comply with the Hospital’s Conflicts of</w:t>
      </w:r>
    </w:p>
    <w:p>
      <w:r>
        <w:t>Interest Policy (A-3-1).</w:t>
      </w:r>
    </w:p>
    <w:p/>
    <w:p>
      <w:r>
        <w:t xml:space="preserve"> </w:t>
      </w:r>
    </w:p>
    <w:p/>
    <w:p>
      <w:r>
        <w:t>J.Release of Intellectual Property Other Than Patentable Inventions</w:t>
      </w:r>
    </w:p>
    <w:p/>
    <w:p>
      <w:r>
        <w:t xml:space="preserve"> </w:t>
      </w:r>
    </w:p>
    <w:p/>
    <w:p>
      <w:r>
        <w:t>There may be situations with Intellectual Property, other than patentable</w:t>
      </w:r>
    </w:p>
    <w:p>
      <w:r>
        <w:t>Inventions, where the Hospital has determined it has no interest, or where the</w:t>
      </w:r>
    </w:p>
    <w:p>
      <w:r>
        <w:t>Hospital fails in a reasonable time to protect the Intellectual Property or to</w:t>
      </w:r>
    </w:p>
    <w:p>
      <w:r>
        <w:t>license or commercialize the Intellectual Property. In such situations, a</w:t>
      </w:r>
    </w:p>
    <w:p>
      <w:r>
        <w:t>creator of the Intellectual Property may request in writing, directed to the</w:t>
      </w:r>
    </w:p>
    <w:p>
      <w:r>
        <w:t>IPA, that the Hospital release to the creator rights in his/her Intellectual</w:t>
      </w:r>
    </w:p>
    <w:p>
      <w:r>
        <w:t>Property or allow the creator independently to pursue commercial development on</w:t>
      </w:r>
    </w:p>
    <w:p>
      <w:r>
        <w:t>the Hospital's behalf. The IPA, or his/her designee, will review the request and</w:t>
      </w:r>
    </w:p>
    <w:p>
      <w:r>
        <w:t>make a recommendation to the IIPAC, which will make the determination. Because</w:t>
      </w:r>
    </w:p>
    <w:p>
      <w:r>
        <w:t>these situations can vary significantly, the IIPAC will determine if and under</w:t>
      </w:r>
    </w:p>
    <w:p>
      <w:r>
        <w:t>what conditions such action is appropriate.</w:t>
      </w:r>
    </w:p>
    <w:p/>
    <w:p>
      <w:r>
        <w:t xml:space="preserve"> </w:t>
      </w:r>
    </w:p>
    <w:p/>
    <w:p>
      <w:r>
        <w:t>1.The release of such Intellectual Property is not a release of improvements,</w:t>
      </w:r>
    </w:p>
    <w:p>
      <w:r>
        <w:t>enhancements or derivatives of the Intellectual Property and the creator is</w:t>
      </w:r>
    </w:p>
    <w:p>
      <w:r>
        <w:t>obligated to disclose and assign such improvements, enhancements and derivatives</w:t>
      </w:r>
    </w:p>
    <w:p>
      <w:r>
        <w:t>and any other Intellectual Property as new Intellectual Property pursuant to</w:t>
      </w:r>
    </w:p>
    <w:p>
      <w:r>
        <w:t>this policy.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 </w:t>
      </w:r>
    </w:p>
    <w:p/>
    <w:p/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15 of 25 POLICY MANUAL   Effective Date:   PATENT AND</w:t>
      </w:r>
    </w:p>
    <w:p>
      <w:r>
        <w:t>INTELLECTUAL PROPERTY POLICY 7/1/09</w:t>
      </w:r>
    </w:p>
    <w:p/>
    <w:p>
      <w:r>
        <w:t xml:space="preserve">  </w:t>
      </w:r>
    </w:p>
    <w:p/>
    <w:p>
      <w:r>
        <w:t>2.If the Hospital releases the creator’s rights to his/her Intellectual Property</w:t>
      </w:r>
    </w:p>
    <w:p>
      <w:r>
        <w:t>and the creator subsequently licenses or otherwise commercializes the</w:t>
      </w:r>
    </w:p>
    <w:p>
      <w:r>
        <w:t>Intellectual Property, the creator is required to distribute to the Hospital ten</w:t>
      </w:r>
    </w:p>
    <w:p>
      <w:r>
        <w:t>(10) percent of the Net Income and ten (10) percent of any equity or other thing</w:t>
      </w:r>
    </w:p>
    <w:p>
      <w:r>
        <w:t>of value received (or receivable) by the creator for so long as the Inventor</w:t>
      </w:r>
    </w:p>
    <w:p>
      <w:r>
        <w:t>receives (or is able to receive) Gross Income, equity or other value for the</w:t>
      </w:r>
    </w:p>
    <w:p>
      <w:r>
        <w:t>Intellectual Property.</w:t>
      </w:r>
    </w:p>
    <w:p/>
    <w:p>
      <w:r>
        <w:t xml:space="preserve"> </w:t>
      </w:r>
    </w:p>
    <w:p/>
    <w:p>
      <w:r>
        <w:t>3.If the Intellectual Property is released, the creator will grant to the</w:t>
      </w:r>
    </w:p>
    <w:p>
      <w:r>
        <w:t>Hospital a royalty-free, irrevocable, non-exclusive license to make or use the</w:t>
      </w:r>
    </w:p>
    <w:p>
      <w:r>
        <w:t>Intellectual Property for the purposes of the Hospital.</w:t>
      </w:r>
    </w:p>
    <w:p/>
    <w:p>
      <w:r>
        <w:t xml:space="preserve"> </w:t>
      </w:r>
    </w:p>
    <w:p/>
    <w:p>
      <w:r>
        <w:t>4.If the Hospital releases a creator’s rights, but there is more than one</w:t>
      </w:r>
    </w:p>
    <w:p>
      <w:r>
        <w:t>creator, the Hospital will release an undivided interest, as defined by United</w:t>
      </w:r>
    </w:p>
    <w:p>
      <w:r>
        <w:t>States Patent laws, to each creator unless directed otherwise in writing by all</w:t>
      </w:r>
    </w:p>
    <w:p>
      <w:r>
        <w:t>the creators prior to such release.</w:t>
      </w:r>
    </w:p>
    <w:p/>
    <w:p>
      <w:r>
        <w:t xml:space="preserve"> </w:t>
      </w:r>
    </w:p>
    <w:p/>
    <w:p>
      <w:r>
        <w:t>K.Resolution of Questions and Disputes</w:t>
      </w:r>
    </w:p>
    <w:p/>
    <w:p>
      <w:r>
        <w:t xml:space="preserve"> </w:t>
      </w:r>
    </w:p>
    <w:p/>
    <w:p>
      <w:r>
        <w:t>1.All questions or disputes concerning the interpretation and application of</w:t>
      </w:r>
    </w:p>
    <w:p>
      <w:r>
        <w:t>this policy will be submitted in writing to the IPA for resolution.</w:t>
      </w:r>
    </w:p>
    <w:p/>
    <w:p>
      <w:r>
        <w:t xml:space="preserve"> </w:t>
      </w:r>
    </w:p>
    <w:p/>
    <w:p>
      <w:r>
        <w:t>2.Any person whose rights are affected by any decision, action, or failure to</w:t>
      </w:r>
    </w:p>
    <w:p>
      <w:r>
        <w:t>timely act of the IPA, or his/her designee, Chief Scientific Officer of the</w:t>
      </w:r>
    </w:p>
    <w:p>
      <w:r>
        <w:t>Hospital, or his/her designee, or IIPAC pursuant to this policy may appeal in</w:t>
      </w:r>
    </w:p>
    <w:p>
      <w:r>
        <w:t>writing, within thirty (30) days (or such shorter period as may be set forth in</w:t>
      </w:r>
    </w:p>
    <w:p>
      <w:r>
        <w:t>this policy) of such decision, action, or failure to timely act, to the</w:t>
      </w:r>
    </w:p>
    <w:p>
      <w:r>
        <w:t>President &amp; Chief Executive Officer of The Children's Hospital of Philadelphia.</w:t>
      </w:r>
    </w:p>
    <w:p>
      <w:r>
        <w:t>The President &amp; CEO, or his/her designee, will review the appeal, conduct any</w:t>
      </w:r>
    </w:p>
    <w:p>
      <w:r>
        <w:t>additional investigation he/she considers appropriate, and, within a reasonable</w:t>
      </w:r>
    </w:p>
    <w:p>
      <w:r>
        <w:t>time after receiving the appeal, render a final, binding, and non-appealable</w:t>
      </w:r>
    </w:p>
    <w:p>
      <w:r>
        <w:t>decision. The President &amp; CEO, or his/her designee, may, but is not required to,</w:t>
      </w:r>
    </w:p>
    <w:p>
      <w:r>
        <w:t>consult with the Translational Medicine &amp; Science Board Committee, or a</w:t>
      </w:r>
    </w:p>
    <w:p>
      <w:r>
        <w:t>subcommittee thereof appointed by its Board Chair, in reaching a decision. The</w:t>
      </w:r>
    </w:p>
    <w:p>
      <w:r>
        <w:t>President &amp; CEO, or his/her designee, will report the decisions from appeals to</w:t>
      </w:r>
    </w:p>
    <w:p>
      <w:r>
        <w:t>the Translational Medicine &amp; Science Board Committee. A failure to timely appeal</w:t>
      </w:r>
    </w:p>
    <w:p>
      <w:r>
        <w:t>or to cooperate in connection with an appeal will result in the affected person</w:t>
      </w:r>
    </w:p>
    <w:p>
      <w:r>
        <w:t>losing his/her right to appeal and the decision, action, or failure to timely</w:t>
      </w:r>
    </w:p>
    <w:p>
      <w:r>
        <w:t>act standing.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 </w:t>
      </w:r>
    </w:p>
    <w:p/>
    <w:p/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16 of 25 POLICY MANUAL   Effective Date:   PATENT AND</w:t>
      </w:r>
    </w:p>
    <w:p>
      <w:r>
        <w:t>INTELLECTUAL PROPERTY POLICY 7/1/09</w:t>
      </w:r>
    </w:p>
    <w:p/>
    <w:p/>
    <w:p/>
    <w:p>
      <w:r>
        <w:t xml:space="preserve"> </w:t>
      </w:r>
    </w:p>
    <w:p/>
    <w:p>
      <w:r>
        <w:t>L.Limitation of Hospital Liability</w:t>
      </w:r>
    </w:p>
    <w:p/>
    <w:p>
      <w:r>
        <w:t xml:space="preserve"> </w:t>
      </w:r>
    </w:p>
    <w:p/>
    <w:p>
      <w:r>
        <w:t>The Hospital will not be liable for any damages resulting from any acts or</w:t>
      </w:r>
    </w:p>
    <w:p>
      <w:r>
        <w:t>omissions relating to any Intellectual Property, including administrative and/or</w:t>
      </w:r>
    </w:p>
    <w:p>
      <w:r>
        <w:t>legal errors in its assessment of Intellectual Property, the failure to properly</w:t>
      </w:r>
    </w:p>
    <w:p>
      <w:r>
        <w:t>protect Intellectual Property (including with respect to prosecuting Patents,</w:t>
      </w:r>
    </w:p>
    <w:p>
      <w:r>
        <w:t>Trademarks, Service Marks and Copyrights), agreements entered into or that are</w:t>
      </w:r>
    </w:p>
    <w:p>
      <w:r>
        <w:t>not entered into with respect to sponsored research, licensing or other matters,</w:t>
      </w:r>
    </w:p>
    <w:p>
      <w:r>
        <w:t>failure to notify an Inventor of decisions such as not to seek patent or other</w:t>
      </w:r>
    </w:p>
    <w:p>
      <w:r>
        <w:t>protection, failure to notify an Inventor of licensing negotiations, failure to</w:t>
      </w:r>
    </w:p>
    <w:p>
      <w:r>
        <w:t>release rights in Intellectual Property on a timely basis to an Inventor or any</w:t>
      </w:r>
    </w:p>
    <w:p>
      <w:r>
        <w:t>other matter relating to the subject matter of this policy or to Intellectual</w:t>
      </w:r>
    </w:p>
    <w:p>
      <w:r>
        <w:t>Property of the Hospital or Hospital Personnel.</w:t>
      </w:r>
    </w:p>
    <w:p/>
    <w:p>
      <w:r>
        <w:t xml:space="preserve"> </w:t>
      </w:r>
    </w:p>
    <w:p/>
    <w:p>
      <w:r>
        <w:t>M.Use of Hospital Name, etc.</w:t>
      </w:r>
    </w:p>
    <w:p/>
    <w:p>
      <w:r>
        <w:t xml:space="preserve"> </w:t>
      </w:r>
    </w:p>
    <w:p/>
    <w:p>
      <w:r>
        <w:t>Nothing in this policy is intended to confer rights in or authorize the use of</w:t>
      </w:r>
    </w:p>
    <w:p>
      <w:r>
        <w:t>the name, Trademarks, or Service Marks of the Hospital, or of other Intellectual</w:t>
      </w:r>
    </w:p>
    <w:p>
      <w:r>
        <w:t>Property of the Hospital except as specifically allowed pursuant to this policy.</w:t>
      </w:r>
    </w:p>
    <w:p>
      <w:r>
        <w:t>Any commercial use of the name, nickname, abbreviation, logo, Trademarks,</w:t>
      </w:r>
    </w:p>
    <w:p>
      <w:r>
        <w:t>Service Marks or other identifying terms, symbols or marks of the Hospital, or</w:t>
      </w:r>
    </w:p>
    <w:p>
      <w:r>
        <w:t>of other Intellectual Property of the Hospital except as specifically allowed</w:t>
      </w:r>
    </w:p>
    <w:p>
      <w:r>
        <w:t>pursuant to this policy, without prior written consent is strictly prohibited.</w:t>
      </w:r>
    </w:p>
    <w:p/>
    <w:p>
      <w:r>
        <w:t xml:space="preserve"> </w:t>
      </w:r>
    </w:p>
    <w:p/>
    <w:p>
      <w:r>
        <w:t>N.Other Situations</w:t>
      </w:r>
    </w:p>
    <w:p/>
    <w:p>
      <w:r>
        <w:t xml:space="preserve"> </w:t>
      </w:r>
    </w:p>
    <w:p/>
    <w:p>
      <w:r>
        <w:t>This policy applies to all Hospital Personnel. It does not attempt to deal in</w:t>
      </w:r>
    </w:p>
    <w:p>
      <w:r>
        <w:t>detail with every possible situation that might arise, but rather to provide</w:t>
      </w:r>
    </w:p>
    <w:p>
      <w:r>
        <w:t>general guidelines that will be supplemented and interpreted on a case by case</w:t>
      </w:r>
    </w:p>
    <w:p>
      <w:r>
        <w:t>basis by the IPA, or his/her designee, in a manner consistent with the</w:t>
      </w:r>
    </w:p>
    <w:p>
      <w:r>
        <w:t>objectives of this policy.</w:t>
      </w:r>
    </w:p>
    <w:p/>
    <w:p>
      <w:r>
        <w:t xml:space="preserve"> </w:t>
      </w:r>
    </w:p>
    <w:p/>
    <w:p>
      <w:r>
        <w:t>O.Notebooks, etc.</w:t>
      </w:r>
    </w:p>
    <w:p/>
    <w:p>
      <w:r>
        <w:t xml:space="preserve"> </w:t>
      </w:r>
    </w:p>
    <w:p/>
    <w:p>
      <w:r>
        <w:t>Laboratory notebooks and other documents, in whatever form (regardless of media</w:t>
      </w:r>
    </w:p>
    <w:p>
      <w:r>
        <w:t>or format, including without limitation, oral, electronic or on paper),</w:t>
      </w:r>
    </w:p>
    <w:p>
      <w:r>
        <w:t>pertaining to Hospital research activities are the property of the Hospital and</w:t>
      </w:r>
    </w:p>
    <w:p>
      <w:r>
        <w:t>are required to be available to the Hospital at all times and may be copied</w:t>
      </w:r>
    </w:p>
    <w:p>
      <w:r>
        <w:t>and/or used by the Hospital without limitation for the purposes of this policy</w:t>
      </w:r>
    </w:p>
    <w:p>
      <w:r>
        <w:t>and for other appropriate purposes. Hospital Personnel who leave the Hospital</w:t>
      </w:r>
    </w:p>
    <w:p>
      <w:r>
        <w:t>must make arrangements, prior to leaving, with the IPA, or his/her designee,</w:t>
      </w:r>
    </w:p>
    <w:p>
      <w:r>
        <w:t>that assure the continued availability of laboratory notebooks and other</w:t>
      </w:r>
    </w:p>
    <w:p>
      <w:r>
        <w:t>documents to the Hospital as the Hospital considers appropriate. Where the</w:t>
      </w:r>
    </w:p>
    <w:p>
      <w:r>
        <w:t>Hospital requires the original materials, copies will be made available to</w:t>
      </w:r>
    </w:p>
    <w:p>
      <w:r>
        <w:t>Hospital Personnel.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/>
    <w:p/>
    <w:p>
      <w:r>
        <w:t xml:space="preserve"> </w:t>
      </w:r>
    </w:p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17 of 25 POLICY MANUAL   Effective Date:   PATENT AND</w:t>
      </w:r>
    </w:p>
    <w:p>
      <w:r>
        <w:t>INTELLECTUAL PROPERTY POLICY 7/1/09</w:t>
      </w:r>
    </w:p>
    <w:p/>
    <w:p/>
    <w:p/>
    <w:p>
      <w:r>
        <w:t xml:space="preserve"> </w:t>
      </w:r>
    </w:p>
    <w:p/>
    <w:p>
      <w:r>
        <w:t>P.Failure to Cooperate</w:t>
      </w:r>
    </w:p>
    <w:p/>
    <w:p>
      <w:r>
        <w:t xml:space="preserve"> </w:t>
      </w:r>
    </w:p>
    <w:p/>
    <w:p>
      <w:r>
        <w:t>All Hospital Personnel are required to cooperate fully and honestly with respect</w:t>
      </w:r>
    </w:p>
    <w:p>
      <w:r>
        <w:t>to all matters that are included in this policy, including those involving the</w:t>
      </w:r>
    </w:p>
    <w:p>
      <w:r>
        <w:t>disclosure, evaluation, protection, and commercialization of Intellectual</w:t>
      </w:r>
    </w:p>
    <w:p>
      <w:r>
        <w:t>Property, determining the relative rights and equities of parties, and disputes</w:t>
      </w:r>
    </w:p>
    <w:p>
      <w:r>
        <w:t>relating to Intellectual Property. Failure to so cooperate may result in a loss</w:t>
      </w:r>
    </w:p>
    <w:p>
      <w:r>
        <w:t>of rights, including the loss of right to share income from Intellectual</w:t>
      </w:r>
    </w:p>
    <w:p>
      <w:r>
        <w:t>Property, and can result in the termination of employment, termination of</w:t>
      </w:r>
    </w:p>
    <w:p>
      <w:r>
        <w:t>membership on the Hospital Medical and Research Staffs, and/or loss of the right</w:t>
      </w:r>
    </w:p>
    <w:p>
      <w:r>
        <w:t>to participate in research, apply or receive research grants, contracts or</w:t>
      </w:r>
    </w:p>
    <w:p>
      <w:r>
        <w:t>awards, or use Hospital Facilities, Hospital Funds or other Hospital Resources</w:t>
      </w:r>
    </w:p>
    <w:p/>
    <w:p>
      <w:r>
        <w:t xml:space="preserve"> </w:t>
      </w:r>
    </w:p>
    <w:p/>
    <w:p>
      <w:r>
        <w:t>Q.2000 Patent Policy</w:t>
      </w:r>
    </w:p>
    <w:p/>
    <w:p>
      <w:r>
        <w:t xml:space="preserve"> </w:t>
      </w:r>
    </w:p>
    <w:p/>
    <w:p>
      <w:r>
        <w:t>Revisions in this policy from the version effective November 1, 2006 (“2006</w:t>
      </w:r>
    </w:p>
    <w:p>
      <w:r>
        <w:t>Policy”) are relatively minor. However the policy promulgated effective November</w:t>
      </w:r>
    </w:p>
    <w:p>
      <w:r>
        <w:t>1, 2006 made substantial changes to the Patent Policy effective July 20, 2000</w:t>
      </w:r>
    </w:p>
    <w:p>
      <w:r>
        <w:t>(“2000 Policy”). Intellectual Property having an Effective Disclosure Date prior</w:t>
      </w:r>
    </w:p>
    <w:p>
      <w:r>
        <w:t>to November 1, 2006 and on or after July 20, 2000, and certain Intellectual</w:t>
      </w:r>
    </w:p>
    <w:p>
      <w:r>
        <w:t>Property prior to that date, is subject to the 2000 Policy. For Intellectual</w:t>
      </w:r>
    </w:p>
    <w:p>
      <w:r>
        <w:t>Property having an Effective Disclosure Date between July 1, 2005 and October</w:t>
      </w:r>
    </w:p>
    <w:p>
      <w:r>
        <w:t>31, 2006, inclusive, Hospital Personnel were given the opportunity to</w:t>
      </w:r>
    </w:p>
    <w:p>
      <w:r>
        <w:t>irrevocably elect to have the Intellectual Property subject to the 2006 Policy</w:t>
      </w:r>
    </w:p>
    <w:p>
      <w:r>
        <w:t>in lieu of the 2000 Policy, subject to a process set forth in the 2006 Policy.</w:t>
      </w:r>
    </w:p>
    <w:p/>
    <w:p>
      <w:r>
        <w:t xml:space="preserve"> </w:t>
      </w:r>
    </w:p>
    <w:p/>
    <w:p>
      <w:r>
        <w:t>III.DISTRIBUTION OF INCOME</w:t>
      </w:r>
    </w:p>
    <w:p/>
    <w:p>
      <w:r>
        <w:t xml:space="preserve"> </w:t>
      </w:r>
    </w:p>
    <w:p/>
    <w:p>
      <w:r>
        <w:t>A.Right to Share Income</w:t>
      </w:r>
    </w:p>
    <w:p/>
    <w:p>
      <w:r>
        <w:t xml:space="preserve"> </w:t>
      </w:r>
    </w:p>
    <w:p/>
    <w:p>
      <w:r>
        <w:t>Income from the licensing or other commercialization of Intellectual Property</w:t>
      </w:r>
    </w:p>
    <w:p>
      <w:r>
        <w:t>will be distributed as set forth in this Section III; provided, however, (i)</w:t>
      </w:r>
    </w:p>
    <w:p>
      <w:r>
        <w:t>Program Income, as defined by the Hospital’s Policy on Program Income as in</w:t>
      </w:r>
    </w:p>
    <w:p>
      <w:r>
        <w:t>effect from time to time (available from the Department of Technology Transfer</w:t>
      </w:r>
    </w:p>
    <w:p>
      <w:r>
        <w:t>or online on the Hospital’s intranet in The Children’s Hospital of Philadelphia</w:t>
      </w:r>
    </w:p>
    <w:p>
      <w:r>
        <w:t>Research Institute section under Tech Transfer), is not subject to distribution</w:t>
      </w:r>
    </w:p>
    <w:p>
      <w:r>
        <w:t>pursuant to this Section III and any distribution of income from Program Income</w:t>
      </w:r>
    </w:p>
    <w:p>
      <w:r>
        <w:t>is governed by that policy. All Income distributed pursuant to this Section III,</w:t>
      </w:r>
    </w:p>
    <w:p>
      <w:r>
        <w:t>other than the Inventor Share, is to be used in support of research activities;</w:t>
      </w:r>
    </w:p>
    <w:p>
      <w:r>
        <w:t>and (ii) vendors and other third parties have no right to any income under this</w:t>
      </w:r>
    </w:p>
    <w:p>
      <w:r>
        <w:t>policy.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 </w:t>
      </w:r>
    </w:p>
    <w:p/>
    <w:p/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18 of 25 POLICY MANUAL   Effective Date:   PATENT AND</w:t>
      </w:r>
    </w:p>
    <w:p>
      <w:r>
        <w:t>INTELLECTUAL PROPERTY POLICY 7/1/09</w:t>
      </w:r>
    </w:p>
    <w:p/>
    <w:p>
      <w:r>
        <w:t xml:space="preserve"> </w:t>
      </w:r>
    </w:p>
    <w:p/>
    <w:p/>
    <w:p/>
    <w:p>
      <w:r>
        <w:t>B.Distribution of Net Income</w:t>
      </w:r>
    </w:p>
    <w:p/>
    <w:p>
      <w:r>
        <w:t xml:space="preserve"> </w:t>
      </w:r>
    </w:p>
    <w:p/>
    <w:p>
      <w:r>
        <w:t>Net Income will be distributed as follows:</w:t>
      </w:r>
    </w:p>
    <w:p/>
    <w:p>
      <w:r>
        <w:t xml:space="preserve"> </w:t>
      </w:r>
    </w:p>
    <w:p/>
    <w:p>
      <w:r>
        <w:t xml:space="preserve">  1.   Inventor Share (see Section III.C.) 30.0 %                   2.  </w:t>
      </w:r>
    </w:p>
    <w:p>
      <w:r>
        <w:t xml:space="preserve">Inventor Laboratory Share (see Section III.D.) 12.5 %                   3.  </w:t>
      </w:r>
    </w:p>
    <w:p>
      <w:r>
        <w:t xml:space="preserve">Inventor Department Share (see Section III.E.) 12.5 %                   4.  </w:t>
      </w:r>
    </w:p>
    <w:p>
      <w:r>
        <w:t xml:space="preserve">Hospital Research Share (see Section III.F.) 45.0 %  </w:t>
      </w:r>
    </w:p>
    <w:p/>
    <w:p>
      <w:r>
        <w:t xml:space="preserve"> </w:t>
      </w:r>
    </w:p>
    <w:p/>
    <w:p>
      <w:r>
        <w:t>This Net Income sharing schedule pertains to amounts stemming from each item of</w:t>
      </w:r>
    </w:p>
    <w:p>
      <w:r>
        <w:t>Intellectual Property or collection of related Intellectual Property (such as</w:t>
      </w:r>
    </w:p>
    <w:p>
      <w:r>
        <w:t>from each Invention or collection of related Inventions). Where such</w:t>
      </w:r>
    </w:p>
    <w:p>
      <w:r>
        <w:t>Intellectual Property is licensed pursuant to a single licensing or</w:t>
      </w:r>
    </w:p>
    <w:p>
      <w:r>
        <w:t>commercialization agreement, whether prospectively or retrospectively, this</w:t>
      </w:r>
    </w:p>
    <w:p>
      <w:r>
        <w:t>schedule applies once as to income stemming from such agreement (and not</w:t>
      </w:r>
    </w:p>
    <w:p>
      <w:r>
        <w:t>successively as later improvements or enhancements may occur).</w:t>
      </w:r>
    </w:p>
    <w:p/>
    <w:p>
      <w:r>
        <w:t xml:space="preserve"> </w:t>
      </w:r>
    </w:p>
    <w:p/>
    <w:p>
      <w:r>
        <w:t>C.Inventor Share</w:t>
      </w:r>
    </w:p>
    <w:p/>
    <w:p>
      <w:r>
        <w:t xml:space="preserve"> </w:t>
      </w:r>
    </w:p>
    <w:p/>
    <w:p>
      <w:r>
        <w:t>The Inventor Share, as set forth in Section III.B., is the total amount payable</w:t>
      </w:r>
    </w:p>
    <w:p>
      <w:r>
        <w:t>to all Hospital Personnel who are Inventors, Authors, or other creators of the</w:t>
      </w:r>
    </w:p>
    <w:p>
      <w:r>
        <w:t>Intellectual Property generating the Net Income.</w:t>
      </w:r>
    </w:p>
    <w:p/>
    <w:p>
      <w:r>
        <w:t xml:space="preserve"> </w:t>
      </w:r>
    </w:p>
    <w:p/>
    <w:p>
      <w:r>
        <w:t>1.If there is only one such Inventor, Author, or other creator, the total</w:t>
      </w:r>
    </w:p>
    <w:p>
      <w:r>
        <w:t>Inventor Share is payable to that person.</w:t>
      </w:r>
    </w:p>
    <w:p/>
    <w:p>
      <w:r>
        <w:t xml:space="preserve"> </w:t>
      </w:r>
    </w:p>
    <w:p/>
    <w:p>
      <w:r>
        <w:t>2.Where there is more than one such Inventor, Author, or other creator, and all</w:t>
      </w:r>
    </w:p>
    <w:p>
      <w:r>
        <w:t>such persons unanimously agree in writing how the Net Income should be</w:t>
      </w:r>
    </w:p>
    <w:p>
      <w:r>
        <w:t>distributed among them (by executing, and submitting to the IPA, the Hospital’s</w:t>
      </w:r>
    </w:p>
    <w:p>
      <w:r>
        <w:t>Inventors Agreement for Distribution of Net Income), prior to the Hospital</w:t>
      </w:r>
    </w:p>
    <w:p>
      <w:r>
        <w:t>entering into a licensing or other agreement that may result in Gross Income,</w:t>
      </w:r>
    </w:p>
    <w:p>
      <w:r>
        <w:t>then the Net Income will distributed in accordance with such agreement.</w:t>
      </w:r>
    </w:p>
    <w:p/>
    <w:p>
      <w:r>
        <w:t xml:space="preserve"> </w:t>
      </w:r>
    </w:p>
    <w:p/>
    <w:p>
      <w:r>
        <w:t>3.Where there is more than one such Inventor, Author, or other creator, and all</w:t>
      </w:r>
    </w:p>
    <w:p>
      <w:r>
        <w:t>such persons have not unanimously agreed on the distribution by executing and</w:t>
      </w:r>
    </w:p>
    <w:p>
      <w:r>
        <w:t>submitting the Hospital’s Inventors Agreement for Distribution of Net Income</w:t>
      </w:r>
    </w:p>
    <w:p>
      <w:r>
        <w:t>prior to the Hospital entering into a licensing or other agreement that may</w:t>
      </w:r>
    </w:p>
    <w:p>
      <w:r>
        <w:t>result in Gross Income, then the IPA, or his/her designee, will determine an</w:t>
      </w:r>
    </w:p>
    <w:p>
      <w:r>
        <w:t>appropriate allocation of Net Income among the Inventors, Authors, or other</w:t>
      </w:r>
    </w:p>
    <w:p>
      <w:r>
        <w:t>creators. Any affected Inventor, Author, or other creator may appeal the</w:t>
      </w:r>
    </w:p>
    <w:p>
      <w:r>
        <w:t>allocation to the President &amp; CEO in accordance with Section II.K.2.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 </w:t>
      </w:r>
    </w:p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19 of 25 POLICY MANUAL   Effective Date:   PATENT AND</w:t>
      </w:r>
    </w:p>
    <w:p>
      <w:r>
        <w:t>INTELLECTUAL PROPERTY POLICY 7/1/09</w:t>
      </w:r>
    </w:p>
    <w:p/>
    <w:p>
      <w:r>
        <w:t xml:space="preserve">  </w:t>
      </w:r>
    </w:p>
    <w:p/>
    <w:p>
      <w:r>
        <w:t>4.Each Inventor, Author, or other creator will be entitled to receive his/her</w:t>
      </w:r>
    </w:p>
    <w:p>
      <w:r>
        <w:t>Inventor Share of Net Income in accordance with this policy whether or not</w:t>
      </w:r>
    </w:p>
    <w:p>
      <w:r>
        <w:t>he/she remains Hospital Personnel. In the event of the death of an Inventor,</w:t>
      </w:r>
    </w:p>
    <w:p>
      <w:r>
        <w:t>Author, or other creator, such Net Income will be paid to his/her estate.</w:t>
      </w:r>
    </w:p>
    <w:p/>
    <w:p>
      <w:r>
        <w:t xml:space="preserve"> </w:t>
      </w:r>
    </w:p>
    <w:p/>
    <w:p>
      <w:r>
        <w:t>D.Inventor Laboratory Share</w:t>
      </w:r>
    </w:p>
    <w:p/>
    <w:p>
      <w:r>
        <w:t xml:space="preserve"> </w:t>
      </w:r>
    </w:p>
    <w:p/>
    <w:p>
      <w:r>
        <w:t>The Inventor Laboratory Share of Net Income, as set forth in Section III.B., is</w:t>
      </w:r>
    </w:p>
    <w:p>
      <w:r>
        <w:t>the total amount that may be available to the principal Hospital laboratory or</w:t>
      </w:r>
    </w:p>
    <w:p>
      <w:r>
        <w:t>laboratories of the Inventors, Authors, or other creators of the Intellectual</w:t>
      </w:r>
    </w:p>
    <w:p>
      <w:r>
        <w:t>Property generating the Net Income.</w:t>
      </w:r>
    </w:p>
    <w:p/>
    <w:p>
      <w:r>
        <w:t xml:space="preserve"> </w:t>
      </w:r>
    </w:p>
    <w:p/>
    <w:p>
      <w:r>
        <w:t>1.The total Inventor Laboratory Share is limited to a maximum of Three Hundred</w:t>
      </w:r>
    </w:p>
    <w:p>
      <w:r>
        <w:t>and Fifty Thousand Dollars ($350,000) available for any given July 1 fiscal</w:t>
      </w:r>
    </w:p>
    <w:p>
      <w:r>
        <w:t>year, irrespective of the number of principal Hospital laboratories involved.</w:t>
      </w:r>
    </w:p>
    <w:p>
      <w:r>
        <w:t>Half of any excess above the maximum with respect to any fiscal year is added to</w:t>
      </w:r>
    </w:p>
    <w:p>
      <w:r>
        <w:t>the Inventor Department Share and the other half is added to the Hospital</w:t>
      </w:r>
    </w:p>
    <w:p>
      <w:r>
        <w:t>Research Share.</w:t>
      </w:r>
    </w:p>
    <w:p/>
    <w:p>
      <w:r>
        <w:t xml:space="preserve"> </w:t>
      </w:r>
    </w:p>
    <w:p/>
    <w:p>
      <w:r>
        <w:t>2.If there is only one Inventor, Author, or other creator, or if there is more</w:t>
      </w:r>
    </w:p>
    <w:p>
      <w:r>
        <w:t>than one such Inventor, Author, or other creator and they share the same</w:t>
      </w:r>
    </w:p>
    <w:p>
      <w:r>
        <w:t>principal Hospital laboratory, then the total Inventor Laboratory Share is</w:t>
      </w:r>
    </w:p>
    <w:p>
      <w:r>
        <w:t>available to that principal Hospital laboratory. If there is only one Inventor,</w:t>
      </w:r>
    </w:p>
    <w:p>
      <w:r>
        <w:t>Author, or other creator and such person leaves the Hospital, or if all of the</w:t>
      </w:r>
    </w:p>
    <w:p>
      <w:r>
        <w:t>Inventors, Authors, or other creators share the same principal Hospital</w:t>
      </w:r>
    </w:p>
    <w:p>
      <w:r>
        <w:t>laboratory and all such persons leave the Hospital, the Inventor Laboratory</w:t>
      </w:r>
    </w:p>
    <w:p>
      <w:r>
        <w:t>Share is added to the Inventor Department Share.</w:t>
      </w:r>
    </w:p>
    <w:p/>
    <w:p>
      <w:r>
        <w:t xml:space="preserve"> </w:t>
      </w:r>
    </w:p>
    <w:p/>
    <w:p>
      <w:r>
        <w:t>3.Where there is more than one Inventor, Author, or other creator and they do</w:t>
      </w:r>
    </w:p>
    <w:p>
      <w:r>
        <w:t>not share the same principal Hospital laboratory, then the Inventor Laboratory</w:t>
      </w:r>
    </w:p>
    <w:p>
      <w:r>
        <w:t>Share is available to their respective principal Hospital laboratories in the</w:t>
      </w:r>
    </w:p>
    <w:p>
      <w:r>
        <w:t>same proportion that the Inventor Share is allocated among them. In the event</w:t>
      </w:r>
    </w:p>
    <w:p>
      <w:r>
        <w:t>that one or more of the Inventors, Authors, or other creators leave the</w:t>
      </w:r>
    </w:p>
    <w:p>
      <w:r>
        <w:t>Hospital, but at least one Inventor, Author, or other creator remains, then the</w:t>
      </w:r>
    </w:p>
    <w:p>
      <w:r>
        <w:t>Inventor Laboratory Share is available to the principal Hospital laboratories of</w:t>
      </w:r>
    </w:p>
    <w:p>
      <w:r>
        <w:t>the remaining Inventors, Authors, or other creators in the same proportion that</w:t>
      </w:r>
    </w:p>
    <w:p>
      <w:r>
        <w:t>the Inventor Share is allocated among them without regard to the Inventor Share</w:t>
      </w:r>
    </w:p>
    <w:p>
      <w:r>
        <w:t>of the leaving Inventor(s), Author(s), or other creator(s). If all of the</w:t>
      </w:r>
    </w:p>
    <w:p>
      <w:r>
        <w:t>Inventors, Authors, or other creators leave the Hospital, the Inventor</w:t>
      </w:r>
    </w:p>
    <w:p>
      <w:r>
        <w:t>Laboratory Share is added to the Inventor Department Share.</w:t>
      </w:r>
    </w:p>
    <w:p/>
    <w:p>
      <w:r>
        <w:t xml:space="preserve"> </w:t>
      </w:r>
    </w:p>
    <w:p/>
    <w:p>
      <w:r>
        <w:t>4.Where an Inventor, Author, or other creator does not have a principal Hospital</w:t>
      </w:r>
    </w:p>
    <w:p>
      <w:r>
        <w:t>laboratory, or remains at the Hospital but ceases to have a principal Hospital</w:t>
      </w:r>
    </w:p>
    <w:p>
      <w:r>
        <w:t>laboratory, the Inventor Laboratory Share attributable to such person is added</w:t>
      </w:r>
    </w:p>
    <w:p>
      <w:r>
        <w:t>to the Inventor Department Share.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 </w:t>
      </w:r>
    </w:p>
    <w:p/>
    <w:p/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20 of 25 POLICY MANUAL   Effective Date:   PATENT AND</w:t>
      </w:r>
    </w:p>
    <w:p>
      <w:r>
        <w:t>INTELLECTUAL PROPERTY POLICY 7/1/09</w:t>
      </w:r>
    </w:p>
    <w:p/>
    <w:p/>
    <w:p/>
    <w:p>
      <w:r>
        <w:t xml:space="preserve"> </w:t>
      </w:r>
    </w:p>
    <w:p/>
    <w:p>
      <w:r>
        <w:t>5.In the event that Inventors are students, residents, fellows, post-docs,</w:t>
      </w:r>
    </w:p>
    <w:p>
      <w:r>
        <w:t>trainees, technicians, occupants of the Hospital laboratories, volunteers of the</w:t>
      </w:r>
    </w:p>
    <w:p>
      <w:r>
        <w:t>Hospital, their principal Hospital laboratory is the laboratory, if any, in</w:t>
      </w:r>
    </w:p>
    <w:p>
      <w:r>
        <w:t>which they worked resulting in their becoming Inventors. Where they do not have</w:t>
      </w:r>
    </w:p>
    <w:p>
      <w:r>
        <w:t>a principal Hospital laboratory, the Inventor Laboratory Share attributable to</w:t>
      </w:r>
    </w:p>
    <w:p>
      <w:r>
        <w:t>such person is added to the Inventor Department Share.</w:t>
      </w:r>
    </w:p>
    <w:p/>
    <w:p>
      <w:r>
        <w:t xml:space="preserve"> </w:t>
      </w:r>
    </w:p>
    <w:p/>
    <w:p>
      <w:r>
        <w:t>6.The Hospital will advise the Inventor’s Laboratory (or Inventors’</w:t>
      </w:r>
    </w:p>
    <w:p>
      <w:r>
        <w:t>Laboratories, if applicable) on or about January 31 of each year of the amount</w:t>
      </w:r>
    </w:p>
    <w:p>
      <w:r>
        <w:t>of Inventor Laboratory Share received by the Hospital in the immediately prior</w:t>
      </w:r>
    </w:p>
    <w:p>
      <w:r>
        <w:t>calendar year and available to the Inventor’s Laboratory for research purposes</w:t>
      </w:r>
    </w:p>
    <w:p>
      <w:r>
        <w:t>in the upcoming July 1 fiscal year. The Inventor’s Laboratory may submit a</w:t>
      </w:r>
    </w:p>
    <w:p>
      <w:r>
        <w:t>proposal, including a budget, with respect to how it proposes to spend all or</w:t>
      </w:r>
    </w:p>
    <w:p>
      <w:r>
        <w:t>part of the available Inventor Laboratory Share for research purposes in the</w:t>
      </w:r>
    </w:p>
    <w:p>
      <w:r>
        <w:t>upcoming fiscal year beginning July 1. The proposal must be approved by the</w:t>
      </w:r>
    </w:p>
    <w:p>
      <w:r>
        <w:t>applicable Division Chief and Department Chair and submitted to the Chief</w:t>
      </w:r>
    </w:p>
    <w:p>
      <w:r>
        <w:t>Scientific Officer for his/her approval no later than March 31. If the Chief</w:t>
      </w:r>
    </w:p>
    <w:p>
      <w:r>
        <w:t>Scientific Officer, or his/her designee, approves the proposal, then the amounts</w:t>
      </w:r>
    </w:p>
    <w:p>
      <w:r>
        <w:t>will be available for expenditure in accordance with the budget, which will be</w:t>
      </w:r>
    </w:p>
    <w:p>
      <w:r>
        <w:t>administered by the Vice President - Research Administration. If the Chief</w:t>
      </w:r>
    </w:p>
    <w:p>
      <w:r>
        <w:t>Scientific Officer, or his/her designee, does not approve the proposal, or all</w:t>
      </w:r>
    </w:p>
    <w:p>
      <w:r>
        <w:t>of the proposal, then the Inventor’s Laboratory may appeal the decision to the</w:t>
      </w:r>
    </w:p>
    <w:p>
      <w:r>
        <w:t>President &amp; CEO within two weeks after the decision of the Chief Scientific</w:t>
      </w:r>
    </w:p>
    <w:p>
      <w:r>
        <w:t>Officer, or his/her designee, in accordance with Section II.K.2.</w:t>
      </w:r>
    </w:p>
    <w:p/>
    <w:p>
      <w:r>
        <w:t xml:space="preserve"> </w:t>
      </w:r>
    </w:p>
    <w:p/>
    <w:p>
      <w:r>
        <w:t>7.Any portion of the Inventor Laboratory Share not approved for expenditure for</w:t>
      </w:r>
    </w:p>
    <w:p>
      <w:r>
        <w:t>the upcoming fiscal year beginning July 1, or not expended in such upcoming</w:t>
      </w:r>
    </w:p>
    <w:p>
      <w:r>
        <w:t>fiscal year in accordance with the approved budget, will be added to the</w:t>
      </w:r>
    </w:p>
    <w:p>
      <w:r>
        <w:t>Hospital Research Share.</w:t>
      </w:r>
    </w:p>
    <w:p/>
    <w:p>
      <w:r>
        <w:t xml:space="preserve"> </w:t>
      </w:r>
    </w:p>
    <w:p/>
    <w:p>
      <w:r>
        <w:t>8.The principal Hospital laboratory of an Inventor, Author, or other creator is</w:t>
      </w:r>
    </w:p>
    <w:p>
      <w:r>
        <w:t>determined as of March 31 with respect to of the amount of Inventor Laboratory</w:t>
      </w:r>
    </w:p>
    <w:p>
      <w:r>
        <w:t>Share received by the Hospital in the immediately prior calendar year. If an</w:t>
      </w:r>
    </w:p>
    <w:p>
      <w:r>
        <w:t>Inventor, Author, or other creator changes principal Hospital laboratories after</w:t>
      </w:r>
    </w:p>
    <w:p>
      <w:r>
        <w:t>March 31, the principal Hospital Laboratory for purposes of the Inventory</w:t>
      </w:r>
    </w:p>
    <w:p>
      <w:r>
        <w:t>Laboratory Share for the upcoming July 1 fiscal year remains that in effect on</w:t>
      </w:r>
    </w:p>
    <w:p>
      <w:r>
        <w:t>March 31, but the succeeding year’s principal Hospital Laboratory for purposes</w:t>
      </w:r>
    </w:p>
    <w:p>
      <w:r>
        <w:t>of the Inventory Laboratory Share is determined based on the principal Hospital</w:t>
      </w:r>
    </w:p>
    <w:p>
      <w:r>
        <w:t>Laboratory of the Inventor, Author, or other creator as of the succeeding March</w:t>
      </w:r>
    </w:p>
    <w:p>
      <w:r>
        <w:t>31.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 </w:t>
      </w:r>
    </w:p>
    <w:p/>
    <w:p/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21 of 25 POLICY MANUAL   Effective Date:   PATENT AND</w:t>
      </w:r>
    </w:p>
    <w:p>
      <w:r>
        <w:t>INTELLECTUAL PROPERTY POLICY 7/1/09</w:t>
      </w:r>
    </w:p>
    <w:p/>
    <w:p>
      <w:r>
        <w:t xml:space="preserve"> </w:t>
      </w:r>
    </w:p>
    <w:p/>
    <w:p>
      <w:r>
        <w:t>E.Inventor Department Share</w:t>
      </w:r>
    </w:p>
    <w:p/>
    <w:p>
      <w:r>
        <w:t xml:space="preserve"> </w:t>
      </w:r>
    </w:p>
    <w:p/>
    <w:p>
      <w:r>
        <w:t>The Inventor Department Share of Net Income, as set forth in Section III.B.,</w:t>
      </w:r>
    </w:p>
    <w:p>
      <w:r>
        <w:t>together with any amounts added to the Inventor Department Share in accordance</w:t>
      </w:r>
    </w:p>
    <w:p>
      <w:r>
        <w:t>with Section III.D., is the total amount that may be available for research</w:t>
      </w:r>
    </w:p>
    <w:p>
      <w:r>
        <w:t>purposes to the primary Hospital Department or Departments of the Inventors,</w:t>
      </w:r>
    </w:p>
    <w:p>
      <w:r>
        <w:t>Authors, or other creators of the Intellectual Property generating the Net</w:t>
      </w:r>
    </w:p>
    <w:p>
      <w:r>
        <w:t>Income. For purposes of the Inventor Department Share, a Department is a</w:t>
      </w:r>
    </w:p>
    <w:p>
      <w:r>
        <w:t>clinical department of the Hospital, currently the Departments of Anesthesiology</w:t>
      </w:r>
    </w:p>
    <w:p>
      <w:r>
        <w:t>&amp; Critical Care Medicine, Child &amp; Adolescent Psychiatry; Pathology &amp; Clinical</w:t>
      </w:r>
    </w:p>
    <w:p>
      <w:r>
        <w:t>Laboratories, Pediatrics, Radiology, and Surgery.</w:t>
      </w:r>
    </w:p>
    <w:p/>
    <w:p>
      <w:r>
        <w:t xml:space="preserve"> </w:t>
      </w:r>
    </w:p>
    <w:p/>
    <w:p>
      <w:r>
        <w:t>1.The total Inventor Department Share, including any amounts added to the</w:t>
      </w:r>
    </w:p>
    <w:p>
      <w:r>
        <w:t>Inventor Department Share in accordance with Section III.D, is limited to a</w:t>
      </w:r>
    </w:p>
    <w:p>
      <w:r>
        <w:t>maximum of Five Hundred Thousand Dollars ($500,000) available for any given July</w:t>
      </w:r>
    </w:p>
    <w:p>
      <w:r>
        <w:t>1 fiscal year, irrespective of the number of primary Hospital Departments</w:t>
      </w:r>
    </w:p>
    <w:p>
      <w:r>
        <w:t>involved. Any excess above the maximum with respect to any fiscal year is added</w:t>
      </w:r>
    </w:p>
    <w:p>
      <w:r>
        <w:t>to the Hospital Research Share.</w:t>
      </w:r>
    </w:p>
    <w:p/>
    <w:p>
      <w:r>
        <w:t xml:space="preserve"> </w:t>
      </w:r>
    </w:p>
    <w:p/>
    <w:p>
      <w:r>
        <w:t>2.If there is only one Inventor, Author, or other creator, or if there is more</w:t>
      </w:r>
    </w:p>
    <w:p>
      <w:r>
        <w:t>than one such Inventor, Author, or other creator and they share the same primary</w:t>
      </w:r>
    </w:p>
    <w:p>
      <w:r>
        <w:t>Hospital Department, then the total Inventor Department Share is available to</w:t>
      </w:r>
    </w:p>
    <w:p>
      <w:r>
        <w:t>that primary Hospital Department. If there is only one Inventor, Author, or</w:t>
      </w:r>
    </w:p>
    <w:p>
      <w:r>
        <w:t>other creator and such person leaves the Hospital, or if all of the Inventors,</w:t>
      </w:r>
    </w:p>
    <w:p>
      <w:r>
        <w:t>Authors, or other creators share the same primary Hospital Department and all</w:t>
      </w:r>
    </w:p>
    <w:p>
      <w:r>
        <w:t>such persons leave the Hospital, the Inventor Department Share remains with the</w:t>
      </w:r>
    </w:p>
    <w:p>
      <w:r>
        <w:t>Inventor Hospital Department.</w:t>
      </w:r>
    </w:p>
    <w:p/>
    <w:p>
      <w:r>
        <w:t xml:space="preserve"> </w:t>
      </w:r>
    </w:p>
    <w:p/>
    <w:p>
      <w:r>
        <w:t>3.Where there is more than one Inventor, Author, or other creator and they do</w:t>
      </w:r>
    </w:p>
    <w:p>
      <w:r>
        <w:t>not share the same primary Hospital Department, then the Inventor Department</w:t>
      </w:r>
    </w:p>
    <w:p>
      <w:r>
        <w:t>Share is available to their respective primary Hospital Departments in the same</w:t>
      </w:r>
    </w:p>
    <w:p>
      <w:r>
        <w:t>proportion that the Inventor Share is allocated among them. In the event that</w:t>
      </w:r>
    </w:p>
    <w:p>
      <w:r>
        <w:t>one or more of the Inventors, Authors, or other creators leave the Hospital, the</w:t>
      </w:r>
    </w:p>
    <w:p>
      <w:r>
        <w:t>Inventor Department Share remains with the Inventor Hospital Departments.</w:t>
      </w:r>
    </w:p>
    <w:p/>
    <w:p>
      <w:r>
        <w:t xml:space="preserve"> </w:t>
      </w:r>
    </w:p>
    <w:p/>
    <w:p>
      <w:r>
        <w:t>4.Where an Inventor, Author, or other creator does not have a primary Hospital</w:t>
      </w:r>
    </w:p>
    <w:p>
      <w:r>
        <w:t>Department, the Inventor Department Share attributable to such person is added</w:t>
      </w:r>
    </w:p>
    <w:p>
      <w:r>
        <w:t>to the Hospital Research Share.</w:t>
      </w:r>
    </w:p>
    <w:p/>
    <w:p>
      <w:r>
        <w:t xml:space="preserve"> </w:t>
      </w:r>
    </w:p>
    <w:p/>
    <w:p>
      <w:r>
        <w:t>5.In the event that Inventors are students, residents, fellows, post-docs,</w:t>
      </w:r>
    </w:p>
    <w:p>
      <w:r>
        <w:t>trainees, technicians, occupants of the Hospital laboratories, volunteers of the</w:t>
      </w:r>
    </w:p>
    <w:p>
      <w:r>
        <w:t>Hospital, their primary Hospital Department is the Department to which they are</w:t>
      </w:r>
    </w:p>
    <w:p>
      <w:r>
        <w:t>assigned, if any. Where they do not have a primary Hospital Department, the</w:t>
      </w:r>
    </w:p>
    <w:p>
      <w:r>
        <w:t>Inventor Department Share attributable to such person is added to the Hospital</w:t>
      </w:r>
    </w:p>
    <w:p>
      <w:r>
        <w:t>Research Share.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 </w:t>
      </w:r>
    </w:p>
    <w:p/>
    <w:p/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22 of 25 POLICY MANUAL   Effective Date:   PATENT AND</w:t>
      </w:r>
    </w:p>
    <w:p>
      <w:r>
        <w:t>INTELLECTUAL PROPERTY POLICY 7/1/09</w:t>
      </w:r>
    </w:p>
    <w:p/>
    <w:p>
      <w:r>
        <w:t xml:space="preserve"> </w:t>
      </w:r>
    </w:p>
    <w:p/>
    <w:p>
      <w:r>
        <w:t>6.The Hospital will advise the Inventor’s Department (or Inventors’ Departments,</w:t>
      </w:r>
    </w:p>
    <w:p>
      <w:r>
        <w:t>if applicable) on or about January 31 of each year of the amount of Inventor</w:t>
      </w:r>
    </w:p>
    <w:p>
      <w:r>
        <w:t>Department Share received by the Hospital in the immediately prior calendar year</w:t>
      </w:r>
    </w:p>
    <w:p>
      <w:r>
        <w:t>and available to the Inventor’s Department for research purposes in the upcoming</w:t>
      </w:r>
    </w:p>
    <w:p>
      <w:r>
        <w:t>July 1 fiscal year. The Inventor’s Department may submit a proposal, including a</w:t>
      </w:r>
    </w:p>
    <w:p>
      <w:r>
        <w:t>budget, with respect to how it proposes to spend all or part of the available</w:t>
      </w:r>
    </w:p>
    <w:p>
      <w:r>
        <w:t>Inventor Department Share for research purposes in the upcoming fiscal year</w:t>
      </w:r>
    </w:p>
    <w:p>
      <w:r>
        <w:t>beginning July 1. The proposal must be submitted to the Chief Scientific Officer</w:t>
      </w:r>
    </w:p>
    <w:p>
      <w:r>
        <w:t>for his/her approval no later than March 31. If the Chief Scientific Officer, or</w:t>
      </w:r>
    </w:p>
    <w:p>
      <w:r>
        <w:t>his/he designee, approves the proposal, then the amounts will be available for</w:t>
      </w:r>
    </w:p>
    <w:p>
      <w:r>
        <w:t>expenditure in accordance with the budget, which will be administered by the</w:t>
      </w:r>
    </w:p>
    <w:p>
      <w:r>
        <w:t>Vice President - Research Administration. If the Chief Scientific Officer, or</w:t>
      </w:r>
    </w:p>
    <w:p>
      <w:r>
        <w:t>his/her designee, does not approve the proposal, or all of the proposal, then</w:t>
      </w:r>
    </w:p>
    <w:p>
      <w:r>
        <w:t>the Inventor’s Department may appeal the decision to the President &amp; CEO within</w:t>
      </w:r>
    </w:p>
    <w:p>
      <w:r>
        <w:t>two weeks after the decision of the Chief Scientific Officer, or his/her</w:t>
      </w:r>
    </w:p>
    <w:p>
      <w:r>
        <w:t>designee, in accordance with Section II.K.2.</w:t>
      </w:r>
    </w:p>
    <w:p/>
    <w:p>
      <w:r>
        <w:t xml:space="preserve"> </w:t>
      </w:r>
    </w:p>
    <w:p/>
    <w:p>
      <w:r>
        <w:t>7.Any portion of the Inventor Department Share not approved for expenditure for</w:t>
      </w:r>
    </w:p>
    <w:p>
      <w:r>
        <w:t>the upcoming fiscal year beginning July 1, or not expended in such upcoming</w:t>
      </w:r>
    </w:p>
    <w:p>
      <w:r>
        <w:t>fiscal year in accordance with the approved budget, will be added to the</w:t>
      </w:r>
    </w:p>
    <w:p>
      <w:r>
        <w:t>Hospital Research Share.</w:t>
      </w:r>
    </w:p>
    <w:p/>
    <w:p>
      <w:r>
        <w:t xml:space="preserve"> </w:t>
      </w:r>
    </w:p>
    <w:p/>
    <w:p>
      <w:r>
        <w:t>8.The primary Hospital Department of an Inventor, Author, or other creator does</w:t>
      </w:r>
    </w:p>
    <w:p>
      <w:r>
        <w:t>not change for purposes of the Inventor Department Share even if an Inventor,</w:t>
      </w:r>
    </w:p>
    <w:p>
      <w:r>
        <w:t>Author, or other creator changes primary Hospital Departments.</w:t>
      </w:r>
    </w:p>
    <w:p/>
    <w:p>
      <w:r>
        <w:t xml:space="preserve"> </w:t>
      </w:r>
    </w:p>
    <w:p/>
    <w:p/>
    <w:p/>
    <w:p>
      <w:r>
        <w:t xml:space="preserve">  F. Hospital Research Share</w:t>
      </w:r>
    </w:p>
    <w:p/>
    <w:p>
      <w:r>
        <w:t xml:space="preserve"> </w:t>
      </w:r>
    </w:p>
    <w:p/>
    <w:p>
      <w:r>
        <w:t>The Hospital Research Share of Net Income, as set forth in Section III.B.,</w:t>
      </w:r>
    </w:p>
    <w:p>
      <w:r>
        <w:t>together with any amounts added from the Inventor Laboratory Share, as set forth</w:t>
      </w:r>
    </w:p>
    <w:p>
      <w:r>
        <w:t>in Section III.D., and from the Inventor Department Share, as set forth in</w:t>
      </w:r>
    </w:p>
    <w:p>
      <w:r>
        <w:t>Section III.E., is the amount available to the Hospital for research purposes,</w:t>
      </w:r>
    </w:p>
    <w:p>
      <w:r>
        <w:t>to be expended as determined by the President &amp; CEO, or his/her designee. The</w:t>
      </w:r>
    </w:p>
    <w:p>
      <w:r>
        <w:t>President &amp; CEO may, at his option, choose to establish a hospital fund that</w:t>
      </w:r>
    </w:p>
    <w:p>
      <w:r>
        <w:t>includes the Hospital Research Share to the extent it exceeds Two Million</w:t>
      </w:r>
    </w:p>
    <w:p>
      <w:r>
        <w:t>Dollars ($2,000,000) in any calendar year, If established, such fund will not</w:t>
      </w:r>
    </w:p>
    <w:p>
      <w:r>
        <w:t>constitute an endowment and is available to be used for research purposes as</w:t>
      </w:r>
    </w:p>
    <w:p>
      <w:r>
        <w:t>determined by the President &amp; CEO, or his/her designee.</w:t>
      </w:r>
    </w:p>
    <w:p/>
    <w:p>
      <w:r>
        <w:t xml:space="preserve"> </w:t>
      </w:r>
    </w:p>
    <w:p/>
    <w:p/>
    <w:p/>
    <w:p>
      <w:r>
        <w:t xml:space="preserve">  G. Sale of Revenue Stream</w:t>
      </w:r>
    </w:p>
    <w:p/>
    <w:p>
      <w:r>
        <w:t xml:space="preserve"> </w:t>
      </w:r>
    </w:p>
    <w:p/>
    <w:p>
      <w:r>
        <w:t>Should the Hospital decide to sell the revenue expected to be generated from the</w:t>
      </w:r>
    </w:p>
    <w:p>
      <w:r>
        <w:t>licensing or other commercialization of Intellectual Property, or otherwise</w:t>
      </w:r>
    </w:p>
    <w:p>
      <w:r>
        <w:t>monetize the value of Intellectual Property, the Inventor Share of Net Income</w:t>
      </w:r>
    </w:p>
    <w:p>
      <w:r>
        <w:t>will be based on the monies received, and the President &amp; CEO, or his/her</w:t>
      </w:r>
    </w:p>
    <w:p>
      <w:r>
        <w:t>designee, will determine, in his/her absolute discretion, how the Hospital will</w:t>
      </w:r>
    </w:p>
    <w:p>
      <w:r>
        <w:t>calculate the Inventor Laboratory Share and the Inventor Department Share.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/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23 of 25 POLICY MANUAL   Effective Date:   PATENT AND</w:t>
      </w:r>
    </w:p>
    <w:p>
      <w:r>
        <w:t>INTELLECTUAL PROPERTY POLICY 7/1/09</w:t>
      </w:r>
    </w:p>
    <w:p/>
    <w:p>
      <w:r>
        <w:t xml:space="preserve">  </w:t>
      </w:r>
    </w:p>
    <w:p/>
    <w:p>
      <w:r>
        <w:t>H.Equity</w:t>
      </w:r>
    </w:p>
    <w:p/>
    <w:p>
      <w:r>
        <w:t xml:space="preserve"> </w:t>
      </w:r>
    </w:p>
    <w:p/>
    <w:p>
      <w:r>
        <w:t>The Hospital will consider, in appropriate cases, whether to accept, and/or</w:t>
      </w:r>
    </w:p>
    <w:p>
      <w:r>
        <w:t>whether to allow Inventors, Authors, or other creators to accept, equity in lieu</w:t>
      </w:r>
    </w:p>
    <w:p>
      <w:r>
        <w:t>of, or in addition to, other compensation for Intellectual Property, and, if so,</w:t>
      </w:r>
    </w:p>
    <w:p>
      <w:r>
        <w:t>under what terms and conditions. In such situations, the President &amp; CEO, or</w:t>
      </w:r>
    </w:p>
    <w:p>
      <w:r>
        <w:t>his/her designee, will determine how such equity will be treated in calculating</w:t>
      </w:r>
    </w:p>
    <w:p>
      <w:r>
        <w:t>and distributing Net Income in accordance with this policy.</w:t>
      </w:r>
    </w:p>
    <w:p/>
    <w:p>
      <w:r>
        <w:t xml:space="preserve"> </w:t>
      </w:r>
    </w:p>
    <w:p/>
    <w:p>
      <w:r>
        <w:t>I.Timing of Distribution of Net Income</w:t>
      </w:r>
    </w:p>
    <w:p/>
    <w:p>
      <w:r>
        <w:t xml:space="preserve"> </w:t>
      </w:r>
    </w:p>
    <w:p/>
    <w:p>
      <w:r>
        <w:t>Upon receipt of Gross Revenues, the Department of Technology Transfer, or</w:t>
      </w:r>
    </w:p>
    <w:p>
      <w:r>
        <w:t>his/her designee, will initiate distribution of Net Income. Net Income will be</w:t>
      </w:r>
    </w:p>
    <w:p>
      <w:r>
        <w:t>distributed on a quarterly basis, with amounts received by the end of the second</w:t>
      </w:r>
    </w:p>
    <w:p>
      <w:r>
        <w:t>month of a calendar quarter distributed on or about the end of that quarter. The</w:t>
      </w:r>
    </w:p>
    <w:p>
      <w:r>
        <w:t>IPA, or his/her designee, will inform Inventors, Authors, or other creators and</w:t>
      </w:r>
    </w:p>
    <w:p>
      <w:r>
        <w:t>other interested parties of any exceptional circumstances that may result in a</w:t>
      </w:r>
    </w:p>
    <w:p>
      <w:r>
        <w:t>delay in distribution.</w:t>
      </w:r>
    </w:p>
    <w:p/>
    <w:p>
      <w:r>
        <w:t xml:space="preserve"> </w:t>
      </w:r>
    </w:p>
    <w:p/>
    <w:p>
      <w:r>
        <w:t>IVTHE INSTITUTIONAL INTELLECTUAL PROPERTY ADMINISTRATOR</w:t>
      </w:r>
    </w:p>
    <w:p/>
    <w:p>
      <w:r>
        <w:t xml:space="preserve"> </w:t>
      </w:r>
    </w:p>
    <w:p/>
    <w:p>
      <w:r>
        <w:t>A.Intellectual Property Administrator</w:t>
      </w:r>
    </w:p>
    <w:p/>
    <w:p>
      <w:r>
        <w:t xml:space="preserve"> </w:t>
      </w:r>
    </w:p>
    <w:p/>
    <w:p>
      <w:r>
        <w:t>The Institutional Intellectual Property Administrator, or the IPA, is the</w:t>
      </w:r>
    </w:p>
    <w:p>
      <w:r>
        <w:t>Director of the Department of Technology Transfer or such other person</w:t>
      </w:r>
    </w:p>
    <w:p>
      <w:r>
        <w:t>designated by the Chief Scientific Officer of the Hospital.</w:t>
      </w:r>
    </w:p>
    <w:p/>
    <w:p>
      <w:r>
        <w:t xml:space="preserve"> </w:t>
      </w:r>
    </w:p>
    <w:p/>
    <w:p>
      <w:r>
        <w:t>B.Duties of IPA</w:t>
      </w:r>
    </w:p>
    <w:p/>
    <w:p>
      <w:r>
        <w:t xml:space="preserve"> </w:t>
      </w:r>
    </w:p>
    <w:p/>
    <w:p>
      <w:r>
        <w:t>The IPA has the following responsibilities with respect to Intellectual</w:t>
      </w:r>
    </w:p>
    <w:p>
      <w:r>
        <w:t>Property, including without limitation, Inventions and Copyrights, and the</w:t>
      </w:r>
    </w:p>
    <w:p>
      <w:r>
        <w:t>administration of this policy:</w:t>
      </w:r>
    </w:p>
    <w:p/>
    <w:p>
      <w:r>
        <w:t xml:space="preserve"> </w:t>
      </w:r>
    </w:p>
    <w:p/>
    <w:p>
      <w:r>
        <w:t>1.To administer this policy, provide general guidance regarding the policy, and</w:t>
      </w:r>
    </w:p>
    <w:p>
      <w:r>
        <w:t>promote the fair and uniform application of this policy;</w:t>
      </w:r>
    </w:p>
    <w:p/>
    <w:p>
      <w:r>
        <w:t xml:space="preserve"> </w:t>
      </w:r>
    </w:p>
    <w:p/>
    <w:p>
      <w:r>
        <w:t>2.To establish liaison with appropriate investigators and staff to monitor</w:t>
      </w:r>
    </w:p>
    <w:p>
      <w:r>
        <w:t>research and to assist in the identification of Intellectual Property developed</w:t>
      </w:r>
    </w:p>
    <w:p>
      <w:r>
        <w:t>by Hospital Personnel, including Inventions.</w:t>
      </w:r>
    </w:p>
    <w:p/>
    <w:p>
      <w:r>
        <w:t xml:space="preserve"> </w:t>
      </w:r>
    </w:p>
    <w:p/>
    <w:p>
      <w:r>
        <w:t>3.To receive all disclosures of Intellectual Property, including Inventions;</w:t>
      </w:r>
    </w:p>
    <w:p/>
    <w:p>
      <w:r>
        <w:t xml:space="preserve"> </w:t>
      </w:r>
    </w:p>
    <w:p/>
    <w:p>
      <w:r>
        <w:t>4.To determine, in accordance with this policy, the ownership of Intellectual</w:t>
      </w:r>
    </w:p>
    <w:p>
      <w:r>
        <w:t>Property developed by Hospital Personnel or involving the use of Hospital</w:t>
      </w:r>
    </w:p>
    <w:p>
      <w:r>
        <w:t>Facilities, Hospital Funds, and/or other Hospital Resources, the date that</w:t>
      </w:r>
    </w:p>
    <w:p>
      <w:r>
        <w:t>specific Intellectual Property within the scope of this policy is conceived,</w:t>
      </w:r>
    </w:p>
    <w:p>
      <w:r>
        <w:t>disclosed, and reduced to practice, and the relative rights and equities of</w:t>
      </w:r>
    </w:p>
    <w:p>
      <w:r>
        <w:t>parties involved in the creation of Intellectual Property;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 </w:t>
      </w:r>
    </w:p>
    <w:p/>
    <w:p/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24 of 25 POLICY MANUAL   Effective Date:   PATENT AND</w:t>
      </w:r>
    </w:p>
    <w:p>
      <w:r>
        <w:t>INTELLECTUAL PROPERTY POLICY 7/1/09</w:t>
      </w:r>
    </w:p>
    <w:p/>
    <w:p>
      <w:r>
        <w:t xml:space="preserve">  </w:t>
      </w:r>
    </w:p>
    <w:p/>
    <w:p>
      <w:r>
        <w:t>5.In consultation with the Inventor(s), Author(s), or other creator(s), and with</w:t>
      </w:r>
    </w:p>
    <w:p>
      <w:r>
        <w:t>the IIPAC, to evaluate Intellectual Property in which the Hospital has an</w:t>
      </w:r>
    </w:p>
    <w:p>
      <w:r>
        <w:t>interest, including possible commercial uses and potential marketing</w:t>
      </w:r>
    </w:p>
    <w:p>
      <w:r>
        <w:t>opportunities;</w:t>
      </w:r>
    </w:p>
    <w:p/>
    <w:p>
      <w:r>
        <w:t xml:space="preserve"> </w:t>
      </w:r>
    </w:p>
    <w:p/>
    <w:p>
      <w:r>
        <w:t>6.To seek to license or otherwise commercialize Intellectual Property in which</w:t>
      </w:r>
    </w:p>
    <w:p>
      <w:r>
        <w:t>the Hospital has an interest, as appropriate, including the negotiation of</w:t>
      </w:r>
    </w:p>
    <w:p>
      <w:r>
        <w:t>licenses and agreements;</w:t>
      </w:r>
    </w:p>
    <w:p/>
    <w:p>
      <w:r>
        <w:t xml:space="preserve"> </w:t>
      </w:r>
    </w:p>
    <w:p/>
    <w:p>
      <w:r>
        <w:t>7.To establish liaisons with governmental and private sponsors of research to</w:t>
      </w:r>
    </w:p>
    <w:p>
      <w:r>
        <w:t>ensure compliance with provisions in sponsored research and other sponsored</w:t>
      </w:r>
    </w:p>
    <w:p>
      <w:r>
        <w:t>agreements regarding Intellectual Property;</w:t>
      </w:r>
    </w:p>
    <w:p/>
    <w:p>
      <w:r>
        <w:t xml:space="preserve"> </w:t>
      </w:r>
    </w:p>
    <w:p/>
    <w:p>
      <w:r>
        <w:t>8.To work with the IIPAC to determine whether, the extent to which, and the</w:t>
      </w:r>
    </w:p>
    <w:p>
      <w:r>
        <w:t>manner in which the Hospital, through the Office of General Counsel, should</w:t>
      </w:r>
    </w:p>
    <w:p>
      <w:r>
        <w:t>attempt to protect specific Intellectual Property in which the Hospital has an</w:t>
      </w:r>
    </w:p>
    <w:p>
      <w:r>
        <w:t>interest, including the filing of Patents and Copyrights;</w:t>
      </w:r>
    </w:p>
    <w:p/>
    <w:p>
      <w:r>
        <w:t xml:space="preserve"> </w:t>
      </w:r>
    </w:p>
    <w:p/>
    <w:p>
      <w:r>
        <w:t>9.To determine the sharing of Net Revenue in accordance with this policy with</w:t>
      </w:r>
    </w:p>
    <w:p>
      <w:r>
        <w:t>respect to specific Intellectual Property subject to this policy;</w:t>
      </w:r>
    </w:p>
    <w:p/>
    <w:p>
      <w:r>
        <w:t xml:space="preserve"> </w:t>
      </w:r>
    </w:p>
    <w:p/>
    <w:p>
      <w:r>
        <w:t>10.To recommend when Intellectual Property should be returned to the</w:t>
      </w:r>
    </w:p>
    <w:p>
      <w:r>
        <w:t>Inventor(s), Author(s), and other creator(s);</w:t>
      </w:r>
    </w:p>
    <w:p/>
    <w:p>
      <w:r>
        <w:t xml:space="preserve"> </w:t>
      </w:r>
    </w:p>
    <w:p/>
    <w:p>
      <w:r>
        <w:t>11.To assist in obtaining funds for research that may result in the creation or</w:t>
      </w:r>
    </w:p>
    <w:p>
      <w:r>
        <w:t>further development of Intellectual Property;</w:t>
      </w:r>
    </w:p>
    <w:p/>
    <w:p>
      <w:r>
        <w:t xml:space="preserve"> </w:t>
      </w:r>
    </w:p>
    <w:p/>
    <w:p>
      <w:r>
        <w:t>12.To maintain complete records regarding disclosures of Intellectual Property,</w:t>
      </w:r>
    </w:p>
    <w:p>
      <w:r>
        <w:t>actions taken with respect to the protection of Intellectual Property, the dates</w:t>
      </w:r>
    </w:p>
    <w:p>
      <w:r>
        <w:t>that specific Intellectual Property within the scope of this policy is</w:t>
      </w:r>
    </w:p>
    <w:p>
      <w:r>
        <w:t>conceived, disclosed, and reduced to practice, the appropriate distribution of</w:t>
      </w:r>
    </w:p>
    <w:p>
      <w:r>
        <w:t>Net Income from Intellectual Property in which the Hospital has an interest, the</w:t>
      </w:r>
    </w:p>
    <w:p>
      <w:r>
        <w:t>resolution of contested matters, and other matters relating to this policy;</w:t>
      </w:r>
    </w:p>
    <w:p/>
    <w:p>
      <w:r>
        <w:t xml:space="preserve"> </w:t>
      </w:r>
    </w:p>
    <w:p/>
    <w:p>
      <w:r>
        <w:t>13.To review this policy periodically with the Office of General Counsel to</w:t>
      </w:r>
    </w:p>
    <w:p>
      <w:r>
        <w:t>determine whether changes should be made;</w:t>
      </w:r>
    </w:p>
    <w:p/>
    <w:p>
      <w:r>
        <w:t xml:space="preserve"> </w:t>
      </w:r>
    </w:p>
    <w:p/>
    <w:p>
      <w:r>
        <w:t>14.To report to the Hospital, including the Translational Medicine &amp; Science</w:t>
      </w:r>
    </w:p>
    <w:p>
      <w:r>
        <w:t>Board Committee, on matters bearing on Intellectual Property and this policy;</w:t>
      </w:r>
    </w:p>
    <w:p/>
    <w:p>
      <w:r>
        <w:t xml:space="preserve"> </w:t>
      </w:r>
    </w:p>
    <w:p/>
    <w:p>
      <w:r>
        <w:t>15.To seek counsel, as appropriate, from the IIPAC on the prioritization of</w:t>
      </w:r>
    </w:p>
    <w:p>
      <w:r>
        <w:t>investments in the Hospital’s technology portfolio, licensing strategies, and</w:t>
      </w:r>
    </w:p>
    <w:p>
      <w:r>
        <w:t>other matters.</w:t>
      </w:r>
    </w:p>
    <w:p/>
    <w:p>
      <w:r>
        <w:t xml:space="preserve"> </w:t>
      </w:r>
    </w:p>
    <w:p/>
    <w:p>
      <w:r>
        <w:t>16.To assure that Intellectual Property administration complies with Bayh-Dole</w:t>
      </w:r>
    </w:p>
    <w:p>
      <w:r>
        <w:t>and other legal requirements; and.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 </w:t>
      </w:r>
    </w:p>
    <w:p/>
    <w:p/>
    <w:p/>
    <w:p>
      <w:r>
        <w:t>[tlogo.jpg] THE CHILDREN’S HOSPITAL OF PHILADELPHIA</w:t>
      </w:r>
    </w:p>
    <w:p/>
    <w:p>
      <w:r>
        <w:t>No. A-3-4</w:t>
      </w:r>
    </w:p>
    <w:p/>
    <w:p/>
    <w:p/>
    <w:p>
      <w:r>
        <w:t>ADMINISTRATIVE Title: Page 25 of 25 POLICY MANUAL   Effective Date:   PATENT AND</w:t>
      </w:r>
    </w:p>
    <w:p>
      <w:r>
        <w:t>INTELLECTUAL PROPERTY POLICY 7/1/09</w:t>
      </w:r>
    </w:p>
    <w:p/>
    <w:p>
      <w:r>
        <w:t xml:space="preserve">  </w:t>
      </w:r>
    </w:p>
    <w:p/>
    <w:p>
      <w:r>
        <w:t>17.To seek legal advice and counsel from the Hospital’s Office of General</w:t>
      </w:r>
    </w:p>
    <w:p>
      <w:r>
        <w:t>Counsel, and when it is agreed that the assistance of outside counsel is</w:t>
      </w:r>
    </w:p>
    <w:p>
      <w:r>
        <w:t>desirable, to ask the General Counsel of the Hospital, or his/her designee</w:t>
      </w:r>
    </w:p>
    <w:p>
      <w:r>
        <w:t>attorney in the Office of General Counsel, to select patent, licensing, and/or</w:t>
      </w:r>
    </w:p>
    <w:p>
      <w:r>
        <w:t>other counsel to assist the Hospital’s research enterprise, including the</w:t>
      </w:r>
    </w:p>
    <w:p>
      <w:r>
        <w:t>Department of Technology Transfer.</w:t>
      </w:r>
    </w:p>
    <w:p/>
    <w:p>
      <w:r>
        <w:t xml:space="preserve"> </w:t>
      </w:r>
    </w:p>
    <w:p/>
    <w:p>
      <w:r>
        <w:t>C.Accountability of the IPA</w:t>
      </w:r>
    </w:p>
    <w:p/>
    <w:p>
      <w:r>
        <w:t xml:space="preserve"> </w:t>
      </w:r>
    </w:p>
    <w:p/>
    <w:p>
      <w:r>
        <w:t>In fulfillment of his/her responsibilities, the IPA is accountable to the Chief</w:t>
      </w:r>
    </w:p>
    <w:p>
      <w:r>
        <w:t>Scientific Officer and to the President &amp; Chief Executive Officer of The</w:t>
      </w:r>
    </w:p>
    <w:p>
      <w:r>
        <w:t>Children's Hospital of Philadelphia.</w:t>
      </w:r>
    </w:p>
    <w:p/>
    <w:p>
      <w:r>
        <w:t xml:space="preserve"> </w:t>
      </w:r>
    </w:p>
    <w:p/>
    <w:p>
      <w:r>
        <w:t>RESPONSIBILITY FOR MAINTENANCE OF THIS POLICY:</w:t>
      </w:r>
    </w:p>
    <w:p/>
    <w:p>
      <w:r>
        <w:t xml:space="preserve"> </w:t>
      </w:r>
    </w:p>
    <w:p/>
    <w:p>
      <w:r>
        <w:t>VICE PRESIDENT - RESEARCH ADMINISTRATION</w:t>
      </w:r>
    </w:p>
    <w:p/>
    <w:p>
      <w:r>
        <w:t xml:space="preserve"> </w:t>
      </w:r>
    </w:p>
    <w:p/>
    <w:p>
      <w:r>
        <w:t>Supersedes Approved by:         11/1/2006 Signature:       Steven M. Altschuler,</w:t>
      </w:r>
    </w:p>
    <w:p>
      <w:r>
        <w:t>MD – President and Chief Executive Officer</w:t>
      </w:r>
    </w:p>
    <w:p/>
    <w:p>
      <w:r>
        <w:t xml:space="preserve"> </w:t>
      </w:r>
    </w:p>
    <w:p/>
    <w:p/>
    <w:p/>
    <w:p>
      <w:r>
        <w:t>This Administrative Policy is the property of The Children's Hospital of</w:t>
      </w:r>
    </w:p>
    <w:p>
      <w:r>
        <w:t>Philadelphia and is protected by U.S. and international copyright laws and may</w:t>
      </w:r>
    </w:p>
    <w:p>
      <w:r>
        <w:t>not be used or reproduced without the prior written consent of The Children's</w:t>
      </w:r>
    </w:p>
    <w:p>
      <w:r>
        <w:t>Hospital of Philadelphia. This Policy is to be used solely by employees of the</w:t>
      </w:r>
    </w:p>
    <w:p>
      <w:r>
        <w:t>Hospital, the Hospital Medical Staff and those acting on the Hospital's behalf</w:t>
      </w:r>
    </w:p>
    <w:p>
      <w:r>
        <w:t>in connection with Hospital matters or in their Hospital duties. This Policy may</w:t>
      </w:r>
    </w:p>
    <w:p>
      <w:r>
        <w:t>not be copied, photocopied, reproduced, entered into a computer database or</w:t>
      </w:r>
    </w:p>
    <w:p>
      <w:r>
        <w:t>otherwise duplicated, in whole or in part in any format. Any personal or other</w:t>
      </w:r>
    </w:p>
    <w:p>
      <w:r>
        <w:t>use is strictly prohibited.</w:t>
      </w:r>
    </w:p>
    <w:p/>
    <w:p>
      <w:r>
        <w:t xml:space="preserve"> </w:t>
      </w:r>
    </w:p>
    <w:p/>
    <w:p>
      <w:r>
        <w:t>The Children's Hospital of Philadelphia © 2009 All Rights Reserved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/>
    <w:p/>
    <w:p>
      <w:r>
        <w:t xml:space="preserve"> </w:t>
      </w:r>
    </w:p>
    <w:p/>
    <w:p>
      <w:r>
        <w:t>Patent and Intellectual Property Policy No. A-3-4 (Effective Date: 7/1/09)</w:t>
      </w:r>
    </w:p>
    <w:p/>
    <w:p>
      <w:r>
        <w:t xml:space="preserve"> </w:t>
      </w:r>
    </w:p>
    <w:p/>
    <w:p>
      <w:r>
        <w:t>INDEX</w:t>
      </w:r>
    </w:p>
    <w:p/>
    <w:p>
      <w:r>
        <w:t xml:space="preserve"> </w:t>
      </w:r>
    </w:p>
    <w:p/>
    <w:p>
      <w:r>
        <w:t xml:space="preserve">Section Titles   Page       PURPOSE   1       POLICY   1       SCOPE   1      </w:t>
      </w:r>
    </w:p>
    <w:p>
      <w:r>
        <w:t>RELATED POLICIES   2       DEFINITIONS   2       IMPLEMENTATION   6</w:t>
      </w:r>
    </w:p>
    <w:p/>
    <w:p>
      <w:r>
        <w:t xml:space="preserve"> </w:t>
      </w:r>
    </w:p>
    <w:p/>
    <w:p>
      <w:r>
        <w:t xml:space="preserve">  I. OWNERSHIP OF INTELLECTUAL PROPERTY   6                 A. Ownership of</w:t>
      </w:r>
    </w:p>
    <w:p>
      <w:r>
        <w:t xml:space="preserve">Intellectual Property in General   6     B. Agreements Affecting Ownership   7  </w:t>
      </w:r>
    </w:p>
    <w:p>
      <w:r>
        <w:t xml:space="preserve">  C. Restriction on Third Party Agreement   7     D. Freedom from Third Party</w:t>
      </w:r>
    </w:p>
    <w:p>
      <w:r>
        <w:t xml:space="preserve">Claims   7     E. Ownership of Copyrights in General   8     F. Software   9    </w:t>
      </w:r>
    </w:p>
    <w:p>
      <w:r>
        <w:t xml:space="preserve">          II. ADMINISTRATION OF INTELLECTUAL PROPERTY   11                 A.</w:t>
      </w:r>
    </w:p>
    <w:p>
      <w:r>
        <w:t>Implementation of Procedures   11     B. Disclosure Requirement   11     C.</w:t>
      </w:r>
    </w:p>
    <w:p>
      <w:r>
        <w:t>Invention Disclosure Necessary to Avoid Forfeiture   11     D. Intellectual</w:t>
      </w:r>
    </w:p>
    <w:p>
      <w:r>
        <w:t>Property Assignment Agreement   11     E. Assistance and Cooperation in</w:t>
      </w:r>
    </w:p>
    <w:p>
      <w:r>
        <w:t xml:space="preserve">Protecting Intellectual Property   12     F. Evaluation of Disclosures   12    </w:t>
      </w:r>
    </w:p>
    <w:p>
      <w:r>
        <w:t>G. Procedures for Protection of Inventions   12     H. Inventor’s Right to</w:t>
      </w:r>
    </w:p>
    <w:p>
      <w:r>
        <w:t>Request Release of a Patentable Inventions   13     I. License Agreements</w:t>
      </w:r>
    </w:p>
    <w:p>
      <w:r>
        <w:t>Favored   14     J. Release of Intellectual Property Other Than Patentable</w:t>
      </w:r>
    </w:p>
    <w:p>
      <w:r>
        <w:t>Inventions   14     K. Resolution of Questions and Disputes   15     L.</w:t>
      </w:r>
    </w:p>
    <w:p>
      <w:r>
        <w:t xml:space="preserve">Limitation of Hospital Liability   16     M. Use of Hospital Name, etc   16    </w:t>
      </w:r>
    </w:p>
    <w:p>
      <w:r>
        <w:t>N. Other Situations   16     O. Notebooks, etc.   16     P. Failure to Cooperate</w:t>
      </w:r>
    </w:p>
    <w:p>
      <w:r>
        <w:t xml:space="preserve">  17     Q. 2000 Patent Policy   17</w:t>
      </w:r>
    </w:p>
    <w:p/>
    <w:p>
      <w:r>
        <w:t xml:space="preserve"> </w:t>
      </w:r>
    </w:p>
    <w:p/>
    <w:p/>
    <w:p/>
    <w:p>
      <w:r>
        <w:t xml:space="preserve"> </w:t>
      </w:r>
    </w:p>
    <w:p/>
    <w:p>
      <w:r>
        <w:t xml:space="preserve"> </w:t>
      </w:r>
    </w:p>
    <w:p/>
    <w:p>
      <w:r>
        <w:t xml:space="preserve">  </w:t>
      </w:r>
    </w:p>
    <w:p/>
    <w:p/>
    <w:p/>
    <w:p>
      <w:r>
        <w:t xml:space="preserve">Section Titles   Page              III. DISTRIBUTION OF INCOME   17            </w:t>
      </w:r>
    </w:p>
    <w:p>
      <w:r>
        <w:t xml:space="preserve">    A. Right to Share Income   17     B. Distribution of Net Income   18     C.</w:t>
      </w:r>
    </w:p>
    <w:p>
      <w:r>
        <w:t>Inventor Share   18     D. Inventor Laboratory Share   19     E. Inventor</w:t>
      </w:r>
    </w:p>
    <w:p>
      <w:r>
        <w:t>Department Share   21     F. Hospital Research Share   22     G. Sale of Revenue</w:t>
      </w:r>
    </w:p>
    <w:p>
      <w:r>
        <w:t>Stream   22     H. Equity   23     I. Timing of Distribution of Net Income   23</w:t>
      </w:r>
    </w:p>
    <w:p>
      <w:r>
        <w:t xml:space="preserve">              IV. THE INSTITUTIONAL INTELLECTUAL PROPERTY ADMINISTRATOR   23    </w:t>
      </w:r>
    </w:p>
    <w:p>
      <w:r>
        <w:t xml:space="preserve">            A. Intellectual Property Administrator   23     B. Duties of IPA  </w:t>
      </w:r>
    </w:p>
    <w:p>
      <w:r>
        <w:t>23     C. Accountability of the IPA   25</w:t>
      </w:r>
    </w:p>
    <w:p/>
    <w:p/>
    <w:p/>
    <w:p/>
    <w:p/>
    <w:p>
      <w:r>
        <w:t xml:space="preserve"> </w:t>
      </w:r>
    </w:p>
    <w:p/>
    <w:p>
      <w:r>
        <w:t xml:space="preserve"> 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