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D1673" w14:textId="75B55C5F" w:rsidR="00C70BDE" w:rsidRPr="009528A5" w:rsidRDefault="00C70BDE" w:rsidP="00C70BDE">
      <w:pPr>
        <w:rPr>
          <w:rFonts w:ascii="Times New Roman" w:hAnsi="Times New Roman" w:cs="Times New Roman"/>
          <w:sz w:val="22"/>
          <w:szCs w:val="22"/>
        </w:rPr>
      </w:pPr>
      <w:r w:rsidRPr="009528A5">
        <w:rPr>
          <w:rFonts w:ascii="Times New Roman" w:hAnsi="Times New Roman" w:cs="Times New Roman"/>
          <w:sz w:val="22"/>
          <w:szCs w:val="22"/>
        </w:rPr>
        <w:t>8/25/2025</w:t>
      </w:r>
    </w:p>
    <w:p w14:paraId="5148EC61" w14:textId="5E67AA4C" w:rsidR="00C70BDE" w:rsidRPr="009528A5" w:rsidRDefault="00C70BDE" w:rsidP="00C70BDE">
      <w:pPr>
        <w:rPr>
          <w:rFonts w:ascii="Times New Roman" w:hAnsi="Times New Roman" w:cs="Times New Roman"/>
          <w:sz w:val="22"/>
          <w:szCs w:val="22"/>
        </w:rPr>
      </w:pPr>
      <w:r w:rsidRPr="009528A5">
        <w:rPr>
          <w:rFonts w:ascii="Times New Roman" w:hAnsi="Times New Roman" w:cs="Times New Roman"/>
          <w:sz w:val="22"/>
          <w:szCs w:val="22"/>
        </w:rPr>
        <w:t xml:space="preserve">Dear Editors of </w:t>
      </w:r>
      <w:r w:rsidRPr="009528A5">
        <w:rPr>
          <w:rFonts w:ascii="Times New Roman" w:hAnsi="Times New Roman" w:cs="Times New Roman"/>
          <w:i/>
          <w:iCs/>
          <w:sz w:val="22"/>
          <w:szCs w:val="22"/>
        </w:rPr>
        <w:t>Cancer Immunology Research</w:t>
      </w:r>
      <w:r w:rsidRPr="009528A5">
        <w:rPr>
          <w:rFonts w:ascii="Times New Roman" w:hAnsi="Times New Roman" w:cs="Times New Roman"/>
          <w:sz w:val="22"/>
          <w:szCs w:val="22"/>
        </w:rPr>
        <w:t>,</w:t>
      </w:r>
    </w:p>
    <w:p w14:paraId="75A132DB" w14:textId="54484FA1" w:rsidR="00C70BDE" w:rsidRPr="009528A5" w:rsidRDefault="00C70BDE" w:rsidP="00C70BDE">
      <w:pPr>
        <w:rPr>
          <w:rFonts w:ascii="Times New Roman" w:hAnsi="Times New Roman" w:cs="Times New Roman"/>
          <w:sz w:val="22"/>
          <w:szCs w:val="22"/>
        </w:rPr>
      </w:pPr>
      <w:r w:rsidRPr="009528A5">
        <w:rPr>
          <w:rFonts w:ascii="Times New Roman" w:hAnsi="Times New Roman" w:cs="Times New Roman"/>
          <w:sz w:val="22"/>
          <w:szCs w:val="22"/>
        </w:rPr>
        <w:t>On b</w:t>
      </w:r>
      <w:r w:rsidR="005A75D0" w:rsidRPr="009528A5">
        <w:rPr>
          <w:rFonts w:ascii="Times New Roman" w:hAnsi="Times New Roman" w:cs="Times New Roman"/>
          <w:sz w:val="22"/>
          <w:szCs w:val="22"/>
        </w:rPr>
        <w:t>ehalf of myself and my</w:t>
      </w:r>
      <w:r w:rsidRPr="009528A5">
        <w:rPr>
          <w:rFonts w:ascii="Times New Roman" w:hAnsi="Times New Roman" w:cs="Times New Roman"/>
          <w:sz w:val="22"/>
          <w:szCs w:val="22"/>
        </w:rPr>
        <w:t xml:space="preserve"> co-authors, I am pleased to submit our manuscript entitled </w:t>
      </w:r>
      <w:r w:rsidRPr="009528A5">
        <w:rPr>
          <w:rFonts w:ascii="Times New Roman" w:hAnsi="Times New Roman" w:cs="Times New Roman"/>
          <w:b/>
          <w:bCs/>
          <w:sz w:val="22"/>
          <w:szCs w:val="22"/>
        </w:rPr>
        <w:t>“Distinct Tumor Genomic Signatures Underlie Canine Macrophage Polarization”</w:t>
      </w:r>
      <w:r w:rsidRPr="009528A5">
        <w:rPr>
          <w:rFonts w:ascii="Times New Roman" w:hAnsi="Times New Roman" w:cs="Times New Roman"/>
          <w:sz w:val="22"/>
          <w:szCs w:val="22"/>
        </w:rPr>
        <w:t xml:space="preserve"> for consideration in </w:t>
      </w:r>
      <w:r w:rsidRPr="009528A5">
        <w:rPr>
          <w:rFonts w:ascii="Times New Roman" w:hAnsi="Times New Roman" w:cs="Times New Roman"/>
          <w:i/>
          <w:iCs/>
          <w:sz w:val="22"/>
          <w:szCs w:val="22"/>
        </w:rPr>
        <w:t>Cancer Immunology Research</w:t>
      </w:r>
      <w:r w:rsidRPr="009528A5">
        <w:rPr>
          <w:rFonts w:ascii="Times New Roman" w:hAnsi="Times New Roman" w:cs="Times New Roman"/>
          <w:sz w:val="22"/>
          <w:szCs w:val="22"/>
        </w:rPr>
        <w:t>.</w:t>
      </w:r>
    </w:p>
    <w:p w14:paraId="6563C27B" w14:textId="52F9C9E2" w:rsidR="009528A5" w:rsidRPr="009528A5" w:rsidRDefault="009528A5" w:rsidP="009528A5">
      <w:pPr>
        <w:rPr>
          <w:rFonts w:ascii="Times New Roman" w:hAnsi="Times New Roman" w:cs="Times New Roman"/>
          <w:sz w:val="22"/>
          <w:szCs w:val="22"/>
        </w:rPr>
      </w:pPr>
      <w:r w:rsidRPr="009528A5">
        <w:rPr>
          <w:rFonts w:ascii="Times New Roman" w:hAnsi="Times New Roman" w:cs="Times New Roman"/>
          <w:sz w:val="22"/>
          <w:szCs w:val="22"/>
        </w:rPr>
        <w:t>In this work, we present a novel approach for the identification of tumor microenvironment (TME) biomarkers b</w:t>
      </w:r>
      <w:r w:rsidRPr="009528A5">
        <w:rPr>
          <w:rFonts w:ascii="Times New Roman" w:hAnsi="Times New Roman" w:cs="Times New Roman"/>
          <w:sz w:val="22"/>
          <w:szCs w:val="22"/>
        </w:rPr>
        <w:t>y comparing canine macrophage polarization in response to tumor-conditioned media with mutational and gene expression data from cancer cell lines</w:t>
      </w:r>
      <w:r w:rsidRPr="009528A5">
        <w:rPr>
          <w:rFonts w:ascii="Times New Roman" w:hAnsi="Times New Roman" w:cs="Times New Roman"/>
          <w:sz w:val="22"/>
          <w:szCs w:val="22"/>
        </w:rPr>
        <w:t>. We demonstrate, for example, that high</w:t>
      </w:r>
      <w:r w:rsidRPr="009528A5">
        <w:rPr>
          <w:rFonts w:ascii="Times New Roman" w:hAnsi="Times New Roman" w:cs="Times New Roman"/>
          <w:sz w:val="22"/>
          <w:szCs w:val="22"/>
        </w:rPr>
        <w:t xml:space="preserve"> </w:t>
      </w:r>
      <w:r w:rsidRPr="009528A5">
        <w:rPr>
          <w:rFonts w:ascii="Times New Roman" w:hAnsi="Times New Roman" w:cs="Times New Roman"/>
          <w:i/>
          <w:iCs/>
          <w:sz w:val="22"/>
          <w:szCs w:val="22"/>
        </w:rPr>
        <w:t>MVB12A</w:t>
      </w:r>
      <w:r w:rsidRPr="009528A5">
        <w:rPr>
          <w:rFonts w:ascii="Times New Roman" w:hAnsi="Times New Roman" w:cs="Times New Roman"/>
          <w:sz w:val="22"/>
          <w:szCs w:val="22"/>
        </w:rPr>
        <w:t xml:space="preserve"> </w:t>
      </w:r>
      <w:r w:rsidRPr="009528A5">
        <w:rPr>
          <w:rFonts w:ascii="Times New Roman" w:hAnsi="Times New Roman" w:cs="Times New Roman"/>
          <w:sz w:val="22"/>
          <w:szCs w:val="22"/>
        </w:rPr>
        <w:t xml:space="preserve">expression in cancer cell lines </w:t>
      </w:r>
      <w:r w:rsidRPr="009528A5">
        <w:rPr>
          <w:rFonts w:ascii="Times New Roman" w:hAnsi="Times New Roman" w:cs="Times New Roman"/>
          <w:sz w:val="22"/>
          <w:szCs w:val="22"/>
        </w:rPr>
        <w:t xml:space="preserve">is </w:t>
      </w:r>
      <w:r w:rsidRPr="009528A5">
        <w:rPr>
          <w:rFonts w:ascii="Times New Roman" w:hAnsi="Times New Roman" w:cs="Times New Roman"/>
          <w:sz w:val="22"/>
          <w:szCs w:val="22"/>
        </w:rPr>
        <w:t>strongly associated with</w:t>
      </w:r>
      <w:r w:rsidRPr="009528A5">
        <w:rPr>
          <w:rFonts w:ascii="Times New Roman" w:hAnsi="Times New Roman" w:cs="Times New Roman"/>
          <w:sz w:val="22"/>
          <w:szCs w:val="22"/>
        </w:rPr>
        <w:t xml:space="preserve"> exosome-mediated VEGF release</w:t>
      </w:r>
      <w:r w:rsidRPr="009528A5">
        <w:rPr>
          <w:rFonts w:ascii="Times New Roman" w:hAnsi="Times New Roman" w:cs="Times New Roman"/>
          <w:sz w:val="22"/>
          <w:szCs w:val="22"/>
        </w:rPr>
        <w:t xml:space="preserve"> from macrophages</w:t>
      </w:r>
      <w:r w:rsidRPr="009528A5">
        <w:rPr>
          <w:rFonts w:ascii="Times New Roman" w:hAnsi="Times New Roman" w:cs="Times New Roman"/>
          <w:sz w:val="22"/>
          <w:szCs w:val="22"/>
        </w:rPr>
        <w:t xml:space="preserve">. </w:t>
      </w:r>
      <w:r w:rsidRPr="009528A5">
        <w:rPr>
          <w:rFonts w:ascii="Times New Roman" w:hAnsi="Times New Roman" w:cs="Times New Roman"/>
          <w:sz w:val="22"/>
          <w:szCs w:val="22"/>
        </w:rPr>
        <w:t>This finding and others like it</w:t>
      </w:r>
      <w:r w:rsidRPr="009528A5">
        <w:rPr>
          <w:rFonts w:ascii="Times New Roman" w:hAnsi="Times New Roman" w:cs="Times New Roman"/>
          <w:sz w:val="22"/>
          <w:szCs w:val="22"/>
        </w:rPr>
        <w:t xml:space="preserve"> offer a framework for creating useful TME-centric biomarkers by utilizing secretory phenotyping in conjunction with transcriptomics.</w:t>
      </w:r>
    </w:p>
    <w:p w14:paraId="31B7C534" w14:textId="2C437386" w:rsidR="009528A5" w:rsidRPr="009528A5" w:rsidRDefault="009528A5" w:rsidP="009528A5">
      <w:pPr>
        <w:rPr>
          <w:rFonts w:ascii="Times New Roman" w:hAnsi="Times New Roman" w:cs="Times New Roman"/>
          <w:sz w:val="22"/>
          <w:szCs w:val="22"/>
        </w:rPr>
      </w:pPr>
      <w:r w:rsidRPr="009528A5">
        <w:rPr>
          <w:rFonts w:ascii="Times New Roman" w:hAnsi="Times New Roman" w:cs="Times New Roman"/>
          <w:sz w:val="22"/>
          <w:szCs w:val="22"/>
        </w:rPr>
        <w:t xml:space="preserve">This </w:t>
      </w:r>
      <w:r w:rsidRPr="009528A5">
        <w:rPr>
          <w:rFonts w:ascii="Times New Roman" w:hAnsi="Times New Roman" w:cs="Times New Roman"/>
          <w:sz w:val="22"/>
          <w:szCs w:val="22"/>
        </w:rPr>
        <w:t>approach could eventually</w:t>
      </w:r>
      <w:r w:rsidRPr="009528A5">
        <w:rPr>
          <w:rFonts w:ascii="Times New Roman" w:hAnsi="Times New Roman" w:cs="Times New Roman"/>
          <w:sz w:val="22"/>
          <w:szCs w:val="22"/>
        </w:rPr>
        <w:t xml:space="preserve"> aid in patient stratification for TME-targeted treatments and expands on recent attempts to </w:t>
      </w:r>
      <w:r w:rsidRPr="009528A5">
        <w:rPr>
          <w:rFonts w:ascii="Times New Roman" w:hAnsi="Times New Roman" w:cs="Times New Roman"/>
          <w:sz w:val="22"/>
          <w:szCs w:val="22"/>
        </w:rPr>
        <w:t xml:space="preserve">more fully </w:t>
      </w:r>
      <w:r w:rsidRPr="009528A5">
        <w:rPr>
          <w:rFonts w:ascii="Times New Roman" w:hAnsi="Times New Roman" w:cs="Times New Roman"/>
          <w:sz w:val="22"/>
          <w:szCs w:val="22"/>
        </w:rPr>
        <w:t>categorize TAM phenotypes.</w:t>
      </w:r>
      <w:r w:rsidRPr="009528A5">
        <w:rPr>
          <w:rFonts w:ascii="Times New Roman" w:hAnsi="Times New Roman" w:cs="Times New Roman"/>
          <w:sz w:val="22"/>
          <w:szCs w:val="22"/>
        </w:rPr>
        <w:t xml:space="preserve"> C</w:t>
      </w:r>
      <w:r w:rsidRPr="009528A5">
        <w:rPr>
          <w:rFonts w:ascii="Times New Roman" w:hAnsi="Times New Roman" w:cs="Times New Roman"/>
          <w:sz w:val="22"/>
          <w:szCs w:val="22"/>
        </w:rPr>
        <w:t>anine cancer has become a frequently used model for human cancers</w:t>
      </w:r>
      <w:r w:rsidRPr="009528A5">
        <w:rPr>
          <w:rFonts w:ascii="Times New Roman" w:hAnsi="Times New Roman" w:cs="Times New Roman"/>
          <w:sz w:val="22"/>
          <w:szCs w:val="22"/>
        </w:rPr>
        <w:t xml:space="preserve"> d</w:t>
      </w:r>
      <w:r w:rsidRPr="009528A5">
        <w:rPr>
          <w:rFonts w:ascii="Times New Roman" w:hAnsi="Times New Roman" w:cs="Times New Roman"/>
          <w:sz w:val="22"/>
          <w:szCs w:val="22"/>
        </w:rPr>
        <w:t>ue to the similarities between the spontaneous cancers that develop in both species and the relative ease of conducting clinical trials in dogs as opposed to humans</w:t>
      </w:r>
      <w:r w:rsidRPr="009528A5">
        <w:rPr>
          <w:rFonts w:ascii="Times New Roman" w:hAnsi="Times New Roman" w:cs="Times New Roman"/>
          <w:sz w:val="22"/>
          <w:szCs w:val="22"/>
        </w:rPr>
        <w:t>.</w:t>
      </w:r>
      <w:r w:rsidRPr="009528A5">
        <w:rPr>
          <w:rFonts w:ascii="Times New Roman" w:hAnsi="Times New Roman" w:cs="Times New Roman"/>
          <w:sz w:val="22"/>
          <w:szCs w:val="22"/>
        </w:rPr>
        <w:t xml:space="preserve"> Because our work uses the unique comparative oncology model of canine </w:t>
      </w:r>
      <w:proofErr w:type="gramStart"/>
      <w:r w:rsidRPr="009528A5">
        <w:rPr>
          <w:rFonts w:ascii="Times New Roman" w:hAnsi="Times New Roman" w:cs="Times New Roman"/>
          <w:sz w:val="22"/>
          <w:szCs w:val="22"/>
        </w:rPr>
        <w:t>cancers</w:t>
      </w:r>
      <w:proofErr w:type="gramEnd"/>
      <w:r w:rsidRPr="009528A5">
        <w:rPr>
          <w:rFonts w:ascii="Times New Roman" w:hAnsi="Times New Roman" w:cs="Times New Roman"/>
          <w:sz w:val="22"/>
          <w:szCs w:val="22"/>
        </w:rPr>
        <w:t xml:space="preserve"> and advances our understanding of how tumor genomic signatures shape macrophage funct</w:t>
      </w:r>
      <w:r w:rsidRPr="009528A5">
        <w:rPr>
          <w:rFonts w:ascii="Times New Roman" w:hAnsi="Times New Roman" w:cs="Times New Roman"/>
          <w:sz w:val="22"/>
          <w:szCs w:val="22"/>
        </w:rPr>
        <w:t>ion</w:t>
      </w:r>
      <w:r w:rsidRPr="009528A5">
        <w:rPr>
          <w:rFonts w:ascii="Times New Roman" w:hAnsi="Times New Roman" w:cs="Times New Roman"/>
          <w:sz w:val="22"/>
          <w:szCs w:val="22"/>
        </w:rPr>
        <w:t xml:space="preserve">, we think it is a good fit for </w:t>
      </w:r>
      <w:r w:rsidRPr="009528A5">
        <w:rPr>
          <w:rFonts w:ascii="Times New Roman" w:hAnsi="Times New Roman" w:cs="Times New Roman"/>
          <w:sz w:val="22"/>
          <w:szCs w:val="22"/>
        </w:rPr>
        <w:t>your journal.</w:t>
      </w:r>
    </w:p>
    <w:p w14:paraId="7B4AA75E" w14:textId="4716C2DF" w:rsidR="00C70BDE" w:rsidRPr="009528A5" w:rsidRDefault="009528A5" w:rsidP="00C70BDE">
      <w:pPr>
        <w:rPr>
          <w:rFonts w:ascii="Times New Roman" w:hAnsi="Times New Roman" w:cs="Times New Roman"/>
          <w:sz w:val="22"/>
          <w:szCs w:val="22"/>
        </w:rPr>
      </w:pPr>
      <w:r w:rsidRPr="009528A5">
        <w:rPr>
          <w:rFonts w:ascii="Times New Roman" w:hAnsi="Times New Roman" w:cs="Times New Roman"/>
          <w:sz w:val="22"/>
          <w:szCs w:val="22"/>
        </w:rPr>
        <w:t xml:space="preserve">This manuscript is original, not under review elsewhere, and all authors have approved its submission. There are no conflicts of interest to declare, and funding support is fully described within the text. </w:t>
      </w:r>
      <w:r w:rsidR="00C70BDE" w:rsidRPr="009528A5">
        <w:rPr>
          <w:rFonts w:ascii="Times New Roman" w:hAnsi="Times New Roman" w:cs="Times New Roman"/>
          <w:sz w:val="22"/>
          <w:szCs w:val="22"/>
        </w:rPr>
        <w:t xml:space="preserve">We thank you for considering our manuscript for publication in </w:t>
      </w:r>
      <w:r w:rsidR="00C70BDE" w:rsidRPr="009528A5">
        <w:rPr>
          <w:rFonts w:ascii="Times New Roman" w:hAnsi="Times New Roman" w:cs="Times New Roman"/>
          <w:i/>
          <w:iCs/>
          <w:sz w:val="22"/>
          <w:szCs w:val="22"/>
        </w:rPr>
        <w:t>Cancer Immunology Research</w:t>
      </w:r>
      <w:r w:rsidR="00C70BDE" w:rsidRPr="009528A5">
        <w:rPr>
          <w:rFonts w:ascii="Times New Roman" w:hAnsi="Times New Roman" w:cs="Times New Roman"/>
          <w:sz w:val="22"/>
          <w:szCs w:val="22"/>
        </w:rPr>
        <w:t>. We welcome reviewer feedback and look forward to the opportunity for peer review.</w:t>
      </w:r>
    </w:p>
    <w:p w14:paraId="7A03CA0A" w14:textId="77777777" w:rsidR="00C70BDE" w:rsidRPr="009528A5" w:rsidRDefault="00C70BDE" w:rsidP="00C70BDE">
      <w:pPr>
        <w:rPr>
          <w:rFonts w:ascii="Times New Roman" w:hAnsi="Times New Roman" w:cs="Times New Roman"/>
          <w:sz w:val="22"/>
          <w:szCs w:val="22"/>
        </w:rPr>
      </w:pPr>
      <w:r w:rsidRPr="009528A5">
        <w:rPr>
          <w:rFonts w:ascii="Times New Roman" w:hAnsi="Times New Roman" w:cs="Times New Roman"/>
          <w:sz w:val="22"/>
          <w:szCs w:val="22"/>
        </w:rPr>
        <w:t>Sincerely,</w:t>
      </w:r>
    </w:p>
    <w:p w14:paraId="685588F6" w14:textId="29E07EA7" w:rsidR="00C70BDE" w:rsidRPr="009528A5" w:rsidRDefault="00C70BDE" w:rsidP="00C70BDE">
      <w:pPr>
        <w:spacing w:after="0" w:line="240" w:lineRule="auto"/>
        <w:rPr>
          <w:rFonts w:ascii="Times New Roman" w:hAnsi="Times New Roman" w:cs="Times New Roman"/>
          <w:sz w:val="22"/>
          <w:szCs w:val="22"/>
        </w:rPr>
      </w:pPr>
      <w:r w:rsidRPr="009528A5">
        <w:rPr>
          <w:rFonts w:ascii="Times New Roman" w:hAnsi="Times New Roman" w:cs="Times New Roman"/>
          <w:sz w:val="22"/>
          <w:szCs w:val="22"/>
        </w:rPr>
        <w:t>Rachel V. Brady, DVM, PhD, DACVIM (Oncology) - corresponding author</w:t>
      </w:r>
    </w:p>
    <w:p w14:paraId="6F24CDC6" w14:textId="7E6E4B8E" w:rsidR="00C70BDE" w:rsidRPr="009528A5" w:rsidRDefault="00C70BDE" w:rsidP="00C70BDE">
      <w:pPr>
        <w:spacing w:after="0" w:line="240" w:lineRule="auto"/>
        <w:rPr>
          <w:rFonts w:ascii="Times New Roman" w:hAnsi="Times New Roman" w:cs="Times New Roman"/>
          <w:sz w:val="22"/>
          <w:szCs w:val="22"/>
        </w:rPr>
      </w:pPr>
      <w:r w:rsidRPr="009528A5">
        <w:rPr>
          <w:rFonts w:ascii="Times New Roman" w:hAnsi="Times New Roman" w:cs="Times New Roman"/>
          <w:sz w:val="22"/>
          <w:szCs w:val="22"/>
        </w:rPr>
        <w:t>Center for Companion Animal Health</w:t>
      </w:r>
    </w:p>
    <w:p w14:paraId="1D4356A1" w14:textId="77777777" w:rsidR="00C70BDE" w:rsidRPr="009528A5" w:rsidRDefault="00C70BDE" w:rsidP="00C70BDE">
      <w:pPr>
        <w:spacing w:after="0" w:line="240" w:lineRule="auto"/>
        <w:rPr>
          <w:rFonts w:ascii="Times New Roman" w:hAnsi="Times New Roman" w:cs="Times New Roman"/>
          <w:sz w:val="22"/>
          <w:szCs w:val="22"/>
        </w:rPr>
      </w:pPr>
      <w:r w:rsidRPr="009528A5">
        <w:rPr>
          <w:rFonts w:ascii="Times New Roman" w:hAnsi="Times New Roman" w:cs="Times New Roman"/>
          <w:sz w:val="22"/>
          <w:szCs w:val="22"/>
        </w:rPr>
        <w:t>School of Veterinary Medicine, UC Davis</w:t>
      </w:r>
    </w:p>
    <w:p w14:paraId="7E6ADC70" w14:textId="4AC18DEB" w:rsidR="00C70BDE" w:rsidRPr="009528A5" w:rsidRDefault="00C70BDE" w:rsidP="00C70BDE">
      <w:pPr>
        <w:spacing w:after="0" w:line="240" w:lineRule="auto"/>
        <w:rPr>
          <w:rFonts w:ascii="Times New Roman" w:hAnsi="Times New Roman" w:cs="Times New Roman"/>
          <w:sz w:val="22"/>
          <w:szCs w:val="22"/>
        </w:rPr>
      </w:pPr>
      <w:r w:rsidRPr="009528A5">
        <w:rPr>
          <w:rFonts w:ascii="Times New Roman" w:hAnsi="Times New Roman" w:cs="Times New Roman"/>
          <w:sz w:val="22"/>
          <w:szCs w:val="22"/>
        </w:rPr>
        <w:t>One Garrod Drive, Davis, CA 95616</w:t>
      </w:r>
      <w:r w:rsidRPr="009528A5">
        <w:rPr>
          <w:rFonts w:ascii="Times New Roman" w:hAnsi="Times New Roman" w:cs="Times New Roman"/>
          <w:sz w:val="22"/>
          <w:szCs w:val="22"/>
        </w:rPr>
        <w:br/>
      </w:r>
      <w:hyperlink r:id="rId4" w:history="1">
        <w:r w:rsidRPr="009528A5">
          <w:rPr>
            <w:rStyle w:val="Hyperlink"/>
            <w:rFonts w:ascii="Times New Roman" w:hAnsi="Times New Roman" w:cs="Times New Roman"/>
            <w:sz w:val="22"/>
            <w:szCs w:val="22"/>
          </w:rPr>
          <w:t>rbrady@ucdavis.edu</w:t>
        </w:r>
      </w:hyperlink>
      <w:r w:rsidRPr="009528A5">
        <w:rPr>
          <w:rFonts w:ascii="Times New Roman" w:hAnsi="Times New Roman" w:cs="Times New Roman"/>
          <w:sz w:val="22"/>
          <w:szCs w:val="22"/>
        </w:rPr>
        <w:t>; 845-893-6716</w:t>
      </w:r>
    </w:p>
    <w:p w14:paraId="5106D92A" w14:textId="77777777" w:rsidR="00C70BDE" w:rsidRPr="009528A5" w:rsidRDefault="00C70BDE">
      <w:pPr>
        <w:rPr>
          <w:rFonts w:ascii="Times New Roman" w:hAnsi="Times New Roman" w:cs="Times New Roman"/>
          <w:sz w:val="22"/>
          <w:szCs w:val="22"/>
        </w:rPr>
      </w:pPr>
    </w:p>
    <w:sectPr w:rsidR="00C70BDE" w:rsidRPr="009528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BDE"/>
    <w:rsid w:val="005A75D0"/>
    <w:rsid w:val="005D7722"/>
    <w:rsid w:val="009528A5"/>
    <w:rsid w:val="00C70BDE"/>
    <w:rsid w:val="00D66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6C349"/>
  <w15:chartTrackingRefBased/>
  <w15:docId w15:val="{A302D216-76D3-47DA-A3DA-08C82959D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B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B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B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B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B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B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B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B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B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B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BDE"/>
    <w:rPr>
      <w:rFonts w:eastAsiaTheme="majorEastAsia" w:cstheme="majorBidi"/>
      <w:color w:val="272727" w:themeColor="text1" w:themeTint="D8"/>
    </w:rPr>
  </w:style>
  <w:style w:type="paragraph" w:styleId="Title">
    <w:name w:val="Title"/>
    <w:basedOn w:val="Normal"/>
    <w:next w:val="Normal"/>
    <w:link w:val="TitleChar"/>
    <w:uiPriority w:val="10"/>
    <w:qFormat/>
    <w:rsid w:val="00C70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BDE"/>
    <w:pPr>
      <w:spacing w:before="160"/>
      <w:jc w:val="center"/>
    </w:pPr>
    <w:rPr>
      <w:i/>
      <w:iCs/>
      <w:color w:val="404040" w:themeColor="text1" w:themeTint="BF"/>
    </w:rPr>
  </w:style>
  <w:style w:type="character" w:customStyle="1" w:styleId="QuoteChar">
    <w:name w:val="Quote Char"/>
    <w:basedOn w:val="DefaultParagraphFont"/>
    <w:link w:val="Quote"/>
    <w:uiPriority w:val="29"/>
    <w:rsid w:val="00C70BDE"/>
    <w:rPr>
      <w:i/>
      <w:iCs/>
      <w:color w:val="404040" w:themeColor="text1" w:themeTint="BF"/>
    </w:rPr>
  </w:style>
  <w:style w:type="paragraph" w:styleId="ListParagraph">
    <w:name w:val="List Paragraph"/>
    <w:basedOn w:val="Normal"/>
    <w:uiPriority w:val="34"/>
    <w:qFormat/>
    <w:rsid w:val="00C70BDE"/>
    <w:pPr>
      <w:ind w:left="720"/>
      <w:contextualSpacing/>
    </w:pPr>
  </w:style>
  <w:style w:type="character" w:styleId="IntenseEmphasis">
    <w:name w:val="Intense Emphasis"/>
    <w:basedOn w:val="DefaultParagraphFont"/>
    <w:uiPriority w:val="21"/>
    <w:qFormat/>
    <w:rsid w:val="00C70BDE"/>
    <w:rPr>
      <w:i/>
      <w:iCs/>
      <w:color w:val="0F4761" w:themeColor="accent1" w:themeShade="BF"/>
    </w:rPr>
  </w:style>
  <w:style w:type="paragraph" w:styleId="IntenseQuote">
    <w:name w:val="Intense Quote"/>
    <w:basedOn w:val="Normal"/>
    <w:next w:val="Normal"/>
    <w:link w:val="IntenseQuoteChar"/>
    <w:uiPriority w:val="30"/>
    <w:qFormat/>
    <w:rsid w:val="00C70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BDE"/>
    <w:rPr>
      <w:i/>
      <w:iCs/>
      <w:color w:val="0F4761" w:themeColor="accent1" w:themeShade="BF"/>
    </w:rPr>
  </w:style>
  <w:style w:type="character" w:styleId="IntenseReference">
    <w:name w:val="Intense Reference"/>
    <w:basedOn w:val="DefaultParagraphFont"/>
    <w:uiPriority w:val="32"/>
    <w:qFormat/>
    <w:rsid w:val="00C70BDE"/>
    <w:rPr>
      <w:b/>
      <w:bCs/>
      <w:smallCaps/>
      <w:color w:val="0F4761" w:themeColor="accent1" w:themeShade="BF"/>
      <w:spacing w:val="5"/>
    </w:rPr>
  </w:style>
  <w:style w:type="character" w:styleId="Hyperlink">
    <w:name w:val="Hyperlink"/>
    <w:basedOn w:val="DefaultParagraphFont"/>
    <w:uiPriority w:val="99"/>
    <w:unhideWhenUsed/>
    <w:rsid w:val="00C70BDE"/>
    <w:rPr>
      <w:color w:val="467886" w:themeColor="hyperlink"/>
      <w:u w:val="single"/>
    </w:rPr>
  </w:style>
  <w:style w:type="character" w:styleId="UnresolvedMention">
    <w:name w:val="Unresolved Mention"/>
    <w:basedOn w:val="DefaultParagraphFont"/>
    <w:uiPriority w:val="99"/>
    <w:semiHidden/>
    <w:unhideWhenUsed/>
    <w:rsid w:val="00C70B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brady@ucdavi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Brady,Rachel</dc:creator>
  <cp:keywords/>
  <dc:description/>
  <cp:lastModifiedBy>Brady,Rachel</cp:lastModifiedBy>
  <cp:revision>2</cp:revision>
  <cp:lastPrinted>2025-08-25T20:06:00Z</cp:lastPrinted>
  <dcterms:created xsi:type="dcterms:W3CDTF">2025-08-25T19:49:00Z</dcterms:created>
  <dcterms:modified xsi:type="dcterms:W3CDTF">2025-08-26T00:04:00Z</dcterms:modified>
</cp:coreProperties>
</file>