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8879BD" w14:textId="77777777" w:rsidR="00054B4D" w:rsidRDefault="00000000">
      <w:pPr>
        <w:spacing w:after="160" w:line="240" w:lineRule="auto"/>
        <w:rPr>
          <w:b/>
          <w:bCs/>
          <w:sz w:val="24"/>
          <w:szCs w:val="24"/>
        </w:rPr>
      </w:pPr>
      <w:r>
        <w:rPr>
          <w:noProof/>
        </w:rPr>
        <w:drawing>
          <wp:anchor distT="0" distB="0" distL="114300" distR="114300" simplePos="0" relativeHeight="251658240" behindDoc="0" locked="0" layoutInCell="1" hidden="0" allowOverlap="1" wp14:anchorId="7A28E9E2" wp14:editId="0EA18E8C">
            <wp:simplePos x="0" y="0"/>
            <wp:positionH relativeFrom="column">
              <wp:posOffset>2336100</wp:posOffset>
            </wp:positionH>
            <wp:positionV relativeFrom="paragraph">
              <wp:posOffset>0</wp:posOffset>
            </wp:positionV>
            <wp:extent cx="1452245" cy="372745"/>
            <wp:effectExtent l="0" t="0" r="0" b="0"/>
            <wp:wrapSquare wrapText="bothSides" distT="0" distB="0" distL="114300" distR="114300"/>
            <wp:docPr id="13" name="image3.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3.png" descr="Logotipo&#10;&#10;O conteúdo gerado por IA pode estar incorreto."/>
                    <pic:cNvPicPr preferRelativeResize="0"/>
                  </pic:nvPicPr>
                  <pic:blipFill>
                    <a:blip r:embed="rId7"/>
                    <a:srcRect/>
                    <a:stretch>
                      <a:fillRect/>
                    </a:stretch>
                  </pic:blipFill>
                  <pic:spPr>
                    <a:xfrm>
                      <a:off x="0" y="0"/>
                      <a:ext cx="1452245" cy="372745"/>
                    </a:xfrm>
                    <a:prstGeom prst="rect">
                      <a:avLst/>
                    </a:prstGeom>
                    <a:ln/>
                  </pic:spPr>
                </pic:pic>
              </a:graphicData>
            </a:graphic>
          </wp:anchor>
        </w:drawing>
      </w:r>
    </w:p>
    <w:p w14:paraId="05B33E47" w14:textId="77777777" w:rsidR="00054B4D" w:rsidRDefault="00054B4D">
      <w:pPr>
        <w:spacing w:after="160" w:line="240" w:lineRule="auto"/>
        <w:jc w:val="center"/>
        <w:rPr>
          <w:rFonts w:ascii="Times New Roman" w:eastAsia="Times New Roman" w:hAnsi="Times New Roman" w:cs="Times New Roman"/>
          <w:b/>
          <w:bCs/>
          <w:sz w:val="24"/>
          <w:szCs w:val="24"/>
        </w:rPr>
      </w:pPr>
    </w:p>
    <w:p w14:paraId="4868CB8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ESCOLA SENAI “A. JACOB LAFER”</w:t>
      </w:r>
    </w:p>
    <w:p w14:paraId="7754306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TÉCNICO EM DESENVOLVIMENTO DE SISTEMAS</w:t>
      </w:r>
    </w:p>
    <w:p w14:paraId="73D130F6" w14:textId="77777777" w:rsidR="00054B4D" w:rsidRDefault="00054B4D">
      <w:pPr>
        <w:spacing w:after="160" w:line="360" w:lineRule="auto"/>
        <w:rPr>
          <w:rFonts w:ascii="Times New Roman" w:eastAsia="Times New Roman" w:hAnsi="Times New Roman" w:cs="Times New Roman"/>
          <w:b/>
          <w:bCs/>
          <w:sz w:val="24"/>
          <w:szCs w:val="24"/>
        </w:rPr>
      </w:pPr>
    </w:p>
    <w:p w14:paraId="3B5035E5" w14:textId="77777777" w:rsidR="00054B4D" w:rsidRDefault="00054B4D">
      <w:pPr>
        <w:spacing w:after="160" w:line="360" w:lineRule="auto"/>
        <w:jc w:val="center"/>
        <w:rPr>
          <w:rFonts w:ascii="Times New Roman" w:eastAsia="Times New Roman" w:hAnsi="Times New Roman" w:cs="Times New Roman"/>
          <w:b/>
          <w:bCs/>
          <w:sz w:val="24"/>
          <w:szCs w:val="24"/>
        </w:rPr>
      </w:pPr>
    </w:p>
    <w:p w14:paraId="0F3054A8" w14:textId="77777777" w:rsidR="00054B4D" w:rsidRDefault="00054B4D">
      <w:pPr>
        <w:spacing w:after="160" w:line="360" w:lineRule="auto"/>
        <w:jc w:val="center"/>
        <w:rPr>
          <w:rFonts w:ascii="Times New Roman" w:eastAsia="Times New Roman" w:hAnsi="Times New Roman" w:cs="Times New Roman"/>
          <w:b/>
          <w:bCs/>
          <w:sz w:val="24"/>
          <w:szCs w:val="24"/>
        </w:rPr>
      </w:pPr>
    </w:p>
    <w:p w14:paraId="05C3CA53" w14:textId="433586FA" w:rsidR="00736A43" w:rsidRDefault="00000000" w:rsidP="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CAIO YURI LIMA</w:t>
      </w:r>
    </w:p>
    <w:p w14:paraId="5EC23944"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5C1BD87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34D3E1B"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35544D9A"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3794C751" w14:textId="33E729DC" w:rsidR="00736A43" w:rsidRDefault="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RAFAEL BRECCI DE SOUZA</w:t>
      </w:r>
    </w:p>
    <w:p w14:paraId="7E31E4D5" w14:textId="77777777" w:rsidR="00054B4D" w:rsidRDefault="00054B4D">
      <w:pPr>
        <w:spacing w:after="160" w:line="360" w:lineRule="auto"/>
        <w:jc w:val="center"/>
        <w:rPr>
          <w:rFonts w:ascii="Times New Roman" w:eastAsia="Times New Roman" w:hAnsi="Times New Roman" w:cs="Times New Roman"/>
          <w:b/>
          <w:bCs/>
          <w:sz w:val="24"/>
          <w:szCs w:val="24"/>
        </w:rPr>
      </w:pPr>
    </w:p>
    <w:p w14:paraId="5B24C20D" w14:textId="77777777" w:rsidR="00054B4D" w:rsidRDefault="00054B4D">
      <w:pPr>
        <w:spacing w:after="160" w:line="360" w:lineRule="auto"/>
        <w:jc w:val="center"/>
        <w:rPr>
          <w:rFonts w:ascii="Times New Roman" w:eastAsia="Times New Roman" w:hAnsi="Times New Roman" w:cs="Times New Roman"/>
          <w:b/>
          <w:bCs/>
          <w:sz w:val="24"/>
          <w:szCs w:val="24"/>
        </w:rPr>
      </w:pPr>
    </w:p>
    <w:p w14:paraId="2C356489" w14:textId="77777777" w:rsidR="00054B4D" w:rsidRDefault="00054B4D">
      <w:pPr>
        <w:spacing w:after="160" w:line="360" w:lineRule="auto"/>
        <w:jc w:val="center"/>
        <w:rPr>
          <w:rFonts w:ascii="Times New Roman" w:eastAsia="Times New Roman" w:hAnsi="Times New Roman" w:cs="Times New Roman"/>
          <w:b/>
          <w:bCs/>
          <w:sz w:val="24"/>
          <w:szCs w:val="24"/>
        </w:rPr>
      </w:pPr>
    </w:p>
    <w:p w14:paraId="175EA042"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2436B834" w14:textId="77777777" w:rsidR="00054B4D" w:rsidRDefault="00054B4D">
      <w:pPr>
        <w:spacing w:after="160" w:line="360" w:lineRule="auto"/>
        <w:jc w:val="center"/>
        <w:rPr>
          <w:rFonts w:ascii="Times New Roman" w:eastAsia="Times New Roman" w:hAnsi="Times New Roman" w:cs="Times New Roman"/>
          <w:b/>
          <w:bCs/>
          <w:sz w:val="24"/>
          <w:szCs w:val="24"/>
        </w:rPr>
      </w:pPr>
    </w:p>
    <w:p w14:paraId="62456D84" w14:textId="77777777" w:rsidR="00054B4D" w:rsidRDefault="00054B4D">
      <w:pPr>
        <w:spacing w:after="160" w:line="360" w:lineRule="auto"/>
        <w:rPr>
          <w:rFonts w:ascii="Times New Roman" w:eastAsia="Times New Roman" w:hAnsi="Times New Roman" w:cs="Times New Roman"/>
          <w:b/>
          <w:bCs/>
          <w:sz w:val="24"/>
          <w:szCs w:val="24"/>
        </w:rPr>
      </w:pPr>
    </w:p>
    <w:p w14:paraId="1C875DDC" w14:textId="77777777" w:rsidR="00054B4D" w:rsidRDefault="00054B4D">
      <w:pPr>
        <w:spacing w:after="160" w:line="360" w:lineRule="auto"/>
        <w:rPr>
          <w:rFonts w:ascii="Times New Roman" w:eastAsia="Times New Roman" w:hAnsi="Times New Roman" w:cs="Times New Roman"/>
          <w:b/>
          <w:bCs/>
          <w:sz w:val="24"/>
          <w:szCs w:val="24"/>
        </w:rPr>
      </w:pPr>
    </w:p>
    <w:p w14:paraId="7F982A16" w14:textId="77777777" w:rsidR="00054B4D" w:rsidRDefault="00054B4D">
      <w:pPr>
        <w:spacing w:after="160" w:line="360" w:lineRule="auto"/>
        <w:rPr>
          <w:rFonts w:ascii="Times New Roman" w:eastAsia="Times New Roman" w:hAnsi="Times New Roman" w:cs="Times New Roman"/>
          <w:b/>
          <w:bCs/>
          <w:sz w:val="24"/>
          <w:szCs w:val="24"/>
        </w:rPr>
      </w:pPr>
    </w:p>
    <w:p w14:paraId="0B939877" w14:textId="77777777" w:rsidR="00054B4D" w:rsidRDefault="00054B4D">
      <w:pPr>
        <w:spacing w:after="160" w:line="360" w:lineRule="auto"/>
        <w:rPr>
          <w:rFonts w:ascii="Times New Roman" w:eastAsia="Times New Roman" w:hAnsi="Times New Roman" w:cs="Times New Roman"/>
          <w:b/>
          <w:bCs/>
          <w:sz w:val="24"/>
          <w:szCs w:val="24"/>
        </w:rPr>
      </w:pPr>
    </w:p>
    <w:p w14:paraId="384CB41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SANTO ANDRÉ</w:t>
      </w:r>
    </w:p>
    <w:p w14:paraId="71A6C726"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p>
    <w:p w14:paraId="2632FE5C"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CAIO YURI LIMA</w:t>
      </w:r>
    </w:p>
    <w:p w14:paraId="0D54C526"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081BFF5A"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51FCA2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1F9C202D"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3EC353B7" w14:textId="77777777" w:rsidR="00736A43" w:rsidRDefault="00736A43" w:rsidP="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RAFAEL BRECCI DE SOUZA</w:t>
      </w:r>
    </w:p>
    <w:p w14:paraId="438B338B" w14:textId="77777777" w:rsidR="00054B4D" w:rsidRDefault="00054B4D">
      <w:pPr>
        <w:spacing w:after="160" w:line="360" w:lineRule="auto"/>
        <w:jc w:val="center"/>
        <w:rPr>
          <w:rFonts w:ascii="Times New Roman" w:eastAsia="Times New Roman" w:hAnsi="Times New Roman" w:cs="Times New Roman"/>
          <w:b/>
          <w:bCs/>
          <w:sz w:val="24"/>
          <w:szCs w:val="24"/>
        </w:rPr>
      </w:pPr>
    </w:p>
    <w:p w14:paraId="4E452321" w14:textId="77777777" w:rsidR="00054B4D" w:rsidRDefault="00054B4D">
      <w:pPr>
        <w:spacing w:after="160" w:line="360" w:lineRule="auto"/>
        <w:jc w:val="center"/>
        <w:rPr>
          <w:rFonts w:ascii="Times New Roman" w:eastAsia="Times New Roman" w:hAnsi="Times New Roman" w:cs="Times New Roman"/>
          <w:b/>
          <w:bCs/>
          <w:sz w:val="24"/>
          <w:szCs w:val="24"/>
        </w:rPr>
      </w:pPr>
    </w:p>
    <w:p w14:paraId="4D617557" w14:textId="77777777" w:rsidR="00054B4D" w:rsidRDefault="00054B4D">
      <w:pPr>
        <w:spacing w:after="160" w:line="360" w:lineRule="auto"/>
        <w:jc w:val="center"/>
        <w:rPr>
          <w:rFonts w:ascii="Times New Roman" w:eastAsia="Times New Roman" w:hAnsi="Times New Roman" w:cs="Times New Roman"/>
          <w:sz w:val="24"/>
          <w:szCs w:val="24"/>
        </w:rPr>
      </w:pPr>
    </w:p>
    <w:p w14:paraId="2EDF67F8" w14:textId="77777777" w:rsidR="00054B4D" w:rsidRDefault="00054B4D">
      <w:pPr>
        <w:spacing w:after="160" w:line="360" w:lineRule="auto"/>
        <w:jc w:val="center"/>
        <w:rPr>
          <w:rFonts w:ascii="Times New Roman" w:eastAsia="Times New Roman" w:hAnsi="Times New Roman" w:cs="Times New Roman"/>
          <w:b/>
          <w:bCs/>
          <w:sz w:val="24"/>
          <w:szCs w:val="24"/>
        </w:rPr>
      </w:pPr>
    </w:p>
    <w:p w14:paraId="4BA45502"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7A5E053D" w14:textId="77777777" w:rsidR="00054B4D" w:rsidRDefault="00054B4D">
      <w:pPr>
        <w:spacing w:after="160" w:line="360" w:lineRule="auto"/>
        <w:jc w:val="center"/>
        <w:rPr>
          <w:rFonts w:ascii="Times New Roman" w:eastAsia="Times New Roman" w:hAnsi="Times New Roman" w:cs="Times New Roman"/>
          <w:b/>
          <w:bCs/>
          <w:sz w:val="24"/>
          <w:szCs w:val="24"/>
        </w:rPr>
      </w:pPr>
    </w:p>
    <w:p w14:paraId="03FBFB5C" w14:textId="77777777" w:rsidR="00054B4D" w:rsidRDefault="00054B4D">
      <w:pPr>
        <w:spacing w:after="160" w:line="360" w:lineRule="auto"/>
        <w:jc w:val="right"/>
        <w:rPr>
          <w:rFonts w:ascii="Times New Roman" w:eastAsia="Times New Roman" w:hAnsi="Times New Roman" w:cs="Times New Roman"/>
          <w:sz w:val="24"/>
          <w:szCs w:val="24"/>
        </w:rPr>
      </w:pPr>
    </w:p>
    <w:p w14:paraId="74E6B82F" w14:textId="77777777" w:rsidR="00054B4D" w:rsidRDefault="00054B4D">
      <w:pPr>
        <w:spacing w:after="160" w:line="360" w:lineRule="auto"/>
        <w:ind w:left="6237" w:right="566"/>
        <w:jc w:val="right"/>
        <w:rPr>
          <w:rFonts w:ascii="Times New Roman" w:eastAsia="Times New Roman" w:hAnsi="Times New Roman" w:cs="Times New Roman"/>
          <w:sz w:val="24"/>
          <w:szCs w:val="24"/>
        </w:rPr>
      </w:pPr>
    </w:p>
    <w:p w14:paraId="5234D304" w14:textId="77777777" w:rsidR="00054B4D" w:rsidRDefault="00000000">
      <w:pPr>
        <w:spacing w:after="160" w:line="240" w:lineRule="auto"/>
        <w:ind w:left="6237" w:right="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Trabalho apresentado ao curso Técnico de Desenvolvimento de Sistemas da Escola SENAI A. Jacob Lafer, como requisito de avaliação.</w:t>
      </w:r>
    </w:p>
    <w:p w14:paraId="4F9028AE" w14:textId="77777777" w:rsidR="00054B4D" w:rsidRDefault="00000000">
      <w:pPr>
        <w:spacing w:after="160" w:line="240" w:lineRule="auto"/>
        <w:ind w:left="6237" w:right="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Orientadores: Prof. Raul Lopes e Paulo Cesar.</w:t>
      </w:r>
    </w:p>
    <w:p w14:paraId="68756816" w14:textId="77777777" w:rsidR="00054B4D" w:rsidRDefault="00054B4D">
      <w:pPr>
        <w:spacing w:after="160" w:line="240" w:lineRule="auto"/>
        <w:rPr>
          <w:rFonts w:ascii="Times New Roman" w:eastAsia="Times New Roman" w:hAnsi="Times New Roman" w:cs="Times New Roman"/>
          <w:b/>
          <w:bCs/>
          <w:sz w:val="24"/>
          <w:szCs w:val="24"/>
        </w:rPr>
      </w:pPr>
    </w:p>
    <w:p w14:paraId="7B26FBC4" w14:textId="77777777" w:rsidR="00054B4D" w:rsidRDefault="00054B4D">
      <w:pPr>
        <w:spacing w:after="160" w:line="240" w:lineRule="auto"/>
        <w:rPr>
          <w:rFonts w:ascii="Times New Roman" w:eastAsia="Times New Roman" w:hAnsi="Times New Roman" w:cs="Times New Roman"/>
          <w:b/>
          <w:bCs/>
          <w:sz w:val="24"/>
          <w:szCs w:val="24"/>
        </w:rPr>
      </w:pPr>
    </w:p>
    <w:p w14:paraId="21957E00" w14:textId="77777777" w:rsidR="00054B4D" w:rsidRDefault="00054B4D">
      <w:pPr>
        <w:spacing w:after="160" w:line="240" w:lineRule="auto"/>
        <w:rPr>
          <w:rFonts w:ascii="Times New Roman" w:eastAsia="Times New Roman" w:hAnsi="Times New Roman" w:cs="Times New Roman"/>
          <w:b/>
          <w:bCs/>
          <w:sz w:val="24"/>
          <w:szCs w:val="24"/>
        </w:rPr>
      </w:pPr>
    </w:p>
    <w:p w14:paraId="2ADB6BCD" w14:textId="77777777" w:rsidR="00736A43" w:rsidRDefault="00736A43">
      <w:pPr>
        <w:spacing w:after="160" w:line="240" w:lineRule="auto"/>
        <w:rPr>
          <w:rFonts w:ascii="Times New Roman" w:eastAsia="Times New Roman" w:hAnsi="Times New Roman" w:cs="Times New Roman"/>
          <w:b/>
          <w:bCs/>
          <w:sz w:val="24"/>
          <w:szCs w:val="24"/>
        </w:rPr>
      </w:pPr>
    </w:p>
    <w:p w14:paraId="4D26EB89" w14:textId="77777777" w:rsidR="00054B4D" w:rsidRDefault="00000000">
      <w:pPr>
        <w:spacing w:after="160" w:line="240" w:lineRule="auto"/>
        <w:ind w:left="709"/>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SANTO ANDRÉ</w:t>
      </w:r>
    </w:p>
    <w:p w14:paraId="6926C28E" w14:textId="77777777" w:rsidR="00054B4D" w:rsidRDefault="00000000">
      <w:pPr>
        <w:spacing w:after="160" w:line="240" w:lineRule="auto"/>
        <w:ind w:left="709"/>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p>
    <w:p w14:paraId="0F02AEFC"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CAIO YURI LIMA</w:t>
      </w:r>
    </w:p>
    <w:p w14:paraId="74FFB483"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10BD03EC"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E4C31C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0C1F60B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2ACEEF47" w14:textId="77777777" w:rsidR="00054B4D" w:rsidRDefault="00054B4D">
      <w:pPr>
        <w:jc w:val="center"/>
        <w:rPr>
          <w:rFonts w:ascii="Times New Roman" w:eastAsia="Times New Roman" w:hAnsi="Times New Roman" w:cs="Times New Roman"/>
          <w:b/>
          <w:bCs/>
          <w:sz w:val="24"/>
          <w:szCs w:val="24"/>
        </w:rPr>
      </w:pPr>
    </w:p>
    <w:p w14:paraId="5FBE4E9B" w14:textId="77777777" w:rsidR="00054B4D" w:rsidRDefault="00054B4D">
      <w:pPr>
        <w:jc w:val="center"/>
        <w:rPr>
          <w:rFonts w:ascii="Times New Roman" w:eastAsia="Times New Roman" w:hAnsi="Times New Roman" w:cs="Times New Roman"/>
          <w:b/>
          <w:bCs/>
          <w:sz w:val="24"/>
          <w:szCs w:val="24"/>
        </w:rPr>
      </w:pPr>
    </w:p>
    <w:p w14:paraId="22DA8C04" w14:textId="77777777" w:rsidR="00054B4D" w:rsidRDefault="00054B4D">
      <w:pPr>
        <w:jc w:val="center"/>
        <w:rPr>
          <w:rFonts w:ascii="Times New Roman" w:eastAsia="Times New Roman" w:hAnsi="Times New Roman" w:cs="Times New Roman"/>
          <w:b/>
          <w:bCs/>
          <w:sz w:val="24"/>
          <w:szCs w:val="24"/>
        </w:rPr>
      </w:pPr>
    </w:p>
    <w:p w14:paraId="353A4B06" w14:textId="77777777" w:rsidR="00054B4D" w:rsidRDefault="00054B4D">
      <w:pPr>
        <w:jc w:val="center"/>
        <w:rPr>
          <w:rFonts w:ascii="Times New Roman" w:eastAsia="Times New Roman" w:hAnsi="Times New Roman" w:cs="Times New Roman"/>
          <w:b/>
          <w:bCs/>
          <w:sz w:val="24"/>
          <w:szCs w:val="24"/>
        </w:rPr>
      </w:pPr>
    </w:p>
    <w:p w14:paraId="185CE94B" w14:textId="77777777" w:rsidR="00054B4D" w:rsidRDefault="00054B4D">
      <w:pPr>
        <w:jc w:val="center"/>
        <w:rPr>
          <w:rFonts w:ascii="Times New Roman" w:eastAsia="Times New Roman" w:hAnsi="Times New Roman" w:cs="Times New Roman"/>
          <w:b/>
          <w:bCs/>
          <w:sz w:val="24"/>
          <w:szCs w:val="24"/>
        </w:rPr>
      </w:pPr>
    </w:p>
    <w:p w14:paraId="3F6E99FE" w14:textId="77777777" w:rsidR="00054B4D" w:rsidRDefault="00054B4D">
      <w:pPr>
        <w:jc w:val="center"/>
        <w:rPr>
          <w:rFonts w:ascii="Times New Roman" w:eastAsia="Times New Roman" w:hAnsi="Times New Roman" w:cs="Times New Roman"/>
          <w:b/>
          <w:bCs/>
          <w:sz w:val="24"/>
          <w:szCs w:val="24"/>
        </w:rPr>
      </w:pPr>
    </w:p>
    <w:p w14:paraId="1116848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27E643E6" w14:textId="77777777" w:rsidR="00054B4D" w:rsidRDefault="00054B4D">
      <w:pPr>
        <w:rPr>
          <w:rFonts w:ascii="Times New Roman" w:eastAsia="Times New Roman" w:hAnsi="Times New Roman" w:cs="Times New Roman"/>
          <w:b/>
          <w:bCs/>
          <w:sz w:val="24"/>
          <w:szCs w:val="24"/>
        </w:rPr>
      </w:pPr>
    </w:p>
    <w:p w14:paraId="47C78BC5" w14:textId="77777777" w:rsidR="00054B4D" w:rsidRDefault="00054B4D">
      <w:pPr>
        <w:spacing w:line="240" w:lineRule="auto"/>
        <w:rPr>
          <w:rFonts w:ascii="Times New Roman" w:eastAsia="Times New Roman" w:hAnsi="Times New Roman" w:cs="Times New Roman"/>
          <w:b/>
          <w:bCs/>
          <w:sz w:val="24"/>
          <w:szCs w:val="24"/>
        </w:rPr>
      </w:pPr>
    </w:p>
    <w:p w14:paraId="4D49EDC4" w14:textId="77777777" w:rsidR="00054B4D" w:rsidRDefault="00054B4D">
      <w:pPr>
        <w:jc w:val="center"/>
        <w:rPr>
          <w:rFonts w:ascii="Times New Roman" w:eastAsia="Times New Roman" w:hAnsi="Times New Roman" w:cs="Times New Roman"/>
          <w:b/>
          <w:bCs/>
          <w:sz w:val="24"/>
          <w:szCs w:val="24"/>
        </w:rPr>
      </w:pPr>
    </w:p>
    <w:p w14:paraId="283352F1" w14:textId="77777777" w:rsidR="00054B4D" w:rsidRDefault="00054B4D">
      <w:pPr>
        <w:jc w:val="center"/>
        <w:rPr>
          <w:rFonts w:ascii="Times New Roman" w:eastAsia="Times New Roman" w:hAnsi="Times New Roman" w:cs="Times New Roman"/>
          <w:b/>
          <w:bCs/>
          <w:sz w:val="24"/>
          <w:szCs w:val="24"/>
        </w:rPr>
      </w:pPr>
    </w:p>
    <w:p w14:paraId="5401C01D" w14:textId="77777777" w:rsidR="00054B4D" w:rsidRDefault="00054B4D">
      <w:pPr>
        <w:spacing w:after="160" w:line="360" w:lineRule="auto"/>
        <w:ind w:left="6237" w:right="566"/>
        <w:jc w:val="right"/>
        <w:rPr>
          <w:rFonts w:ascii="Times New Roman" w:eastAsia="Times New Roman" w:hAnsi="Times New Roman" w:cs="Times New Roman"/>
          <w:sz w:val="24"/>
          <w:szCs w:val="24"/>
        </w:rPr>
      </w:pPr>
    </w:p>
    <w:p w14:paraId="62340D32" w14:textId="77777777" w:rsidR="00054B4D" w:rsidRDefault="00000000">
      <w:pPr>
        <w:spacing w:after="160" w:line="240" w:lineRule="auto"/>
        <w:ind w:left="6237" w:right="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Trabalho apresentado ao curso Técnico de Desenvolvimento de Sistemas da Escola SENAI A. Jacob Lafer, como requisito de avaliação.</w:t>
      </w:r>
    </w:p>
    <w:p w14:paraId="01EB3041" w14:textId="77777777" w:rsidR="00054B4D" w:rsidRDefault="00000000">
      <w:pPr>
        <w:spacing w:after="160" w:line="240" w:lineRule="auto"/>
        <w:ind w:left="6237" w:right="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Orientadores: Prof. Raul Lopes e Paulo Cesar.</w:t>
      </w:r>
    </w:p>
    <w:p w14:paraId="36A6CF1B" w14:textId="77777777" w:rsidR="00054B4D" w:rsidRDefault="00054B4D">
      <w:pPr>
        <w:spacing w:after="160" w:line="240" w:lineRule="auto"/>
        <w:rPr>
          <w:b/>
          <w:bCs/>
          <w:sz w:val="24"/>
          <w:szCs w:val="24"/>
        </w:rPr>
      </w:pPr>
    </w:p>
    <w:p w14:paraId="38642012" w14:textId="77777777" w:rsidR="00054B4D" w:rsidRDefault="00054B4D">
      <w:pPr>
        <w:rPr>
          <w:rFonts w:ascii="Times New Roman" w:eastAsia="Times New Roman" w:hAnsi="Times New Roman" w:cs="Times New Roman"/>
          <w:b/>
          <w:bCs/>
          <w:sz w:val="24"/>
          <w:szCs w:val="24"/>
        </w:rPr>
      </w:pPr>
    </w:p>
    <w:p w14:paraId="742F142C" w14:textId="77777777" w:rsidR="00054B4D" w:rsidRDefault="00054B4D">
      <w:pPr>
        <w:jc w:val="center"/>
        <w:rPr>
          <w:rFonts w:ascii="Times New Roman" w:eastAsia="Times New Roman" w:hAnsi="Times New Roman" w:cs="Times New Roman"/>
          <w:b/>
          <w:bCs/>
          <w:sz w:val="24"/>
          <w:szCs w:val="24"/>
        </w:rPr>
      </w:pPr>
    </w:p>
    <w:p w14:paraId="4D25E0AF" w14:textId="77777777" w:rsidR="00054B4D" w:rsidRDefault="00054B4D">
      <w:pPr>
        <w:jc w:val="center"/>
        <w:rPr>
          <w:rFonts w:ascii="Times New Roman" w:eastAsia="Times New Roman" w:hAnsi="Times New Roman" w:cs="Times New Roman"/>
          <w:b/>
          <w:bCs/>
          <w:sz w:val="24"/>
          <w:szCs w:val="24"/>
        </w:rPr>
      </w:pPr>
    </w:p>
    <w:p w14:paraId="4129676D" w14:textId="77777777" w:rsidR="00054B4D" w:rsidRDefault="00054B4D">
      <w:pPr>
        <w:rPr>
          <w:rFonts w:ascii="Times New Roman" w:eastAsia="Times New Roman" w:hAnsi="Times New Roman" w:cs="Times New Roman"/>
          <w:b/>
          <w:bCs/>
          <w:sz w:val="24"/>
          <w:szCs w:val="24"/>
        </w:rPr>
      </w:pPr>
    </w:p>
    <w:p w14:paraId="6C718FDF" w14:textId="77777777" w:rsidR="00054B4D" w:rsidRDefault="00054B4D">
      <w:pPr>
        <w:jc w:val="center"/>
        <w:rPr>
          <w:rFonts w:ascii="Times New Roman" w:eastAsia="Times New Roman" w:hAnsi="Times New Roman" w:cs="Times New Roman"/>
          <w:b/>
          <w:bCs/>
          <w:sz w:val="24"/>
          <w:szCs w:val="24"/>
        </w:rPr>
      </w:pPr>
    </w:p>
    <w:p w14:paraId="5BA93E98"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___________________________________________________</w:t>
      </w:r>
    </w:p>
    <w:p w14:paraId="06D32C4E"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 Raul Lopes (Orientador)</w:t>
      </w:r>
    </w:p>
    <w:p w14:paraId="6E577311"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Escola SENAI A. Jacob Lafer</w:t>
      </w:r>
    </w:p>
    <w:p w14:paraId="2BE63F00" w14:textId="77777777" w:rsidR="00054B4D" w:rsidRDefault="00054B4D">
      <w:pPr>
        <w:jc w:val="center"/>
        <w:rPr>
          <w:rFonts w:ascii="Times New Roman" w:eastAsia="Times New Roman" w:hAnsi="Times New Roman" w:cs="Times New Roman"/>
          <w:sz w:val="24"/>
          <w:szCs w:val="24"/>
        </w:rPr>
      </w:pPr>
    </w:p>
    <w:p w14:paraId="3B0BA52A" w14:textId="77777777" w:rsidR="00054B4D" w:rsidRDefault="00054B4D">
      <w:pPr>
        <w:jc w:val="center"/>
        <w:rPr>
          <w:rFonts w:ascii="Times New Roman" w:eastAsia="Times New Roman" w:hAnsi="Times New Roman" w:cs="Times New Roman"/>
          <w:b/>
          <w:bCs/>
          <w:sz w:val="24"/>
          <w:szCs w:val="24"/>
        </w:rPr>
      </w:pPr>
    </w:p>
    <w:p w14:paraId="48CBFEA5"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___________________________________________________</w:t>
      </w:r>
    </w:p>
    <w:p w14:paraId="54F4D73B"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 Paulo Cesar (Orientador)</w:t>
      </w:r>
    </w:p>
    <w:p w14:paraId="4FF1E3B9"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Escola SENAI A. Jacob Lafer</w:t>
      </w:r>
    </w:p>
    <w:p w14:paraId="0DBA22A0" w14:textId="77777777" w:rsidR="00054B4D" w:rsidRDefault="00054B4D">
      <w:pPr>
        <w:jc w:val="center"/>
        <w:rPr>
          <w:rFonts w:ascii="Times New Roman" w:eastAsia="Times New Roman" w:hAnsi="Times New Roman" w:cs="Times New Roman"/>
          <w:sz w:val="24"/>
          <w:szCs w:val="24"/>
        </w:rPr>
      </w:pPr>
    </w:p>
    <w:p w14:paraId="38CF159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RESUMO</w:t>
      </w:r>
    </w:p>
    <w:p w14:paraId="7B7CF86E" w14:textId="77777777" w:rsidR="00054B4D" w:rsidRDefault="00000000">
      <w:pPr>
        <w:spacing w:before="240" w:after="240" w:line="360" w:lineRule="auto"/>
        <w:ind w:firstLine="708"/>
        <w:jc w:val="both"/>
        <w:rPr>
          <w:rFonts w:ascii="Times" w:eastAsia="Times" w:hAnsi="Times" w:cs="Times"/>
          <w:sz w:val="24"/>
          <w:szCs w:val="24"/>
        </w:rPr>
      </w:pPr>
      <w:r>
        <w:t>O acompanhamento psicoterapêutico exige continuidade entre as sessões. A pesquisa de campo do projeto identificou dificuldades de comunicação, organização de consultas e acompanhamento de atividades terapêuticas. Este trabalho apresenta a proposta Calmind e o primeiro produto mínimo desenvolvido na Sprint 2. O produto atual reúne uma API Laravel com autenticação por token, cadastro e aprovação de psicólogos, vínculo por convite ou solicitação, relatos com restrição de visibilidade e tarefas terapêuticas. Um painel web permite a administração de cadastros e a criação e consulta de tarefas. O aplicativo React Native contém fluxo de entrada, cadastro e acesso às tarefas do paciente. Em 22 de outubro de 2026, a suíte integrada do backend passou com 195 testes e 3.545 asserções. Também foi demonstrada a criação de uma tarefa na web, sua conclusão pela API e a atualização do estado na página web. Chat, agenda, lembretes de medicação, prontuário consolidado e resumos por Inteligência Artificial permanecem como escopo planejado e não integram este produto mínimo. O projeto é acadêmico e utiliza dados fictícios na demonstração.</w:t>
      </w:r>
    </w:p>
    <w:p w14:paraId="04539059" w14:textId="77777777" w:rsidR="00054B4D" w:rsidRPr="00736A43" w:rsidRDefault="00000000">
      <w:pPr>
        <w:spacing w:before="240" w:after="240" w:line="360" w:lineRule="auto"/>
        <w:ind w:firstLine="708"/>
        <w:rPr>
          <w:lang w:val="en-US"/>
        </w:rPr>
      </w:pPr>
      <w:r>
        <w:rPr>
          <w:rFonts w:ascii="Times" w:eastAsia="Times" w:hAnsi="Times" w:cs="Times"/>
          <w:b/>
          <w:bCs/>
          <w:sz w:val="24"/>
          <w:szCs w:val="24"/>
        </w:rPr>
        <w:t>Palavras-chave:</w:t>
      </w:r>
      <w:r>
        <w:rPr>
          <w:rFonts w:ascii="Times" w:eastAsia="Times" w:hAnsi="Times" w:cs="Times"/>
          <w:sz w:val="24"/>
          <w:szCs w:val="24"/>
        </w:rPr>
        <w:t xml:space="preserve"> Saúde mental. Psicologia. Aplicativo mobile. Comunicação assíncrona. Inteligência Artificial. </w:t>
      </w:r>
      <w:proofErr w:type="spellStart"/>
      <w:r w:rsidRPr="00736A43">
        <w:rPr>
          <w:rFonts w:ascii="Times" w:eastAsia="Times" w:hAnsi="Times" w:cs="Times"/>
          <w:sz w:val="24"/>
          <w:szCs w:val="24"/>
          <w:lang w:val="en-US"/>
        </w:rPr>
        <w:t>Psicoterapy</w:t>
      </w:r>
      <w:proofErr w:type="spellEnd"/>
      <w:r w:rsidRPr="00736A43">
        <w:rPr>
          <w:rFonts w:ascii="Times" w:eastAsia="Times" w:hAnsi="Times" w:cs="Times"/>
          <w:sz w:val="24"/>
          <w:szCs w:val="24"/>
          <w:lang w:val="en-US"/>
        </w:rPr>
        <w:t>.</w:t>
      </w:r>
    </w:p>
    <w:p w14:paraId="14D54787" w14:textId="77777777" w:rsidR="00054B4D" w:rsidRPr="00736A43" w:rsidRDefault="00000000">
      <w:pPr>
        <w:jc w:val="center"/>
        <w:rPr>
          <w:rFonts w:ascii="Times New Roman" w:eastAsia="Times New Roman" w:hAnsi="Times New Roman" w:cs="Times New Roman"/>
          <w:b/>
          <w:bCs/>
          <w:sz w:val="24"/>
          <w:szCs w:val="24"/>
          <w:lang w:val="en-US"/>
        </w:rPr>
      </w:pPr>
      <w:r w:rsidRPr="00736A43">
        <w:rPr>
          <w:rFonts w:ascii="Times New Roman" w:eastAsia="Times New Roman" w:hAnsi="Times New Roman" w:cs="Times New Roman"/>
          <w:b/>
          <w:bCs/>
          <w:sz w:val="24"/>
          <w:szCs w:val="24"/>
          <w:lang w:val="en-US"/>
        </w:rPr>
        <w:t>ABSTRACT</w:t>
      </w:r>
    </w:p>
    <w:p w14:paraId="5525CB6D" w14:textId="77777777" w:rsidR="00054B4D" w:rsidRPr="00736A43" w:rsidRDefault="00054B4D">
      <w:pPr>
        <w:jc w:val="center"/>
        <w:rPr>
          <w:rFonts w:ascii="Times New Roman" w:eastAsia="Times New Roman" w:hAnsi="Times New Roman" w:cs="Times New Roman"/>
          <w:b/>
          <w:bCs/>
          <w:sz w:val="24"/>
          <w:szCs w:val="24"/>
          <w:lang w:val="en-US"/>
        </w:rPr>
      </w:pPr>
    </w:p>
    <w:p w14:paraId="25F9F615" w14:textId="77777777" w:rsidR="00054B4D" w:rsidRPr="00736A43" w:rsidRDefault="00000000">
      <w:pPr>
        <w:spacing w:before="240" w:after="240" w:line="360" w:lineRule="auto"/>
        <w:ind w:firstLine="708"/>
        <w:jc w:val="both"/>
        <w:rPr>
          <w:rFonts w:ascii="Times New Roman" w:eastAsia="Times New Roman" w:hAnsi="Times New Roman" w:cs="Times New Roman"/>
          <w:sz w:val="24"/>
          <w:szCs w:val="24"/>
          <w:lang w:val="en-US"/>
        </w:rPr>
      </w:pPr>
      <w:r>
        <w:t>Psychotherapy requires continuity between sessions. Field research for this project identified difficulties in communication, appointment organization, and monitoring of therapeutic activities. This study presents the Calmind proposal and the minimum viable product developed during Sprint 2. The current product includes a Laravel API with token authentication, psychologist registration and approval, patient bonds through invitations or requests, privacy controlled reports, and therapeutic tasks. A web panel supports registration administration and task creation and review. The React Native application provides entry, registration, and patient task access. On October 22, 2026, the integrated backend suite passed 195 tests with 3,545 assertions. A task was created on the web, completed through the API, and shown as completed on the web page. Chat, scheduling, medication reminders, consolidated clinical records, and Artificial Intelligence summaries remain planned features outside this minimum viable product. The project is academic and uses fictional data for demonstration.</w:t>
      </w:r>
    </w:p>
    <w:p w14:paraId="0162432C" w14:textId="77777777" w:rsidR="00054B4D" w:rsidRPr="00736A43" w:rsidRDefault="00000000">
      <w:pPr>
        <w:spacing w:before="240" w:after="240" w:line="360" w:lineRule="auto"/>
        <w:ind w:firstLine="708"/>
        <w:jc w:val="both"/>
        <w:rPr>
          <w:rFonts w:ascii="Times New Roman" w:eastAsia="Times New Roman" w:hAnsi="Times New Roman" w:cs="Times New Roman"/>
          <w:b/>
          <w:bCs/>
          <w:sz w:val="24"/>
          <w:szCs w:val="24"/>
          <w:lang w:val="en-US"/>
        </w:rPr>
      </w:pPr>
      <w:r w:rsidRPr="00736A43">
        <w:rPr>
          <w:rFonts w:ascii="Times New Roman" w:eastAsia="Times New Roman" w:hAnsi="Times New Roman" w:cs="Times New Roman"/>
          <w:b/>
          <w:bCs/>
          <w:sz w:val="24"/>
          <w:szCs w:val="24"/>
          <w:lang w:val="en-US"/>
        </w:rPr>
        <w:t xml:space="preserve">Keywords: </w:t>
      </w:r>
      <w:r w:rsidRPr="00736A43">
        <w:rPr>
          <w:rFonts w:ascii="Times New Roman" w:eastAsia="Times New Roman" w:hAnsi="Times New Roman" w:cs="Times New Roman"/>
          <w:sz w:val="24"/>
          <w:szCs w:val="24"/>
          <w:lang w:val="en-US"/>
        </w:rPr>
        <w:t>Mental health. Psychology. Mobile application. Asynchronous communication. Artificial Intelligence. Psychotherapy.</w:t>
      </w:r>
    </w:p>
    <w:p w14:paraId="31B7A3A9" w14:textId="77777777" w:rsidR="00054B4D" w:rsidRPr="00736A43" w:rsidRDefault="00054B4D">
      <w:pPr>
        <w:rPr>
          <w:lang w:val="en-US"/>
        </w:rPr>
      </w:pPr>
    </w:p>
    <w:p w14:paraId="6D0E5878" w14:textId="3412A170" w:rsidR="00736A43" w:rsidRDefault="00736A43">
      <w:pPr>
        <w:rPr>
          <w:lang w:val="en-US"/>
        </w:rPr>
      </w:pPr>
      <w:r>
        <w:rPr>
          <w:lang w:val="en-US"/>
        </w:rPr>
        <w:br w:type="page"/>
      </w:r>
    </w:p>
    <w:p w14:paraId="5A64E346" w14:textId="77777777" w:rsidR="00054B4D" w:rsidRPr="00736A43" w:rsidRDefault="00054B4D">
      <w:pPr>
        <w:rPr>
          <w:rFonts w:ascii="Times New Roman" w:eastAsia="Times New Roman" w:hAnsi="Times New Roman" w:cs="Times New Roman"/>
          <w:b/>
          <w:bCs/>
          <w:sz w:val="24"/>
          <w:szCs w:val="24"/>
          <w:lang w:val="en-US"/>
        </w:rPr>
      </w:pPr>
    </w:p>
    <w:p w14:paraId="6B6FD768"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SUMÁRIO</w:t>
      </w:r>
    </w:p>
    <w:p w14:paraId="3CA7AEF6" w14:textId="77777777" w:rsidR="00054B4D" w:rsidRDefault="00054B4D">
      <w:pPr>
        <w:jc w:val="center"/>
        <w:rPr>
          <w:rFonts w:ascii="Times" w:eastAsia="Times" w:hAnsi="Times" w:cs="Times"/>
          <w:sz w:val="28"/>
          <w:szCs w:val="28"/>
        </w:rPr>
      </w:pPr>
    </w:p>
    <w:p w14:paraId="07EFE8B7" w14:textId="77777777" w:rsidR="00054B4D" w:rsidRDefault="00054B4D">
      <w:pPr>
        <w:jc w:val="center"/>
        <w:rPr>
          <w:rFonts w:ascii="Times" w:eastAsia="Times" w:hAnsi="Times" w:cs="Times"/>
          <w:sz w:val="28"/>
          <w:szCs w:val="28"/>
        </w:rPr>
      </w:pPr>
    </w:p>
    <w:sdt>
      <w:sdtPr>
        <w:id w:val="1220978738"/>
        <w:docPartObj>
          <w:docPartGallery w:val="Table of Contents"/>
          <w:docPartUnique/>
        </w:docPartObj>
      </w:sdtPr>
      <w:sdtContent>
        <w:p w14:paraId="19BF63B0" w14:textId="77777777" w:rsidR="00054B4D"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g2soa3x4gy81">
            <w:r>
              <w:rPr>
                <w:b/>
                <w:bCs/>
                <w:color w:val="000000"/>
              </w:rPr>
              <w:t>1. INTRODUÇÃO</w:t>
            </w:r>
            <w:r>
              <w:rPr>
                <w:b/>
                <w:bCs/>
                <w:color w:val="000000"/>
              </w:rPr>
              <w:tab/>
              <w:t>7</w:t>
            </w:r>
          </w:hyperlink>
        </w:p>
        <w:p w14:paraId="5E601B0C" w14:textId="77777777" w:rsidR="00054B4D" w:rsidRDefault="00000000">
          <w:pPr>
            <w:widowControl w:val="0"/>
            <w:tabs>
              <w:tab w:val="right" w:leader="dot" w:pos="12000"/>
            </w:tabs>
            <w:spacing w:before="60" w:line="240" w:lineRule="auto"/>
            <w:rPr>
              <w:b/>
              <w:bCs/>
              <w:color w:val="000000"/>
            </w:rPr>
          </w:pPr>
          <w:hyperlink w:anchor="_dztt70j30cf0">
            <w:r>
              <w:rPr>
                <w:b/>
                <w:bCs/>
                <w:color w:val="000000"/>
              </w:rPr>
              <w:t>2. PROBLEMATIZAÇÃO</w:t>
            </w:r>
            <w:r>
              <w:rPr>
                <w:b/>
                <w:bCs/>
                <w:color w:val="000000"/>
              </w:rPr>
              <w:tab/>
              <w:t>8</w:t>
            </w:r>
          </w:hyperlink>
        </w:p>
        <w:p w14:paraId="27FA7979" w14:textId="77777777" w:rsidR="00054B4D" w:rsidRDefault="00000000">
          <w:pPr>
            <w:widowControl w:val="0"/>
            <w:tabs>
              <w:tab w:val="right" w:leader="dot" w:pos="12000"/>
            </w:tabs>
            <w:spacing w:before="60" w:line="240" w:lineRule="auto"/>
            <w:rPr>
              <w:b/>
              <w:bCs/>
              <w:color w:val="000000"/>
            </w:rPr>
          </w:pPr>
          <w:hyperlink w:anchor="_d0ynozal94ug">
            <w:r>
              <w:rPr>
                <w:b/>
                <w:bCs/>
                <w:color w:val="000000"/>
              </w:rPr>
              <w:t>3. SOLUÇÃO</w:t>
            </w:r>
            <w:r>
              <w:rPr>
                <w:b/>
                <w:bCs/>
                <w:color w:val="000000"/>
              </w:rPr>
              <w:tab/>
              <w:t>9</w:t>
            </w:r>
          </w:hyperlink>
        </w:p>
        <w:p w14:paraId="4F12CFD4" w14:textId="77777777" w:rsidR="00054B4D" w:rsidRDefault="00000000">
          <w:pPr>
            <w:widowControl w:val="0"/>
            <w:tabs>
              <w:tab w:val="right" w:leader="dot" w:pos="12000"/>
            </w:tabs>
            <w:spacing w:before="60" w:line="240" w:lineRule="auto"/>
            <w:rPr>
              <w:b/>
              <w:bCs/>
              <w:color w:val="000000"/>
            </w:rPr>
          </w:pPr>
          <w:hyperlink w:anchor="_12yq82i9z29x">
            <w:r>
              <w:rPr>
                <w:b/>
                <w:bCs/>
                <w:color w:val="000000"/>
              </w:rPr>
              <w:t>4. OBJETIVO</w:t>
            </w:r>
            <w:r>
              <w:rPr>
                <w:b/>
                <w:bCs/>
                <w:color w:val="000000"/>
              </w:rPr>
              <w:tab/>
              <w:t>10</w:t>
            </w:r>
          </w:hyperlink>
        </w:p>
        <w:p w14:paraId="1FBBCCB0" w14:textId="77777777" w:rsidR="00054B4D" w:rsidRDefault="00000000">
          <w:pPr>
            <w:widowControl w:val="0"/>
            <w:tabs>
              <w:tab w:val="right" w:leader="dot" w:pos="12000"/>
            </w:tabs>
            <w:spacing w:before="60" w:line="240" w:lineRule="auto"/>
            <w:rPr>
              <w:b/>
              <w:bCs/>
              <w:color w:val="000000"/>
            </w:rPr>
          </w:pPr>
          <w:hyperlink w:anchor="_s0bnotuimm05">
            <w:r>
              <w:rPr>
                <w:b/>
                <w:bCs/>
                <w:color w:val="000000"/>
              </w:rPr>
              <w:t>5. JUSTIFICATIVA</w:t>
            </w:r>
            <w:r>
              <w:rPr>
                <w:b/>
                <w:bCs/>
                <w:color w:val="000000"/>
              </w:rPr>
              <w:tab/>
              <w:t>11</w:t>
            </w:r>
          </w:hyperlink>
        </w:p>
        <w:p w14:paraId="02A83928" w14:textId="77777777" w:rsidR="00054B4D" w:rsidRDefault="00000000">
          <w:pPr>
            <w:widowControl w:val="0"/>
            <w:tabs>
              <w:tab w:val="right" w:leader="dot" w:pos="12000"/>
            </w:tabs>
            <w:spacing w:before="60" w:line="240" w:lineRule="auto"/>
            <w:rPr>
              <w:b/>
              <w:bCs/>
              <w:color w:val="000000"/>
            </w:rPr>
          </w:pPr>
          <w:hyperlink w:anchor="_9f0telxdewrh">
            <w:r>
              <w:rPr>
                <w:b/>
                <w:bCs/>
                <w:color w:val="000000"/>
              </w:rPr>
              <w:t>6. MISSÃO, VISÃO E VALORES DA EMPRESA</w:t>
            </w:r>
            <w:r>
              <w:rPr>
                <w:b/>
                <w:bCs/>
                <w:color w:val="000000"/>
              </w:rPr>
              <w:tab/>
              <w:t>12</w:t>
            </w:r>
          </w:hyperlink>
        </w:p>
        <w:p w14:paraId="0AA5765F" w14:textId="77777777" w:rsidR="00054B4D" w:rsidRDefault="00000000">
          <w:pPr>
            <w:widowControl w:val="0"/>
            <w:tabs>
              <w:tab w:val="right" w:leader="dot" w:pos="12000"/>
            </w:tabs>
            <w:spacing w:before="60" w:line="240" w:lineRule="auto"/>
            <w:rPr>
              <w:b/>
              <w:bCs/>
              <w:color w:val="000000"/>
            </w:rPr>
          </w:pPr>
          <w:hyperlink w:anchor="_d0k11wtog45g">
            <w:r>
              <w:rPr>
                <w:b/>
                <w:bCs/>
                <w:color w:val="000000"/>
              </w:rPr>
              <w:t>7. MODELO DE NEGÓCIO E MONETIZAÇÃO</w:t>
            </w:r>
            <w:r>
              <w:rPr>
                <w:b/>
                <w:bCs/>
                <w:color w:val="000000"/>
              </w:rPr>
              <w:tab/>
              <w:t>13</w:t>
            </w:r>
          </w:hyperlink>
        </w:p>
        <w:p w14:paraId="08BACEE5" w14:textId="77777777" w:rsidR="00054B4D" w:rsidRDefault="00000000">
          <w:pPr>
            <w:widowControl w:val="0"/>
            <w:tabs>
              <w:tab w:val="right" w:leader="dot" w:pos="12000"/>
            </w:tabs>
            <w:spacing w:before="60" w:line="240" w:lineRule="auto"/>
            <w:ind w:left="360"/>
            <w:rPr>
              <w:color w:val="000000"/>
            </w:rPr>
          </w:pPr>
          <w:hyperlink w:anchor="_w5oeqlxadnmt">
            <w:r>
              <w:rPr>
                <w:color w:val="000000"/>
              </w:rPr>
              <w:t>7.1 Estratégia de Geração de Receita e Planos de Assinatura</w:t>
            </w:r>
            <w:r>
              <w:rPr>
                <w:color w:val="000000"/>
              </w:rPr>
              <w:tab/>
              <w:t>13</w:t>
            </w:r>
          </w:hyperlink>
        </w:p>
        <w:p w14:paraId="019FCA07" w14:textId="77777777" w:rsidR="00054B4D" w:rsidRDefault="00000000">
          <w:pPr>
            <w:widowControl w:val="0"/>
            <w:tabs>
              <w:tab w:val="right" w:leader="dot" w:pos="12000"/>
            </w:tabs>
            <w:spacing w:before="60" w:line="240" w:lineRule="auto"/>
            <w:ind w:left="720"/>
            <w:rPr>
              <w:color w:val="000000"/>
            </w:rPr>
          </w:pPr>
          <w:hyperlink w:anchor="_qbrnnwsvjpw7">
            <w:r>
              <w:rPr>
                <w:color w:val="000000"/>
              </w:rPr>
              <w:t>7.1.1 Canais de Atração e Aquisição de Usuários</w:t>
            </w:r>
            <w:r>
              <w:rPr>
                <w:color w:val="000000"/>
              </w:rPr>
              <w:tab/>
              <w:t>13</w:t>
            </w:r>
          </w:hyperlink>
        </w:p>
        <w:p w14:paraId="6A162484" w14:textId="77777777" w:rsidR="00054B4D" w:rsidRDefault="00000000">
          <w:pPr>
            <w:widowControl w:val="0"/>
            <w:tabs>
              <w:tab w:val="right" w:leader="dot" w:pos="12000"/>
            </w:tabs>
            <w:spacing w:before="60" w:line="240" w:lineRule="auto"/>
            <w:rPr>
              <w:b/>
              <w:bCs/>
              <w:color w:val="000000"/>
            </w:rPr>
          </w:pPr>
          <w:hyperlink w:anchor="_y17r1eexj0yy">
            <w:r>
              <w:rPr>
                <w:b/>
                <w:bCs/>
                <w:color w:val="000000"/>
              </w:rPr>
              <w:t>8. CONFORMIDADE LEGAL E ÉTICA</w:t>
            </w:r>
            <w:r>
              <w:rPr>
                <w:b/>
                <w:bCs/>
                <w:color w:val="000000"/>
              </w:rPr>
              <w:tab/>
              <w:t>15</w:t>
            </w:r>
          </w:hyperlink>
        </w:p>
        <w:p w14:paraId="6E83DB2C" w14:textId="77777777" w:rsidR="00054B4D" w:rsidRDefault="00000000">
          <w:pPr>
            <w:widowControl w:val="0"/>
            <w:tabs>
              <w:tab w:val="right" w:leader="dot" w:pos="12000"/>
            </w:tabs>
            <w:spacing w:before="60" w:line="240" w:lineRule="auto"/>
            <w:ind w:left="360"/>
            <w:rPr>
              <w:color w:val="000000"/>
            </w:rPr>
          </w:pPr>
          <w:hyperlink w:anchor="_conivy9bii12">
            <w:r>
              <w:rPr>
                <w:color w:val="000000"/>
              </w:rPr>
              <w:t>8.1 Adequação à Lei Geral de Proteção de Dados (LGPD - Lei nº 13.709/2018)</w:t>
            </w:r>
            <w:r>
              <w:rPr>
                <w:color w:val="000000"/>
              </w:rPr>
              <w:tab/>
              <w:t>15</w:t>
            </w:r>
          </w:hyperlink>
        </w:p>
        <w:p w14:paraId="537C0D69" w14:textId="77777777" w:rsidR="00054B4D" w:rsidRDefault="00000000">
          <w:pPr>
            <w:widowControl w:val="0"/>
            <w:tabs>
              <w:tab w:val="right" w:leader="dot" w:pos="12000"/>
            </w:tabs>
            <w:spacing w:before="60" w:line="240" w:lineRule="auto"/>
            <w:rPr>
              <w:b/>
              <w:bCs/>
              <w:color w:val="000000"/>
            </w:rPr>
          </w:pPr>
          <w:hyperlink w:anchor="_e2aq53zdui2r">
            <w:r>
              <w:rPr>
                <w:b/>
                <w:bCs/>
                <w:color w:val="000000"/>
              </w:rPr>
              <w:t>9. IDENTIDADE VISUAL</w:t>
            </w:r>
            <w:r>
              <w:rPr>
                <w:b/>
                <w:bCs/>
                <w:color w:val="000000"/>
              </w:rPr>
              <w:tab/>
              <w:t>17</w:t>
            </w:r>
          </w:hyperlink>
        </w:p>
        <w:p w14:paraId="591B5AAC" w14:textId="77777777" w:rsidR="00054B4D" w:rsidRDefault="00000000">
          <w:pPr>
            <w:widowControl w:val="0"/>
            <w:tabs>
              <w:tab w:val="right" w:leader="dot" w:pos="12000"/>
            </w:tabs>
            <w:spacing w:before="60" w:line="240" w:lineRule="auto"/>
            <w:rPr>
              <w:b/>
              <w:bCs/>
              <w:color w:val="000000"/>
            </w:rPr>
          </w:pPr>
          <w:hyperlink w:anchor="_v7k8qaks5rfy">
            <w:r>
              <w:rPr>
                <w:b/>
                <w:bCs/>
                <w:color w:val="000000"/>
              </w:rPr>
              <w:t>10. PALETA DE CORES E TIPOGRAFIA</w:t>
            </w:r>
            <w:r>
              <w:rPr>
                <w:b/>
                <w:bCs/>
                <w:color w:val="000000"/>
              </w:rPr>
              <w:tab/>
              <w:t>18</w:t>
            </w:r>
          </w:hyperlink>
        </w:p>
        <w:p w14:paraId="0972570C" w14:textId="77777777" w:rsidR="00054B4D" w:rsidRDefault="00000000">
          <w:pPr>
            <w:widowControl w:val="0"/>
            <w:tabs>
              <w:tab w:val="right" w:leader="dot" w:pos="12000"/>
            </w:tabs>
            <w:spacing w:before="60" w:line="240" w:lineRule="auto"/>
            <w:rPr>
              <w:b/>
              <w:bCs/>
              <w:color w:val="000000"/>
            </w:rPr>
          </w:pPr>
          <w:hyperlink w:anchor="_cceocqd8ny56">
            <w:r>
              <w:rPr>
                <w:b/>
                <w:bCs/>
                <w:color w:val="000000"/>
              </w:rPr>
              <w:t>11. PÚBLICO-ALVO</w:t>
            </w:r>
            <w:r>
              <w:rPr>
                <w:b/>
                <w:bCs/>
                <w:color w:val="000000"/>
              </w:rPr>
              <w:tab/>
              <w:t>19</w:t>
            </w:r>
          </w:hyperlink>
        </w:p>
        <w:p w14:paraId="028223AE" w14:textId="77777777" w:rsidR="00054B4D" w:rsidRDefault="00000000">
          <w:pPr>
            <w:widowControl w:val="0"/>
            <w:tabs>
              <w:tab w:val="right" w:leader="dot" w:pos="12000"/>
            </w:tabs>
            <w:spacing w:before="60" w:line="240" w:lineRule="auto"/>
            <w:rPr>
              <w:b/>
              <w:bCs/>
              <w:color w:val="000000"/>
            </w:rPr>
          </w:pPr>
          <w:hyperlink w:anchor="_d6vsvwwcss2y">
            <w:r>
              <w:rPr>
                <w:b/>
                <w:bCs/>
                <w:color w:val="000000"/>
              </w:rPr>
              <w:t>12. REQUISITOS DO SISTEMA</w:t>
            </w:r>
            <w:r>
              <w:rPr>
                <w:b/>
                <w:bCs/>
                <w:color w:val="000000"/>
              </w:rPr>
              <w:tab/>
              <w:t>20</w:t>
            </w:r>
          </w:hyperlink>
        </w:p>
        <w:p w14:paraId="559F8627" w14:textId="77777777" w:rsidR="00054B4D" w:rsidRDefault="00000000">
          <w:pPr>
            <w:widowControl w:val="0"/>
            <w:tabs>
              <w:tab w:val="right" w:leader="dot" w:pos="12000"/>
            </w:tabs>
            <w:spacing w:before="60" w:line="240" w:lineRule="auto"/>
            <w:ind w:left="360"/>
            <w:rPr>
              <w:color w:val="000000"/>
            </w:rPr>
          </w:pPr>
          <w:hyperlink w:anchor="_8gseesrts1sc">
            <w:r>
              <w:rPr>
                <w:color w:val="000000"/>
              </w:rPr>
              <w:t>12.1 Requisitos Funcionais</w:t>
            </w:r>
            <w:r>
              <w:rPr>
                <w:color w:val="000000"/>
              </w:rPr>
              <w:tab/>
              <w:t>20</w:t>
            </w:r>
          </w:hyperlink>
        </w:p>
        <w:p w14:paraId="63EA6BFF" w14:textId="77777777" w:rsidR="00054B4D" w:rsidRDefault="00000000">
          <w:pPr>
            <w:widowControl w:val="0"/>
            <w:tabs>
              <w:tab w:val="right" w:leader="dot" w:pos="12000"/>
            </w:tabs>
            <w:spacing w:before="60" w:line="240" w:lineRule="auto"/>
            <w:ind w:left="720"/>
            <w:rPr>
              <w:color w:val="000000"/>
            </w:rPr>
          </w:pPr>
          <w:hyperlink w:anchor="_dqhzvivn54pv">
            <w:r>
              <w:rPr>
                <w:color w:val="000000"/>
              </w:rPr>
              <w:t>12.1.1 Requisitos Não Funcionais</w:t>
            </w:r>
            <w:r>
              <w:rPr>
                <w:color w:val="000000"/>
              </w:rPr>
              <w:tab/>
              <w:t>21</w:t>
            </w:r>
          </w:hyperlink>
        </w:p>
        <w:p w14:paraId="333E00B6" w14:textId="77777777" w:rsidR="00054B4D" w:rsidRDefault="00000000">
          <w:pPr>
            <w:widowControl w:val="0"/>
            <w:tabs>
              <w:tab w:val="right" w:leader="dot" w:pos="12000"/>
            </w:tabs>
            <w:spacing w:before="60" w:line="240" w:lineRule="auto"/>
            <w:rPr>
              <w:b/>
              <w:bCs/>
              <w:color w:val="000000"/>
            </w:rPr>
          </w:pPr>
          <w:hyperlink w:anchor="_62tw8dipknh">
            <w:r>
              <w:rPr>
                <w:b/>
                <w:bCs/>
                <w:color w:val="000000"/>
              </w:rPr>
              <w:t>13. TECNOLOGIAS UTILIZADAS</w:t>
            </w:r>
            <w:r>
              <w:rPr>
                <w:b/>
                <w:bCs/>
                <w:color w:val="000000"/>
              </w:rPr>
              <w:tab/>
              <w:t>24</w:t>
            </w:r>
          </w:hyperlink>
        </w:p>
        <w:p w14:paraId="6CAE0F3F" w14:textId="77777777" w:rsidR="00054B4D" w:rsidRDefault="00000000">
          <w:pPr>
            <w:widowControl w:val="0"/>
            <w:tabs>
              <w:tab w:val="right" w:leader="dot" w:pos="12000"/>
            </w:tabs>
            <w:spacing w:before="60" w:line="240" w:lineRule="auto"/>
            <w:ind w:left="360"/>
            <w:rPr>
              <w:color w:val="000000"/>
            </w:rPr>
          </w:pPr>
          <w:hyperlink w:anchor="_wy1hte5oyakp">
            <w:r>
              <w:rPr>
                <w:color w:val="000000"/>
              </w:rPr>
              <w:t>13.1 Laravel</w:t>
            </w:r>
            <w:r>
              <w:rPr>
                <w:color w:val="000000"/>
              </w:rPr>
              <w:tab/>
              <w:t>24</w:t>
            </w:r>
          </w:hyperlink>
        </w:p>
        <w:p w14:paraId="6C8BC883" w14:textId="77777777" w:rsidR="00054B4D" w:rsidRDefault="00000000">
          <w:pPr>
            <w:widowControl w:val="0"/>
            <w:tabs>
              <w:tab w:val="right" w:leader="dot" w:pos="12000"/>
            </w:tabs>
            <w:spacing w:before="60" w:line="240" w:lineRule="auto"/>
            <w:ind w:left="720"/>
            <w:rPr>
              <w:color w:val="000000"/>
            </w:rPr>
          </w:pPr>
          <w:hyperlink w:anchor="_l9v23fix5cvt">
            <w:r>
              <w:rPr>
                <w:color w:val="000000"/>
              </w:rPr>
              <w:t>13.1.1 React Native</w:t>
            </w:r>
            <w:r>
              <w:rPr>
                <w:color w:val="000000"/>
              </w:rPr>
              <w:tab/>
              <w:t>25</w:t>
            </w:r>
          </w:hyperlink>
        </w:p>
        <w:p w14:paraId="499847B2" w14:textId="77777777" w:rsidR="00054B4D" w:rsidRDefault="00000000">
          <w:pPr>
            <w:widowControl w:val="0"/>
            <w:tabs>
              <w:tab w:val="right" w:leader="dot" w:pos="12000"/>
            </w:tabs>
            <w:spacing w:before="60" w:line="240" w:lineRule="auto"/>
            <w:rPr>
              <w:b/>
              <w:bCs/>
              <w:color w:val="000000"/>
            </w:rPr>
          </w:pPr>
          <w:hyperlink w:anchor="_3tr42tp2qoet">
            <w:r>
              <w:rPr>
                <w:b/>
                <w:bCs/>
                <w:color w:val="000000"/>
              </w:rPr>
              <w:t>14. PROTOTIPAÇÃO DO SISTEMA</w:t>
            </w:r>
            <w:r>
              <w:rPr>
                <w:b/>
                <w:bCs/>
                <w:color w:val="000000"/>
              </w:rPr>
              <w:tab/>
              <w:t>25</w:t>
            </w:r>
          </w:hyperlink>
        </w:p>
        <w:p w14:paraId="7203461C" w14:textId="77777777" w:rsidR="00054B4D" w:rsidRDefault="00000000">
          <w:pPr>
            <w:widowControl w:val="0"/>
            <w:tabs>
              <w:tab w:val="right" w:leader="dot" w:pos="12000"/>
            </w:tabs>
            <w:spacing w:before="60" w:line="240" w:lineRule="auto"/>
            <w:rPr>
              <w:b/>
              <w:bCs/>
              <w:color w:val="000000"/>
            </w:rPr>
          </w:pPr>
          <w:hyperlink w:anchor="_64tntha0uaez">
            <w:r>
              <w:rPr>
                <w:b/>
                <w:bCs/>
                <w:color w:val="000000"/>
              </w:rPr>
              <w:t>15. DESENVOLVIMENTO</w:t>
            </w:r>
            <w:r>
              <w:rPr>
                <w:b/>
                <w:bCs/>
                <w:color w:val="000000"/>
              </w:rPr>
              <w:tab/>
              <w:t>27</w:t>
            </w:r>
          </w:hyperlink>
        </w:p>
        <w:p w14:paraId="02A5A732" w14:textId="77777777" w:rsidR="00054B4D" w:rsidRDefault="00000000">
          <w:pPr>
            <w:widowControl w:val="0"/>
            <w:tabs>
              <w:tab w:val="right" w:leader="dot" w:pos="12000"/>
            </w:tabs>
            <w:spacing w:before="60" w:line="240" w:lineRule="auto"/>
            <w:ind w:left="360"/>
            <w:rPr>
              <w:color w:val="000000"/>
            </w:rPr>
          </w:pPr>
          <w:hyperlink w:anchor="_d1hvbtve93un">
            <w:r>
              <w:rPr>
                <w:color w:val="000000"/>
              </w:rPr>
              <w:t>15.1 Front-End</w:t>
            </w:r>
            <w:r>
              <w:rPr>
                <w:color w:val="000000"/>
              </w:rPr>
              <w:tab/>
              <w:t>27</w:t>
            </w:r>
          </w:hyperlink>
        </w:p>
        <w:p w14:paraId="280BE8EE" w14:textId="77777777" w:rsidR="00054B4D" w:rsidRDefault="00000000">
          <w:pPr>
            <w:widowControl w:val="0"/>
            <w:tabs>
              <w:tab w:val="right" w:leader="dot" w:pos="12000"/>
            </w:tabs>
            <w:spacing w:before="60" w:line="240" w:lineRule="auto"/>
            <w:ind w:left="720"/>
            <w:rPr>
              <w:color w:val="000000"/>
            </w:rPr>
          </w:pPr>
          <w:hyperlink w:anchor="_egde7t8qkqdl">
            <w:r>
              <w:rPr>
                <w:color w:val="000000"/>
              </w:rPr>
              <w:t>15.1.1 Back-End</w:t>
            </w:r>
            <w:r>
              <w:rPr>
                <w:color w:val="000000"/>
              </w:rPr>
              <w:tab/>
              <w:t>27</w:t>
            </w:r>
          </w:hyperlink>
        </w:p>
        <w:p w14:paraId="6BF3BC0A" w14:textId="77777777" w:rsidR="00054B4D" w:rsidRDefault="00000000">
          <w:pPr>
            <w:widowControl w:val="0"/>
            <w:tabs>
              <w:tab w:val="right" w:leader="dot" w:pos="12000"/>
            </w:tabs>
            <w:spacing w:before="60" w:line="240" w:lineRule="auto"/>
            <w:rPr>
              <w:b/>
              <w:bCs/>
              <w:color w:val="000000"/>
            </w:rPr>
          </w:pPr>
          <w:hyperlink w:anchor="_l38zsgwesvxd">
            <w:r>
              <w:rPr>
                <w:b/>
                <w:bCs/>
                <w:color w:val="000000"/>
              </w:rPr>
              <w:t>16. INTEGRAÇÃO ENTRE FRONTEND E BACKEND</w:t>
            </w:r>
            <w:r>
              <w:rPr>
                <w:b/>
                <w:bCs/>
                <w:color w:val="000000"/>
              </w:rPr>
              <w:tab/>
              <w:t>28</w:t>
            </w:r>
          </w:hyperlink>
        </w:p>
        <w:p w14:paraId="0081CAB7" w14:textId="77777777" w:rsidR="00054B4D" w:rsidRDefault="00000000">
          <w:pPr>
            <w:widowControl w:val="0"/>
            <w:tabs>
              <w:tab w:val="right" w:leader="dot" w:pos="12000"/>
            </w:tabs>
            <w:spacing w:before="60" w:line="240" w:lineRule="auto"/>
            <w:rPr>
              <w:b/>
              <w:bCs/>
              <w:color w:val="000000"/>
            </w:rPr>
          </w:pPr>
          <w:hyperlink w:anchor="_fr8yql8y7k">
            <w:r>
              <w:rPr>
                <w:b/>
                <w:bCs/>
                <w:color w:val="000000"/>
              </w:rPr>
              <w:t>17. BANCO DE DADOS</w:t>
            </w:r>
            <w:r>
              <w:rPr>
                <w:b/>
                <w:bCs/>
                <w:color w:val="000000"/>
              </w:rPr>
              <w:tab/>
              <w:t>29</w:t>
            </w:r>
          </w:hyperlink>
        </w:p>
        <w:p w14:paraId="0E4A845B" w14:textId="77777777" w:rsidR="00054B4D" w:rsidRDefault="00000000">
          <w:pPr>
            <w:widowControl w:val="0"/>
            <w:tabs>
              <w:tab w:val="right" w:leader="dot" w:pos="12000"/>
            </w:tabs>
            <w:spacing w:before="60" w:line="240" w:lineRule="auto"/>
            <w:rPr>
              <w:b/>
              <w:bCs/>
              <w:color w:val="000000"/>
            </w:rPr>
          </w:pPr>
          <w:hyperlink w:anchor="_xr8v4ld1q9p1">
            <w:r>
              <w:rPr>
                <w:b/>
                <w:bCs/>
                <w:color w:val="000000"/>
              </w:rPr>
              <w:t>17.1 Modelagem De Dados</w:t>
            </w:r>
            <w:r>
              <w:rPr>
                <w:b/>
                <w:bCs/>
                <w:color w:val="000000"/>
              </w:rPr>
              <w:tab/>
              <w:t>30</w:t>
            </w:r>
          </w:hyperlink>
        </w:p>
        <w:p w14:paraId="5BC4618A" w14:textId="77777777" w:rsidR="00054B4D" w:rsidRDefault="00000000">
          <w:pPr>
            <w:widowControl w:val="0"/>
            <w:tabs>
              <w:tab w:val="right" w:leader="dot" w:pos="12000"/>
            </w:tabs>
            <w:spacing w:before="60" w:line="240" w:lineRule="auto"/>
            <w:ind w:left="360"/>
            <w:rPr>
              <w:color w:val="000000"/>
            </w:rPr>
          </w:pPr>
          <w:hyperlink w:anchor="_9caclw5p1q7f">
            <w:r>
              <w:rPr>
                <w:color w:val="000000"/>
              </w:rPr>
              <w:t>17.1.1 MER (Modelo Entidade-Relacionamento)</w:t>
            </w:r>
            <w:r>
              <w:rPr>
                <w:color w:val="000000"/>
              </w:rPr>
              <w:tab/>
              <w:t>30</w:t>
            </w:r>
          </w:hyperlink>
        </w:p>
        <w:p w14:paraId="17DEBF3E" w14:textId="77777777" w:rsidR="00054B4D" w:rsidRDefault="00000000">
          <w:pPr>
            <w:widowControl w:val="0"/>
            <w:tabs>
              <w:tab w:val="right" w:leader="dot" w:pos="12000"/>
            </w:tabs>
            <w:spacing w:before="60" w:line="240" w:lineRule="auto"/>
            <w:ind w:left="720"/>
            <w:rPr>
              <w:color w:val="000000"/>
            </w:rPr>
          </w:pPr>
          <w:hyperlink w:anchor="_vs6kqur8rr08">
            <w:r>
              <w:rPr>
                <w:color w:val="000000"/>
              </w:rPr>
              <w:t>17.1.1.1 DER (Diagrama Entidade-Relacionamento)</w:t>
            </w:r>
            <w:r>
              <w:rPr>
                <w:color w:val="000000"/>
              </w:rPr>
              <w:tab/>
              <w:t>31</w:t>
            </w:r>
          </w:hyperlink>
        </w:p>
        <w:p w14:paraId="575B700F" w14:textId="77777777" w:rsidR="00054B4D" w:rsidRDefault="00000000">
          <w:pPr>
            <w:widowControl w:val="0"/>
            <w:tabs>
              <w:tab w:val="right" w:leader="dot" w:pos="12000"/>
            </w:tabs>
            <w:spacing w:before="60" w:line="240" w:lineRule="auto"/>
            <w:ind w:left="1080"/>
            <w:rPr>
              <w:color w:val="000000"/>
            </w:rPr>
          </w:pPr>
          <w:hyperlink w:anchor="_bcrjg7hapzwa">
            <w:r>
              <w:rPr>
                <w:color w:val="000000"/>
              </w:rPr>
              <w:t>17.1.1.1.1 DICIONÁRIO DE DADOS</w:t>
            </w:r>
            <w:r>
              <w:rPr>
                <w:color w:val="000000"/>
              </w:rPr>
              <w:tab/>
              <w:t>32</w:t>
            </w:r>
          </w:hyperlink>
        </w:p>
        <w:p w14:paraId="69E6D4AD" w14:textId="77777777" w:rsidR="00054B4D" w:rsidRDefault="00000000">
          <w:pPr>
            <w:widowControl w:val="0"/>
            <w:tabs>
              <w:tab w:val="right" w:leader="dot" w:pos="12000"/>
            </w:tabs>
            <w:spacing w:before="60" w:line="240" w:lineRule="auto"/>
            <w:rPr>
              <w:b/>
              <w:bCs/>
              <w:color w:val="000000"/>
            </w:rPr>
          </w:pPr>
          <w:hyperlink w:anchor="_r50cnc5v6ep5">
            <w:r>
              <w:rPr>
                <w:b/>
                <w:bCs/>
                <w:color w:val="000000"/>
              </w:rPr>
              <w:t>18. MANUAL DO USUÁRIO</w:t>
            </w:r>
            <w:r>
              <w:rPr>
                <w:b/>
                <w:bCs/>
                <w:color w:val="000000"/>
              </w:rPr>
              <w:tab/>
              <w:t>33</w:t>
            </w:r>
          </w:hyperlink>
        </w:p>
        <w:p w14:paraId="5779D9E5" w14:textId="77777777" w:rsidR="00054B4D" w:rsidRDefault="00000000">
          <w:pPr>
            <w:widowControl w:val="0"/>
            <w:tabs>
              <w:tab w:val="right" w:leader="dot" w:pos="12000"/>
            </w:tabs>
            <w:spacing w:before="60" w:line="240" w:lineRule="auto"/>
            <w:rPr>
              <w:b/>
              <w:bCs/>
              <w:color w:val="000000"/>
            </w:rPr>
          </w:pPr>
          <w:hyperlink w:anchor="_oqg1lzixh8ac">
            <w:r>
              <w:rPr>
                <w:b/>
                <w:bCs/>
                <w:color w:val="000000"/>
              </w:rPr>
              <w:t>20. REFERÊNCIAS</w:t>
            </w:r>
            <w:r>
              <w:rPr>
                <w:b/>
                <w:bCs/>
                <w:color w:val="000000"/>
              </w:rPr>
              <w:tab/>
              <w:t>35</w:t>
            </w:r>
          </w:hyperlink>
          <w:r>
            <w:fldChar w:fldCharType="end"/>
          </w:r>
        </w:p>
      </w:sdtContent>
    </w:sdt>
    <w:p w14:paraId="78A9195A" w14:textId="77777777" w:rsidR="00054B4D" w:rsidRDefault="00054B4D">
      <w:pPr>
        <w:jc w:val="center"/>
        <w:rPr>
          <w:rFonts w:ascii="Times" w:eastAsia="Times" w:hAnsi="Times" w:cs="Times"/>
          <w:sz w:val="28"/>
          <w:szCs w:val="28"/>
        </w:rPr>
      </w:pPr>
    </w:p>
    <w:p w14:paraId="0A3E98DF" w14:textId="77777777" w:rsidR="00054B4D" w:rsidRDefault="00054B4D">
      <w:pPr>
        <w:jc w:val="center"/>
        <w:rPr>
          <w:rFonts w:ascii="Times" w:eastAsia="Times" w:hAnsi="Times" w:cs="Times"/>
          <w:sz w:val="28"/>
          <w:szCs w:val="28"/>
        </w:rPr>
      </w:pPr>
    </w:p>
    <w:p w14:paraId="1E7B4A34" w14:textId="77777777" w:rsidR="00054B4D" w:rsidRDefault="00054B4D">
      <w:pPr>
        <w:jc w:val="center"/>
        <w:rPr>
          <w:rFonts w:ascii="Times" w:eastAsia="Times" w:hAnsi="Times" w:cs="Times"/>
          <w:sz w:val="28"/>
          <w:szCs w:val="28"/>
        </w:rPr>
      </w:pPr>
    </w:p>
    <w:p w14:paraId="7ADA604A" w14:textId="77777777" w:rsidR="00054B4D" w:rsidRDefault="00054B4D">
      <w:pPr>
        <w:jc w:val="center"/>
        <w:rPr>
          <w:rFonts w:ascii="Times" w:eastAsia="Times" w:hAnsi="Times" w:cs="Times"/>
          <w:sz w:val="28"/>
          <w:szCs w:val="28"/>
        </w:rPr>
      </w:pPr>
    </w:p>
    <w:p w14:paraId="26ACE7F4" w14:textId="77777777" w:rsidR="00054B4D" w:rsidRDefault="00054B4D">
      <w:pPr>
        <w:rPr>
          <w:rFonts w:ascii="Times" w:eastAsia="Times" w:hAnsi="Times" w:cs="Times"/>
          <w:sz w:val="28"/>
          <w:szCs w:val="28"/>
        </w:rPr>
      </w:pPr>
    </w:p>
    <w:p w14:paraId="524B32DD" w14:textId="77777777" w:rsidR="00054B4D" w:rsidRDefault="00054B4D">
      <w:pPr>
        <w:rPr>
          <w:rFonts w:ascii="Times" w:eastAsia="Times" w:hAnsi="Times" w:cs="Times"/>
          <w:sz w:val="28"/>
          <w:szCs w:val="28"/>
        </w:rPr>
      </w:pPr>
    </w:p>
    <w:p w14:paraId="29EB1D1B" w14:textId="77777777" w:rsidR="00054B4D" w:rsidRDefault="00000000">
      <w:pPr>
        <w:pStyle w:val="Ttulo1"/>
        <w:numPr>
          <w:ilvl w:val="0"/>
          <w:numId w:val="2"/>
        </w:numPr>
        <w:rPr>
          <w:rFonts w:ascii="Times New Roman" w:eastAsia="Times New Roman" w:hAnsi="Times New Roman" w:cs="Times New Roman"/>
        </w:rPr>
      </w:pPr>
      <w:bookmarkStart w:id="0" w:name="_g2soa3x4gy81" w:colFirst="0" w:colLast="0"/>
      <w:bookmarkEnd w:id="0"/>
      <w:r>
        <w:rPr>
          <w:rFonts w:ascii="Times New Roman" w:eastAsia="Times New Roman" w:hAnsi="Times New Roman" w:cs="Times New Roman"/>
          <w:sz w:val="24"/>
          <w:szCs w:val="24"/>
        </w:rPr>
        <w:t>INTRODUÇÃO</w:t>
      </w:r>
    </w:p>
    <w:p w14:paraId="3BC85FF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saúde mental tem se consolidado como uma das pautas centrais da sociedade contemporânea, demandando abordagens terapêuticas cada vez mais eficientes, contínuas e integradas à rotina dos indivíduos. Paralelamente, o avanço das Tecnologias da Informação e Comunicação (TICs) impulsionou a digitalização de diversos serviços em saúde, trazendo ganhos em eficiência, acessibilidade e gestão de dados. No entanto, no âmbito do acompanhamento psicológico tradicional, observa-se que a maioria das soluções tecnológicas existentes foca predominantemente na consulta síncrona (presencial ou remota), negligenciando o suporte no período compreendido entre os atendimentos.</w:t>
      </w:r>
    </w:p>
    <w:p w14:paraId="1116415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intervalo entre as sessões de psicoterapia representa o momento crucial em que o paciente vivencia seus dilemas cotidianos, enfrenta gatilhos emocionais e precisa colocar em prática as condutas prescritas. Uma pesquisa de campo realizada com psicólogas e pacientes revelou dores convergentes sobre esse hiato: a comunicação assíncrona entre sessões é fragmentada, os agendamentos manuais são passíveis de esquecimento, a adesão às tarefas terapêuticas e medicamentosas é baixa, e uma parcela significativa do tempo clínico da consulta é gasta apenas na recapitulação dos fatos da semana.</w:t>
      </w:r>
    </w:p>
    <w:p w14:paraId="1DD4E8A4" w14:textId="202E492B"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hipótese central deste trabalho fundamenta-se na premissa de que a eficácia do tratamento psicológico depende não apenas do encontro em consultório, mas </w:t>
      </w:r>
      <w:r w:rsidR="00736A43">
        <w:rPr>
          <w:rFonts w:ascii="Times New Roman" w:eastAsia="Times New Roman" w:hAnsi="Times New Roman" w:cs="Times New Roman"/>
          <w:sz w:val="24"/>
          <w:szCs w:val="24"/>
        </w:rPr>
        <w:t>dá</w:t>
      </w:r>
      <w:r>
        <w:rPr>
          <w:rFonts w:ascii="Times New Roman" w:eastAsia="Times New Roman" w:hAnsi="Times New Roman" w:cs="Times New Roman"/>
          <w:sz w:val="24"/>
          <w:szCs w:val="24"/>
        </w:rPr>
        <w:t xml:space="preserve"> continuidade e do suporte oferecido ao longo da semana. </w:t>
      </w:r>
    </w:p>
    <w:p w14:paraId="0BEDAD1B"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responder a este desafio, propõe-se o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uma plataforma web e móvel projetada para atuar diretamente no intervalo terapêutico, conectando pacientes e psicólogos por meio de dois módulos integrados de alta usabilidade e segurança.</w:t>
      </w:r>
    </w:p>
    <w:p w14:paraId="381689E6" w14:textId="77777777" w:rsidR="00054B4D" w:rsidRDefault="00054B4D">
      <w:pPr>
        <w:rPr>
          <w:rFonts w:ascii="Times New Roman" w:eastAsia="Times New Roman" w:hAnsi="Times New Roman" w:cs="Times New Roman"/>
          <w:b/>
          <w:bCs/>
          <w:sz w:val="24"/>
          <w:szCs w:val="24"/>
        </w:rPr>
      </w:pPr>
    </w:p>
    <w:p w14:paraId="53B51305" w14:textId="77777777" w:rsidR="00054B4D" w:rsidRDefault="00054B4D">
      <w:pPr>
        <w:rPr>
          <w:rFonts w:ascii="Times New Roman" w:eastAsia="Times New Roman" w:hAnsi="Times New Roman" w:cs="Times New Roman"/>
          <w:b/>
          <w:bCs/>
          <w:sz w:val="24"/>
          <w:szCs w:val="24"/>
        </w:rPr>
      </w:pPr>
    </w:p>
    <w:p w14:paraId="64A7982E" w14:textId="77777777" w:rsidR="00054B4D" w:rsidRDefault="00054B4D">
      <w:pPr>
        <w:rPr>
          <w:rFonts w:ascii="Times New Roman" w:eastAsia="Times New Roman" w:hAnsi="Times New Roman" w:cs="Times New Roman"/>
          <w:b/>
          <w:bCs/>
          <w:sz w:val="24"/>
          <w:szCs w:val="24"/>
        </w:rPr>
      </w:pPr>
    </w:p>
    <w:p w14:paraId="0C861619" w14:textId="77777777" w:rsidR="00054B4D" w:rsidRDefault="00054B4D">
      <w:pPr>
        <w:rPr>
          <w:rFonts w:ascii="Times New Roman" w:eastAsia="Times New Roman" w:hAnsi="Times New Roman" w:cs="Times New Roman"/>
          <w:b/>
          <w:bCs/>
          <w:sz w:val="24"/>
          <w:szCs w:val="24"/>
        </w:rPr>
      </w:pPr>
    </w:p>
    <w:p w14:paraId="0F0A7A74" w14:textId="77777777" w:rsidR="00054B4D" w:rsidRDefault="00054B4D">
      <w:pPr>
        <w:rPr>
          <w:rFonts w:ascii="Times New Roman" w:eastAsia="Times New Roman" w:hAnsi="Times New Roman" w:cs="Times New Roman"/>
          <w:b/>
          <w:bCs/>
          <w:sz w:val="24"/>
          <w:szCs w:val="24"/>
        </w:rPr>
      </w:pPr>
    </w:p>
    <w:p w14:paraId="20085E8D" w14:textId="77777777" w:rsidR="00054B4D" w:rsidRDefault="00054B4D">
      <w:pPr>
        <w:rPr>
          <w:rFonts w:ascii="Times New Roman" w:eastAsia="Times New Roman" w:hAnsi="Times New Roman" w:cs="Times New Roman"/>
          <w:b/>
          <w:bCs/>
          <w:sz w:val="24"/>
          <w:szCs w:val="24"/>
        </w:rPr>
      </w:pPr>
    </w:p>
    <w:p w14:paraId="7C2019B7" w14:textId="77777777" w:rsidR="00054B4D" w:rsidRDefault="00054B4D">
      <w:pPr>
        <w:rPr>
          <w:rFonts w:ascii="Times New Roman" w:eastAsia="Times New Roman" w:hAnsi="Times New Roman" w:cs="Times New Roman"/>
          <w:b/>
          <w:bCs/>
          <w:sz w:val="24"/>
          <w:szCs w:val="24"/>
        </w:rPr>
      </w:pPr>
    </w:p>
    <w:p w14:paraId="76878128"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1" w:name="_dztt70j30cf0" w:colFirst="0" w:colLast="0"/>
      <w:bookmarkEnd w:id="1"/>
      <w:r>
        <w:rPr>
          <w:rFonts w:ascii="Times New Roman" w:eastAsia="Times New Roman" w:hAnsi="Times New Roman" w:cs="Times New Roman"/>
          <w:sz w:val="24"/>
          <w:szCs w:val="24"/>
        </w:rPr>
        <w:lastRenderedPageBreak/>
        <w:t>PROBLEMATIZAÇÃO</w:t>
      </w:r>
    </w:p>
    <w:p w14:paraId="4772C92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acompanhamento psicoterapêutico tradicional enfrenta um gargalo crítico no intervalo compreendido entre as sessões clínicas. Evidências levantadas em pesquisa de campo com profissionais de psicologia e pacientes demonstram que, embora a intervenção estruturada ocorra em encontros pontuais, as vivências emocionais e os compromissos do plano terapêutico desdobram-se continuamente ao longo da rotina do indivíduo.</w:t>
      </w:r>
    </w:p>
    <w:p w14:paraId="199BAD1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inexistência de instrumentos tecnológicos voltados ao suporte desse período intermediário gera um cenário de desconexão funcional, caracterizado por:</w:t>
      </w:r>
    </w:p>
    <w:p w14:paraId="044D2A79"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Fragmentação da Comunicação: Ausência de um meio centralizado e assíncrono para o registro espontâneo de episódios e sentimentos </w:t>
      </w:r>
      <w:proofErr w:type="gramStart"/>
      <w:r>
        <w:rPr>
          <w:rFonts w:ascii="Times New Roman" w:eastAsia="Times New Roman" w:hAnsi="Times New Roman" w:cs="Times New Roman"/>
          <w:sz w:val="24"/>
          <w:szCs w:val="24"/>
        </w:rPr>
        <w:t>no momento em que</w:t>
      </w:r>
      <w:proofErr w:type="gramEnd"/>
      <w:r>
        <w:rPr>
          <w:rFonts w:ascii="Times New Roman" w:eastAsia="Times New Roman" w:hAnsi="Times New Roman" w:cs="Times New Roman"/>
          <w:sz w:val="24"/>
          <w:szCs w:val="24"/>
        </w:rPr>
        <w:t xml:space="preserve"> ocorrem.</w:t>
      </w:r>
    </w:p>
    <w:p w14:paraId="1F631DE1"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Ineficiência no Tempo Clínico: Necessidade de gastar parte expressiva da sessão apenas com a recapitulação de eventos passados, reduzindo o tempo dedicado ao trabalho terapêutico aprofundado.</w:t>
      </w:r>
    </w:p>
    <w:p w14:paraId="387E03E0"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Dificuldade de Engajamento e Gestão: Baixa taxa de adesão às tarefas terapêuticas prescritas, falhas no acompanhamento do esquema medicamentoso e vulnerabilidade a esquecimentos devida ao agendamento manual de consultas.</w:t>
      </w:r>
    </w:p>
    <w:p w14:paraId="5567789F"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Sobrecarga de Gestão para o Profissional: Falta de ferramentas que consolidam o histórico recente do paciente de forma sintetizada antes do atendimento.</w:t>
      </w:r>
    </w:p>
    <w:p w14:paraId="7D8B5A3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hipótese central deste trabalho fundamenta-se na premissa de que a qualidade e a eficácia do tratamento psicológico dependem diretamente da continuidade observada entre as sessões, ambiente hoje desprovido de suporte tecnológico dedicado. O foco da solução proposta desloca-se, portanto, do momento da consulta presencial/síncrona para a sustentação do intervalo entre elas.</w:t>
      </w:r>
    </w:p>
    <w:p w14:paraId="6610730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Diante do exposto, formula-se a seguinte questão-problema:</w:t>
      </w:r>
    </w:p>
    <w:p w14:paraId="201AA4CC" w14:textId="77777777" w:rsidR="00054B4D" w:rsidRDefault="00000000">
      <w:pPr>
        <w:spacing w:before="240" w:after="240" w:line="360" w:lineRule="auto"/>
        <w:ind w:left="600" w:right="600" w:firstLine="108"/>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De que maneira o desenvolvimento de uma plataforma digital </w:t>
      </w:r>
      <w:proofErr w:type="gramStart"/>
      <w:r>
        <w:rPr>
          <w:rFonts w:ascii="Times New Roman" w:eastAsia="Times New Roman" w:hAnsi="Times New Roman" w:cs="Times New Roman"/>
          <w:sz w:val="24"/>
          <w:szCs w:val="24"/>
        </w:rPr>
        <w:t>bilateral  integrada</w:t>
      </w:r>
      <w:proofErr w:type="gramEnd"/>
      <w:r>
        <w:rPr>
          <w:rFonts w:ascii="Times New Roman" w:eastAsia="Times New Roman" w:hAnsi="Times New Roman" w:cs="Times New Roman"/>
          <w:sz w:val="24"/>
          <w:szCs w:val="24"/>
        </w:rPr>
        <w:t xml:space="preserve"> com comunicação assíncrona, acompanhamento de rotina e sumarização de relatos via Inteligência Artificial pode mitigar a perda de tempo clínico e potencializar a adesão do paciente ao tratamento no período entre sessões?</w:t>
      </w:r>
    </w:p>
    <w:p w14:paraId="3930EF3D" w14:textId="77777777" w:rsidR="00054B4D" w:rsidRDefault="00000000">
      <w:pPr>
        <w:pStyle w:val="Ttulo1"/>
        <w:numPr>
          <w:ilvl w:val="0"/>
          <w:numId w:val="2"/>
        </w:numPr>
        <w:spacing w:line="360" w:lineRule="auto"/>
        <w:ind w:left="1133" w:hanging="425"/>
        <w:rPr>
          <w:rFonts w:ascii="Times New Roman" w:eastAsia="Times New Roman" w:hAnsi="Times New Roman" w:cs="Times New Roman"/>
        </w:rPr>
      </w:pPr>
      <w:bookmarkStart w:id="2" w:name="_d0ynozal94ug" w:colFirst="0" w:colLast="0"/>
      <w:bookmarkEnd w:id="2"/>
      <w:r>
        <w:rPr>
          <w:rFonts w:ascii="Times New Roman" w:eastAsia="Times New Roman" w:hAnsi="Times New Roman" w:cs="Times New Roman"/>
          <w:sz w:val="24"/>
          <w:szCs w:val="24"/>
        </w:rPr>
        <w:lastRenderedPageBreak/>
        <w:t>SOLUÇÃO</w:t>
      </w:r>
    </w:p>
    <w:p w14:paraId="2556DBC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resposta direta às lacunas identificadas no acompanhamento psicoterápico tradicional, propõe-se o desenvolvimento do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um ecossistema tecnológico bilateral projetado para atuar precipuamente no intervalo entre as consultas síncronas. A plataforma visa preencher o hiato comunicacional e operacional existente, fornecendo ferramentas integradas para pacientes e profissionais de psicologia.</w:t>
      </w:r>
    </w:p>
    <w:p w14:paraId="103AAC0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solução ataca diretamente cada uma das dores mapeadas por meio das seguintes frentes de atuação:</w:t>
      </w:r>
    </w:p>
    <w:p w14:paraId="35E73621"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t>Módulo do Paciente: no produto mínimo, o aplicativo oferece entrada, cadastro e consulta e conclusão de tarefas terapêuticas. O registro de relatos está disponível na API. Notificações de medicação, chat e agenda de consultas integram a proposta futura, sem interface funcional nesta Sprint 2.</w:t>
      </w:r>
    </w:p>
    <w:p w14:paraId="02146DC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t>Módulo do Psicólogo: o produto mínimo permite cadastro e publicação do perfil, criação e acompanhamento de tarefas e acesso autorizado a relatos compartilhados pela API. O painel web exibe tarefas do vínculo. Prontuário consolidado e agendamento de sessões permanecem planejados.</w:t>
      </w:r>
    </w:p>
    <w:p w14:paraId="64C514D5"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t>Sumarização por Inteligência Artificial: trata-se de proposta para uma fase futura. Não há serviço de processamento de linguagem natural, geração de resumo ou incorporação de síntese ao prontuário no produto mínimo da Sprint 2.</w:t>
      </w:r>
    </w:p>
    <w:p w14:paraId="77BD148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t>Mecanismos de Vínculo: a API implementa convite do psicólogo, resgate pelo paciente e solicitação pelo catálogo de profissionais. A navegação completa desses fluxos no aplicativo permanece em desenvolvimento.</w:t>
      </w:r>
    </w:p>
    <w:p w14:paraId="2BC99E7E" w14:textId="77777777" w:rsidR="00054B4D" w:rsidRDefault="00000000">
      <w:pPr>
        <w:spacing w:before="240" w:after="240" w:line="360" w:lineRule="auto"/>
        <w:ind w:firstLine="708"/>
        <w:jc w:val="both"/>
        <w:rPr>
          <w:rFonts w:ascii="Times New Roman" w:eastAsia="Times New Roman" w:hAnsi="Times New Roman" w:cs="Times New Roman"/>
          <w:b/>
          <w:bCs/>
          <w:sz w:val="24"/>
          <w:szCs w:val="24"/>
        </w:rPr>
      </w:pPr>
      <w:r>
        <w:t>A versão atual permite demonstrar o acompanhamento de tarefas entre web, API e banco de dados. Efeitos sobre adesão terapêutica e tempo clínico dependem de avaliação futura e não foram medidos nesta Sprint 2.</w:t>
      </w:r>
    </w:p>
    <w:p w14:paraId="70D20FA1"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3" w:name="_12yq82i9z29x" w:colFirst="0" w:colLast="0"/>
      <w:bookmarkEnd w:id="3"/>
      <w:r>
        <w:rPr>
          <w:rFonts w:ascii="Times New Roman" w:eastAsia="Times New Roman" w:hAnsi="Times New Roman" w:cs="Times New Roman"/>
          <w:sz w:val="24"/>
          <w:szCs w:val="24"/>
        </w:rPr>
        <w:lastRenderedPageBreak/>
        <w:t>OBJETIVO</w:t>
      </w:r>
    </w:p>
    <w:p w14:paraId="45AE74BF"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objetivo geral deste trabalho consiste em desenvolver a plataforma digital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voltada à gestão e ao acompanhamento contínuo do intervalo entre sessões psicológicas, integrando funcionalidades de registro de relatos livres, controle de medicação, gestão de tarefas, agendamento de consultas e síntese de relatórios por meio de Inteligência Artificial.</w:t>
      </w:r>
    </w:p>
    <w:p w14:paraId="50C19489"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 alcance do objetivo geral, estabelecem-se os seguintes objetivos específicos:</w:t>
      </w:r>
    </w:p>
    <w:p w14:paraId="2D6C1ABF"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Mapear os requisitos funcionais e não funcionais necessários para o acompanhamento contínuo da rotina de pacientes e a gestão de consultório de psicólogos;</w:t>
      </w:r>
    </w:p>
    <w:p w14:paraId="274AD619"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Modelar a arquitetura de software e a estrutura do banco de dados do sistema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assegurando a privacidade, o sigilo e a proteção de dados sensíveis;</w:t>
      </w:r>
    </w:p>
    <w:p w14:paraId="7D044635"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o módulo do paciente, abrangendo o registro de relatos diários, recepção de lembretes medicamentosos, execução de tarefas prescritas e solicitação de vínculo com profissionais;</w:t>
      </w:r>
    </w:p>
    <w:p w14:paraId="28066A3F"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o módulo do psicólogo, viabilizando o acompanhamento do prontuário consolidado, a atribuição de tarefas, a gestão da agenda e o controle de convites;</w:t>
      </w:r>
    </w:p>
    <w:p w14:paraId="1926CAA1"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um modelo de Inteligência Artificial para realizar o processamento de linguagem natural e gerar resumos automáticos dos relatos dos pacientes antes de cada atendimento;</w:t>
      </w:r>
    </w:p>
    <w:p w14:paraId="003850DE" w14:textId="77777777" w:rsidR="00054B4D" w:rsidRDefault="00000000">
      <w:pPr>
        <w:numPr>
          <w:ilvl w:val="0"/>
          <w:numId w:val="5"/>
        </w:numPr>
        <w:spacing w:after="240"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as funcionalidades e a usabilidade do sistema por meio de testes de software e simulação de cenários de uso clínico.</w:t>
      </w:r>
    </w:p>
    <w:p w14:paraId="07CCF4D9" w14:textId="77777777" w:rsidR="00054B4D" w:rsidRDefault="00054B4D">
      <w:pPr>
        <w:spacing w:after="240" w:line="360" w:lineRule="auto"/>
        <w:jc w:val="both"/>
        <w:rPr>
          <w:rFonts w:ascii="Times New Roman" w:eastAsia="Times New Roman" w:hAnsi="Times New Roman" w:cs="Times New Roman"/>
          <w:sz w:val="24"/>
          <w:szCs w:val="24"/>
        </w:rPr>
      </w:pPr>
    </w:p>
    <w:p w14:paraId="5CD9D33D" w14:textId="77777777" w:rsidR="00054B4D" w:rsidRDefault="00000000">
      <w:pPr>
        <w:pStyle w:val="Ttulo1"/>
        <w:keepNext w:val="0"/>
        <w:keepLines w:val="0"/>
        <w:numPr>
          <w:ilvl w:val="0"/>
          <w:numId w:val="2"/>
        </w:numPr>
        <w:spacing w:after="80" w:line="360" w:lineRule="auto"/>
        <w:jc w:val="both"/>
        <w:rPr>
          <w:rFonts w:ascii="Times New Roman" w:eastAsia="Times New Roman" w:hAnsi="Times New Roman" w:cs="Times New Roman"/>
          <w:sz w:val="24"/>
          <w:szCs w:val="24"/>
        </w:rPr>
      </w:pPr>
      <w:bookmarkStart w:id="4" w:name="_s0bnotuimm05" w:colFirst="0" w:colLast="0"/>
      <w:bookmarkEnd w:id="4"/>
      <w:r>
        <w:rPr>
          <w:rFonts w:ascii="Times New Roman" w:eastAsia="Times New Roman" w:hAnsi="Times New Roman" w:cs="Times New Roman"/>
          <w:sz w:val="24"/>
          <w:szCs w:val="24"/>
        </w:rPr>
        <w:t>JUSTIFICATIVA</w:t>
      </w:r>
    </w:p>
    <w:p w14:paraId="2B89C405" w14:textId="77777777" w:rsidR="00054B4D" w:rsidRDefault="00000000">
      <w:pPr>
        <w:spacing w:after="240" w:line="360" w:lineRule="auto"/>
        <w:ind w:firstLine="708"/>
        <w:jc w:val="both"/>
        <w:rPr>
          <w:rFonts w:ascii="Times New Roman" w:eastAsia="Times New Roman" w:hAnsi="Times New Roman" w:cs="Times New Roman"/>
          <w:sz w:val="24"/>
          <w:szCs w:val="24"/>
        </w:rPr>
      </w:pPr>
      <w:r>
        <w:t>A justificativa para a criação do Calmind baseia-se na necessidade de conferir continuidade ao processo terapêutico. Na Sprint 2, o produto mínimo permite acompanhar tarefas prescritas e registrar relatos pela API; os efeitos sobre adesão e memória de acontecimentos ainda não foram avaliados.</w:t>
      </w:r>
    </w:p>
    <w:p w14:paraId="5F31CD21" w14:textId="77777777" w:rsidR="00054B4D" w:rsidRDefault="00000000">
      <w:pPr>
        <w:spacing w:after="240" w:line="360" w:lineRule="auto"/>
        <w:ind w:firstLine="708"/>
        <w:jc w:val="both"/>
        <w:rPr>
          <w:rFonts w:ascii="Times New Roman" w:eastAsia="Times New Roman" w:hAnsi="Times New Roman" w:cs="Times New Roman"/>
          <w:sz w:val="24"/>
          <w:szCs w:val="24"/>
        </w:rPr>
      </w:pPr>
      <w:r>
        <w:t>Para o psicólogo, o produto mínimo organiza vínculos, relatos compartilhados e tarefas. A sumarização inteligente de relatos é uma proposta futura e não automatiza a preparação do atendimento nesta versão.</w:t>
      </w:r>
    </w:p>
    <w:p w14:paraId="1497589D"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 ponto de vista tecnológico e acadêmico, a proposta justifica-se pela convergência prática de conceitos da engenharia de software, design de experiência do usuário (UX/UI) e aplicação de modelos de inteligência artificial voltados à resolução de um problema real da área de saúde mental.</w:t>
      </w:r>
    </w:p>
    <w:p w14:paraId="56408511" w14:textId="77777777" w:rsidR="00054B4D" w:rsidRDefault="00054B4D">
      <w:pPr>
        <w:spacing w:after="240" w:line="360" w:lineRule="auto"/>
        <w:jc w:val="both"/>
        <w:rPr>
          <w:rFonts w:ascii="Times New Roman" w:eastAsia="Times New Roman" w:hAnsi="Times New Roman" w:cs="Times New Roman"/>
          <w:sz w:val="24"/>
          <w:szCs w:val="24"/>
        </w:rPr>
      </w:pPr>
    </w:p>
    <w:p w14:paraId="043DCE52" w14:textId="77777777" w:rsidR="00054B4D" w:rsidRDefault="00000000">
      <w:pPr>
        <w:pStyle w:val="Ttulo1"/>
        <w:numPr>
          <w:ilvl w:val="0"/>
          <w:numId w:val="2"/>
        </w:numPr>
        <w:spacing w:line="360" w:lineRule="auto"/>
      </w:pPr>
      <w:bookmarkStart w:id="5" w:name="_9f0telxdewrh" w:colFirst="0" w:colLast="0"/>
      <w:bookmarkEnd w:id="5"/>
      <w:r>
        <w:rPr>
          <w:rFonts w:ascii="Times New Roman" w:eastAsia="Times New Roman" w:hAnsi="Times New Roman" w:cs="Times New Roman"/>
          <w:sz w:val="24"/>
          <w:szCs w:val="24"/>
        </w:rPr>
        <w:t xml:space="preserve"> MISSÃO, VISÃO E VALORES DA EMPRESA</w:t>
      </w:r>
      <w:r>
        <w:t xml:space="preserve"> </w:t>
      </w:r>
    </w:p>
    <w:p w14:paraId="5220DDE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definição da missão, visão e valores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estabelece as diretrizes estratégicas e éticas que orientam o desenvolvimento do software e o seu posicionamento no setor de tecnologia aplicada à saúde mental.</w:t>
      </w:r>
    </w:p>
    <w:p w14:paraId="51EDD703"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Missão: Promover a continuidade e a eficácia do tratamento psicológico por meio de soluções tecnológicas intuitivas e seguras, conectando pacientes e profissionais no intervalo entre as sessões e otimizando o tempo dedicado ao trabalho clínico.</w:t>
      </w:r>
    </w:p>
    <w:p w14:paraId="2C5E5DBD"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Visão: Ser referência entre as plataformas digitais de suporte contínuo ao acompanhamento psicoterápico, transformando o intervalo entre consultas em um pilar central para a evolução do paciente por meio do uso ético e humanizado da Inteligência Artificial.</w:t>
      </w:r>
    </w:p>
    <w:p w14:paraId="3B3EF8B9"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Valores:</w:t>
      </w:r>
    </w:p>
    <w:p w14:paraId="79D89B9C" w14:textId="77777777" w:rsidR="00054B4D" w:rsidRDefault="00000000">
      <w:pPr>
        <w:numPr>
          <w:ilvl w:val="1"/>
          <w:numId w:val="4"/>
        </w:numPr>
        <w:spacing w:before="240"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Humanização e Empatia: Desenvolver tecnologia sensível às necessidades do usuário, priorizando o acolhimento e a simplicidade no design de cada funcionalidade.</w:t>
      </w:r>
    </w:p>
    <w:p w14:paraId="05D697AD" w14:textId="77777777" w:rsidR="00054B4D" w:rsidRDefault="00000000">
      <w:pPr>
        <w:numPr>
          <w:ilvl w:val="1"/>
          <w:numId w:val="4"/>
        </w:numPr>
        <w:spacing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Ética e Privacidade: Compromisso absoluto com o sigilo clínico, a segurança da informação e a proteção rigorosa dos dados sensíveis do paciente.</w:t>
      </w:r>
    </w:p>
    <w:p w14:paraId="14857FD2" w14:textId="77777777" w:rsidR="00054B4D" w:rsidRDefault="00000000">
      <w:pPr>
        <w:numPr>
          <w:ilvl w:val="1"/>
          <w:numId w:val="4"/>
        </w:numPr>
        <w:spacing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Inovação Aplicada: Empregar a Inteligência Artificial e a Engenharia de Software para resolver problemas reais da rotina clínica, sem jamais substituir o papel essencial do profissional de psicologia.</w:t>
      </w:r>
    </w:p>
    <w:p w14:paraId="60856910" w14:textId="77777777" w:rsidR="00054B4D" w:rsidRDefault="00000000">
      <w:pPr>
        <w:numPr>
          <w:ilvl w:val="1"/>
          <w:numId w:val="4"/>
        </w:numPr>
        <w:spacing w:after="240"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Continuidade do Cuidado: Incentivar o engajamento diário e a auto-observação como elementos indispensáveis para a adesão e o êxito do processo terapêutico.</w:t>
      </w:r>
    </w:p>
    <w:p w14:paraId="300B8CC5" w14:textId="77777777" w:rsidR="00054B4D" w:rsidRDefault="00054B4D">
      <w:pPr>
        <w:spacing w:before="240" w:after="240" w:line="360" w:lineRule="auto"/>
        <w:jc w:val="both"/>
        <w:rPr>
          <w:rFonts w:ascii="Times New Roman" w:eastAsia="Times New Roman" w:hAnsi="Times New Roman" w:cs="Times New Roman"/>
          <w:sz w:val="24"/>
          <w:szCs w:val="24"/>
        </w:rPr>
      </w:pPr>
    </w:p>
    <w:p w14:paraId="46242F58"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6" w:name="_d0k11wtog45g" w:colFirst="0" w:colLast="0"/>
      <w:bookmarkEnd w:id="6"/>
      <w:r>
        <w:rPr>
          <w:rFonts w:ascii="Times New Roman" w:eastAsia="Times New Roman" w:hAnsi="Times New Roman" w:cs="Times New Roman"/>
          <w:sz w:val="24"/>
          <w:szCs w:val="24"/>
        </w:rPr>
        <w:lastRenderedPageBreak/>
        <w:t>MODELO DE NEGÓCIO E MONETIZAÇÃO</w:t>
      </w:r>
    </w:p>
    <w:p w14:paraId="75390B4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estruturação do modelo de negócio do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equilibra a viabilidade financeira da plataforma com os limites éticos regulamentados para serviços de saúde mental.</w:t>
      </w:r>
    </w:p>
    <w:p w14:paraId="28726123" w14:textId="77777777" w:rsidR="00054B4D" w:rsidRDefault="00000000">
      <w:pPr>
        <w:pStyle w:val="Ttulo2"/>
        <w:spacing w:line="360" w:lineRule="auto"/>
        <w:ind w:firstLine="708"/>
        <w:rPr>
          <w:rFonts w:ascii="Times New Roman" w:eastAsia="Times New Roman" w:hAnsi="Times New Roman" w:cs="Times New Roman"/>
        </w:rPr>
      </w:pPr>
      <w:bookmarkStart w:id="7" w:name="_w5oeqlxadnmt" w:colFirst="0" w:colLast="0"/>
      <w:bookmarkEnd w:id="7"/>
      <w:r>
        <w:rPr>
          <w:rFonts w:ascii="Times New Roman" w:eastAsia="Times New Roman" w:hAnsi="Times New Roman" w:cs="Times New Roman"/>
        </w:rPr>
        <w:t>7.1 Estratégia de Geração de Receita e Planos de Assinatura</w:t>
      </w:r>
    </w:p>
    <w:p w14:paraId="470533F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projeto foi concebido em ambiente acadêmico (TCC SENAI-SP 2026) operando sem transações financeiras internas (DEC-07 / RF-20) para priorizar a validação das ferramentas clínicas. Para o escalonamento no mercado real, a estratégia de monetização adota o modelo </w:t>
      </w:r>
      <w:r>
        <w:rPr>
          <w:rFonts w:ascii="Times New Roman" w:eastAsia="Times New Roman" w:hAnsi="Times New Roman" w:cs="Times New Roman"/>
          <w:b/>
          <w:bCs/>
          <w:sz w:val="24"/>
          <w:szCs w:val="24"/>
        </w:rPr>
        <w:t>B2B2C</w:t>
      </w:r>
      <w:r>
        <w:rPr>
          <w:rFonts w:ascii="Times New Roman" w:eastAsia="Times New Roman" w:hAnsi="Times New Roman" w:cs="Times New Roman"/>
          <w:sz w:val="24"/>
          <w:szCs w:val="24"/>
        </w:rPr>
        <w:t xml:space="preserve"> baseado em </w:t>
      </w:r>
      <w:r>
        <w:rPr>
          <w:rFonts w:ascii="Times New Roman" w:eastAsia="Times New Roman" w:hAnsi="Times New Roman" w:cs="Times New Roman"/>
          <w:b/>
          <w:bCs/>
          <w:sz w:val="24"/>
          <w:szCs w:val="24"/>
        </w:rPr>
        <w:t>SaaS (</w:t>
      </w:r>
      <w:r>
        <w:rPr>
          <w:rFonts w:ascii="Times New Roman" w:eastAsia="Times New Roman" w:hAnsi="Times New Roman" w:cs="Times New Roman"/>
          <w:b/>
          <w:bCs/>
          <w:i/>
          <w:iCs/>
          <w:sz w:val="24"/>
          <w:szCs w:val="24"/>
        </w:rPr>
        <w:t>Software as a Service</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2DA83432"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Gratuidade para o Paciente:</w:t>
      </w:r>
      <w:r>
        <w:rPr>
          <w:rFonts w:ascii="Times New Roman" w:eastAsia="Times New Roman" w:hAnsi="Times New Roman" w:cs="Times New Roman"/>
          <w:sz w:val="24"/>
          <w:szCs w:val="24"/>
        </w:rPr>
        <w:t xml:space="preserve"> O aplicativo do paciente permanece 100% gratuito. A eliminação de barreiras financeiras na ponta final maximiza a adesão ao tratamento e assegura a democratização do acesso aos recursos do diário e acompanhamento </w:t>
      </w:r>
      <w:proofErr w:type="spellStart"/>
      <w:r>
        <w:rPr>
          <w:rFonts w:ascii="Times New Roman" w:eastAsia="Times New Roman" w:hAnsi="Times New Roman" w:cs="Times New Roman"/>
          <w:sz w:val="24"/>
          <w:szCs w:val="24"/>
        </w:rPr>
        <w:t>intersessões</w:t>
      </w:r>
      <w:proofErr w:type="spellEnd"/>
      <w:r>
        <w:rPr>
          <w:rFonts w:ascii="Times New Roman" w:eastAsia="Times New Roman" w:hAnsi="Times New Roman" w:cs="Times New Roman"/>
          <w:sz w:val="24"/>
          <w:szCs w:val="24"/>
        </w:rPr>
        <w:t>.</w:t>
      </w:r>
    </w:p>
    <w:p w14:paraId="28E7405A"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Modelo Free para Psicólogos:</w:t>
      </w:r>
      <w:r>
        <w:rPr>
          <w:rFonts w:ascii="Times New Roman" w:eastAsia="Times New Roman" w:hAnsi="Times New Roman" w:cs="Times New Roman"/>
          <w:sz w:val="24"/>
          <w:szCs w:val="24"/>
        </w:rPr>
        <w:t xml:space="preserve"> O profissional acessa a plataforma gratuitamente para gerenciar um número limitado de pacientes (ex.: até 3 vínculos ativos) com recursos básicos de prontuário e chat assíncrono.</w:t>
      </w:r>
    </w:p>
    <w:p w14:paraId="4A9C7C89"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Plano Profissional:</w:t>
      </w:r>
      <w:r>
        <w:rPr>
          <w:rFonts w:ascii="Times New Roman" w:eastAsia="Times New Roman" w:hAnsi="Times New Roman" w:cs="Times New Roman"/>
          <w:sz w:val="24"/>
          <w:szCs w:val="24"/>
        </w:rPr>
        <w:t xml:space="preserve"> Cobrança fixa endereçada ao psicólogo para liberar vínculos ilimitados com pacientes, geração de resumos automatizados via Inteligência Artificial sob demanda, relatórios consolidados do prontuário e visibilidade priorizada no catálogo orgânico de profissionais.</w:t>
      </w:r>
    </w:p>
    <w:p w14:paraId="70626451" w14:textId="77777777" w:rsidR="00054B4D" w:rsidRDefault="00000000">
      <w:pPr>
        <w:pStyle w:val="Ttulo3"/>
        <w:spacing w:before="240" w:after="240" w:line="360" w:lineRule="auto"/>
        <w:ind w:firstLine="708"/>
        <w:jc w:val="both"/>
      </w:pPr>
      <w:bookmarkStart w:id="8" w:name="_qbrnnwsvjpw7" w:colFirst="0" w:colLast="0"/>
      <w:bookmarkEnd w:id="8"/>
      <w:r>
        <w:t>7.1.1 Canais de Atração e Aquisição de Usuários</w:t>
      </w:r>
    </w:p>
    <w:p w14:paraId="09AF5B6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captação de usuários ocorre através de dois fluxos complementares de integração:</w:t>
      </w:r>
    </w:p>
    <w:p w14:paraId="27517E11"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Atração via Convite Direto (Canal Primário):</w:t>
      </w:r>
      <w:r>
        <w:rPr>
          <w:rFonts w:ascii="Times New Roman" w:eastAsia="Times New Roman" w:hAnsi="Times New Roman" w:cs="Times New Roman"/>
          <w:sz w:val="24"/>
          <w:szCs w:val="24"/>
        </w:rPr>
        <w:t xml:space="preserve"> O psicólogo atua como o principal agente de tração. Ao adotar a plataforma para gerenciar seus atendimentos físicos ou virtuais preexistentes, o profissional gera um código único e seguro no aplicativo, convidando seus pacientes a baixarem o sistema.</w:t>
      </w:r>
    </w:p>
    <w:p w14:paraId="7C5E263E"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Atração Orgânica via Catálogo Aberto (Canal Secundário):</w:t>
      </w:r>
      <w:r>
        <w:rPr>
          <w:rFonts w:ascii="Times New Roman" w:eastAsia="Times New Roman" w:hAnsi="Times New Roman" w:cs="Times New Roman"/>
          <w:sz w:val="24"/>
          <w:szCs w:val="24"/>
        </w:rPr>
        <w:t xml:space="preserve"> Pacientes que entram na plataforma sem um profissional associado navegam por um catálogo público estruturado por </w:t>
      </w:r>
      <w:r>
        <w:rPr>
          <w:rFonts w:ascii="Times New Roman" w:eastAsia="Times New Roman" w:hAnsi="Times New Roman" w:cs="Times New Roman"/>
          <w:sz w:val="24"/>
          <w:szCs w:val="24"/>
        </w:rPr>
        <w:lastRenderedPageBreak/>
        <w:t>filtros de abordagem clínica, especialidade, modalidade e região. A partir da busca, o paciente solicita o vínculo diretamente com o profissional escolhido.</w:t>
      </w:r>
    </w:p>
    <w:p w14:paraId="42EE1115"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Inbound Marketing e Parcerias Institucionais:</w:t>
      </w:r>
      <w:r>
        <w:rPr>
          <w:rFonts w:ascii="Times New Roman" w:eastAsia="Times New Roman" w:hAnsi="Times New Roman" w:cs="Times New Roman"/>
          <w:sz w:val="24"/>
          <w:szCs w:val="24"/>
        </w:rPr>
        <w:t xml:space="preserve"> Estratégia voltada à atração de profissionais por meio da produção de conteúdo sobre psicologia baseada em evidências, gestão de consultório e eficiência clínica, associada a parcerias com conselhos regionais, faculdades de psicologia e associações da área.</w:t>
      </w:r>
    </w:p>
    <w:p w14:paraId="3AF6B5E7" w14:textId="77777777" w:rsidR="00054B4D" w:rsidRDefault="00054B4D">
      <w:pPr>
        <w:spacing w:before="240" w:after="240" w:line="360" w:lineRule="auto"/>
        <w:jc w:val="both"/>
        <w:rPr>
          <w:rFonts w:ascii="Times New Roman" w:eastAsia="Times New Roman" w:hAnsi="Times New Roman" w:cs="Times New Roman"/>
          <w:sz w:val="24"/>
          <w:szCs w:val="24"/>
        </w:rPr>
      </w:pPr>
    </w:p>
    <w:p w14:paraId="25AD419A"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9" w:name="_y17r1eexj0yy" w:colFirst="0" w:colLast="0"/>
      <w:bookmarkEnd w:id="9"/>
      <w:r>
        <w:rPr>
          <w:rFonts w:ascii="Times New Roman" w:eastAsia="Times New Roman" w:hAnsi="Times New Roman" w:cs="Times New Roman"/>
          <w:sz w:val="24"/>
          <w:szCs w:val="24"/>
        </w:rPr>
        <w:t>CONFORMIDADE LEGAL E ÉTICA</w:t>
      </w:r>
    </w:p>
    <w:p w14:paraId="02BA6CE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t>A arquitetura e as regras de negócio da Calmind consideram privacidade de dados e limites éticos da prática psicológica. A conformidade jurídica integral e a validação clínica não foram demonstradas nesta Sprint 2.</w:t>
      </w:r>
    </w:p>
    <w:p w14:paraId="44F0264B" w14:textId="77777777" w:rsidR="00054B4D" w:rsidRDefault="00000000">
      <w:pPr>
        <w:pStyle w:val="Ttulo2"/>
        <w:spacing w:line="360" w:lineRule="auto"/>
        <w:ind w:firstLine="708"/>
        <w:rPr>
          <w:rFonts w:ascii="Times New Roman" w:eastAsia="Times New Roman" w:hAnsi="Times New Roman" w:cs="Times New Roman"/>
        </w:rPr>
      </w:pPr>
      <w:bookmarkStart w:id="10" w:name="_conivy9bii12" w:colFirst="0" w:colLast="0"/>
      <w:bookmarkEnd w:id="10"/>
      <w:r>
        <w:rPr>
          <w:rFonts w:ascii="Times New Roman" w:eastAsia="Times New Roman" w:hAnsi="Times New Roman" w:cs="Times New Roman"/>
        </w:rPr>
        <w:t>8.1 Adequação à Lei Geral de Proteção de Dados (LGPD - Lei nº 13.709/2018)</w:t>
      </w:r>
    </w:p>
    <w:p w14:paraId="4BF9DF51" w14:textId="77777777" w:rsidR="00054B4D" w:rsidRDefault="00000000">
      <w:pPr>
        <w:numPr>
          <w:ilvl w:val="0"/>
          <w:numId w:val="1"/>
        </w:numPr>
        <w:spacing w:before="240" w:line="360" w:lineRule="auto"/>
        <w:ind w:hanging="11"/>
        <w:jc w:val="both"/>
        <w:rPr>
          <w:rFonts w:ascii="Times New Roman" w:eastAsia="Times New Roman" w:hAnsi="Times New Roman" w:cs="Times New Roman"/>
          <w:sz w:val="24"/>
          <w:szCs w:val="24"/>
        </w:rPr>
      </w:pPr>
      <w:r>
        <w:t>Tratamento de Dados Sensíveis de Saúde (Art. 11): a modelagem prevê registro de consentimento. Na demonstração da Sprint 2, o aceite foi preparado por dados fictícios semeados no banco. O fluxo completo de consentimento no aplicativo ainda precisa ser implementado e validado antes de uso real.</w:t>
      </w:r>
    </w:p>
    <w:p w14:paraId="4BF90FA0"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t>Consentimento para IA: a autorização específica e revogável é requisito de uma fase futura. A Sprint 2 não envia relatos a serviços de IA e não apresenta uma interface de revogação dessa autorização.</w:t>
      </w:r>
    </w:p>
    <w:p w14:paraId="2CD947DD"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t>Privacidade por Arquitetura: a consulta de relatos compartilhados usa uma visão de banco que exclui relatos privados do acesso do psicólogo. O teste RNF-08 integra a suíte do backend. Relatórios de IA e exportação de prontuário ainda não fazem parte do produto mínimo.</w:t>
      </w:r>
    </w:p>
    <w:p w14:paraId="26A6C1DA"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t>Regime para Menores de Idade: a especificação prevê identificação e consentimento do responsável legal para pacientes de 12 a 17 anos e bloqueio de menores de 12 anos. A validação integral desse fluxo no aplicativo não foi demonstrada nesta Sprint 2.</w:t>
      </w:r>
    </w:p>
    <w:p w14:paraId="6667967E" w14:textId="77777777" w:rsidR="00054B4D" w:rsidRDefault="00000000">
      <w:pPr>
        <w:numPr>
          <w:ilvl w:val="0"/>
          <w:numId w:val="3"/>
        </w:numPr>
        <w:spacing w:line="360" w:lineRule="auto"/>
        <w:ind w:hanging="11"/>
        <w:jc w:val="both"/>
        <w:rPr>
          <w:rFonts w:ascii="Times New Roman" w:eastAsia="Times New Roman" w:hAnsi="Times New Roman" w:cs="Times New Roman"/>
          <w:sz w:val="24"/>
          <w:szCs w:val="24"/>
        </w:rPr>
      </w:pPr>
      <w:r>
        <w:t>Supervisão Humana sobre IA: a solicitação manual, revisão e validação de resumos são requisitos futuros. Nenhuma geração de resumo por IA está disponível na Sprint 2.</w:t>
      </w:r>
    </w:p>
    <w:p w14:paraId="2F0558DC" w14:textId="77777777" w:rsidR="00054B4D" w:rsidRDefault="00000000">
      <w:pPr>
        <w:numPr>
          <w:ilvl w:val="0"/>
          <w:numId w:val="3"/>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Isenção de Prescrição Medicamentosa:</w:t>
      </w:r>
      <w:r>
        <w:rPr>
          <w:rFonts w:ascii="Times New Roman" w:eastAsia="Times New Roman" w:hAnsi="Times New Roman" w:cs="Times New Roman"/>
          <w:sz w:val="24"/>
          <w:szCs w:val="24"/>
        </w:rPr>
        <w:t xml:space="preserve"> O sistema não realiza nem sugere prescrições de medicamentos (atribuição exclusiva da medicina/psiquiatria). O recurso de medicação limita-se ao agendamento de lembretes informados voluntariamente pelo paciente para remédios já em uso, acompanhado de avisos legais permanentes na interface.</w:t>
      </w:r>
    </w:p>
    <w:p w14:paraId="303BD95C" w14:textId="375164FF" w:rsidR="00054B4D" w:rsidRPr="00736A43" w:rsidRDefault="00000000" w:rsidP="00736A43">
      <w:pPr>
        <w:numPr>
          <w:ilvl w:val="0"/>
          <w:numId w:val="3"/>
        </w:numPr>
        <w:spacing w:after="240"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Declaração de Limitação Técnico-Acadêmica:</w:t>
      </w:r>
      <w:r>
        <w:rPr>
          <w:rFonts w:ascii="Times New Roman" w:eastAsia="Times New Roman" w:hAnsi="Times New Roman" w:cs="Times New Roman"/>
          <w:sz w:val="24"/>
          <w:szCs w:val="24"/>
        </w:rPr>
        <w:t xml:space="preserve"> Por se tratar de um projeto de pesquisa acadêmica (TCC SENAI-SP 2026), a plataforma declara a ausência de um psicólogo Responsável Técnico (RT) registrado no CRP e opera exclusivamente com dados fictícios de demonstração nos ambientes de homologação.</w:t>
      </w:r>
    </w:p>
    <w:p w14:paraId="030E5E7D" w14:textId="77777777" w:rsidR="00054B4D" w:rsidRDefault="00000000">
      <w:pPr>
        <w:pStyle w:val="Ttulo1"/>
        <w:numPr>
          <w:ilvl w:val="0"/>
          <w:numId w:val="2"/>
        </w:numPr>
        <w:rPr>
          <w:rFonts w:ascii="Times New Roman" w:eastAsia="Times New Roman" w:hAnsi="Times New Roman" w:cs="Times New Roman"/>
        </w:rPr>
      </w:pPr>
      <w:bookmarkStart w:id="11" w:name="_e2aq53zdui2r" w:colFirst="0" w:colLast="0"/>
      <w:bookmarkEnd w:id="11"/>
      <w:r>
        <w:rPr>
          <w:rFonts w:ascii="Times New Roman" w:eastAsia="Times New Roman" w:hAnsi="Times New Roman" w:cs="Times New Roman"/>
          <w:sz w:val="24"/>
          <w:szCs w:val="24"/>
        </w:rPr>
        <w:t>IDENTIDADE VISUAL</w:t>
      </w:r>
    </w:p>
    <w:p w14:paraId="594BA08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identidade visual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foi concebida para transmitir acolhimento, serenidade e segurança. O nome da marca surge da junção dos termos em inglês </w:t>
      </w:r>
      <w:proofErr w:type="spellStart"/>
      <w:r>
        <w:rPr>
          <w:rFonts w:ascii="Times New Roman" w:eastAsia="Times New Roman" w:hAnsi="Times New Roman" w:cs="Times New Roman"/>
          <w:i/>
          <w:iCs/>
          <w:sz w:val="24"/>
          <w:szCs w:val="24"/>
        </w:rPr>
        <w:t>Calm</w:t>
      </w:r>
      <w:proofErr w:type="spellEnd"/>
      <w:r>
        <w:rPr>
          <w:rFonts w:ascii="Times New Roman" w:eastAsia="Times New Roman" w:hAnsi="Times New Roman" w:cs="Times New Roman"/>
          <w:sz w:val="24"/>
          <w:szCs w:val="24"/>
        </w:rPr>
        <w:t xml:space="preserve"> (calma/tranquilidade) e </w:t>
      </w:r>
      <w:r>
        <w:rPr>
          <w:rFonts w:ascii="Times New Roman" w:eastAsia="Times New Roman" w:hAnsi="Times New Roman" w:cs="Times New Roman"/>
          <w:i/>
          <w:iCs/>
          <w:sz w:val="24"/>
          <w:szCs w:val="24"/>
        </w:rPr>
        <w:t>Mind</w:t>
      </w:r>
      <w:r>
        <w:rPr>
          <w:rFonts w:ascii="Times New Roman" w:eastAsia="Times New Roman" w:hAnsi="Times New Roman" w:cs="Times New Roman"/>
          <w:sz w:val="24"/>
          <w:szCs w:val="24"/>
        </w:rPr>
        <w:t xml:space="preserve"> (mente), expressando diretamente o propósito central da empresa: promover o equilíbrio emocional e a clareza mental no cotidiano do indivíduo.</w:t>
      </w:r>
    </w:p>
    <w:p w14:paraId="4559261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Figura 1: Logotipo oficial da plataforma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w:t>
      </w:r>
    </w:p>
    <w:p w14:paraId="08173E2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66E645AF" wp14:editId="2B0C2696">
            <wp:simplePos x="0" y="0"/>
            <wp:positionH relativeFrom="column">
              <wp:posOffset>1121663</wp:posOffset>
            </wp:positionH>
            <wp:positionV relativeFrom="paragraph">
              <wp:posOffset>137182</wp:posOffset>
            </wp:positionV>
            <wp:extent cx="3877538" cy="2809572"/>
            <wp:effectExtent l="0" t="0" r="0" b="0"/>
            <wp:wrapSquare wrapText="bothSides" distT="114300" distB="114300" distL="114300" distR="11430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3877538" cy="2809572"/>
                    </a:xfrm>
                    <a:prstGeom prst="rect">
                      <a:avLst/>
                    </a:prstGeom>
                    <a:ln/>
                  </pic:spPr>
                </pic:pic>
              </a:graphicData>
            </a:graphic>
          </wp:anchor>
        </w:drawing>
      </w:r>
    </w:p>
    <w:p w14:paraId="7EB883C2"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07A393A7"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29642FFB" w14:textId="77777777" w:rsidR="00054B4D" w:rsidRDefault="00054B4D">
      <w:pPr>
        <w:spacing w:before="240" w:after="240" w:line="360" w:lineRule="auto"/>
        <w:jc w:val="both"/>
        <w:rPr>
          <w:rFonts w:ascii="Times New Roman" w:eastAsia="Times New Roman" w:hAnsi="Times New Roman" w:cs="Times New Roman"/>
          <w:sz w:val="24"/>
          <w:szCs w:val="24"/>
        </w:rPr>
      </w:pPr>
    </w:p>
    <w:p w14:paraId="03918083" w14:textId="77777777" w:rsidR="00054B4D" w:rsidRDefault="00054B4D">
      <w:pPr>
        <w:spacing w:before="240" w:after="240" w:line="360" w:lineRule="auto"/>
        <w:jc w:val="center"/>
        <w:rPr>
          <w:rFonts w:ascii="Times New Roman" w:eastAsia="Times New Roman" w:hAnsi="Times New Roman" w:cs="Times New Roman"/>
          <w:sz w:val="20"/>
          <w:szCs w:val="20"/>
        </w:rPr>
      </w:pPr>
    </w:p>
    <w:p w14:paraId="7FFBCA46" w14:textId="77777777" w:rsidR="00054B4D" w:rsidRDefault="00054B4D">
      <w:pPr>
        <w:spacing w:before="240" w:after="240" w:line="360" w:lineRule="auto"/>
        <w:jc w:val="center"/>
        <w:rPr>
          <w:rFonts w:ascii="Times New Roman" w:eastAsia="Times New Roman" w:hAnsi="Times New Roman" w:cs="Times New Roman"/>
          <w:sz w:val="20"/>
          <w:szCs w:val="20"/>
        </w:rPr>
      </w:pPr>
    </w:p>
    <w:p w14:paraId="798BD178" w14:textId="77777777" w:rsidR="00054B4D" w:rsidRDefault="00054B4D">
      <w:pPr>
        <w:spacing w:before="240" w:after="240" w:line="360" w:lineRule="auto"/>
        <w:rPr>
          <w:rFonts w:ascii="Times New Roman" w:eastAsia="Times New Roman" w:hAnsi="Times New Roman" w:cs="Times New Roman"/>
          <w:sz w:val="20"/>
          <w:szCs w:val="20"/>
        </w:rPr>
      </w:pPr>
    </w:p>
    <w:p w14:paraId="03EFD41F" w14:textId="77777777" w:rsidR="00054B4D" w:rsidRDefault="00054B4D">
      <w:pPr>
        <w:spacing w:before="240" w:after="240" w:line="360" w:lineRule="auto"/>
        <w:rPr>
          <w:rFonts w:ascii="Times New Roman" w:eastAsia="Times New Roman" w:hAnsi="Times New Roman" w:cs="Times New Roman"/>
          <w:sz w:val="20"/>
          <w:szCs w:val="20"/>
        </w:rPr>
      </w:pPr>
    </w:p>
    <w:p w14:paraId="22A94F8D" w14:textId="77777777" w:rsidR="00054B4D" w:rsidRDefault="00000000">
      <w:pPr>
        <w:spacing w:before="240" w:after="24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Fonte: autoria pessoal.</w:t>
      </w:r>
    </w:p>
    <w:p w14:paraId="545DA71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Silhueta Humana (Roxo/Lilás): Representa a mente, a individualidade do paciente e a sua jornada de introspecção e auto-observação.</w:t>
      </w:r>
    </w:p>
    <w:p w14:paraId="27E0198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Mão Sustentadora (Verde Sálvia): Posicionada na base do símbolo, simboliza o acolhimento, o suporte do profissional de psicologia e a segurança oferecida pela plataforma.</w:t>
      </w:r>
    </w:p>
    <w:p w14:paraId="5B3F8F9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Os Brotos e Folhas: Emergindo da base da mão, representam o processo de florescimento, o crescimento pessoal, a cura e a renovação promovidos pela continuidade do acompanhamento psicoterápico.</w:t>
      </w:r>
    </w:p>
    <w:p w14:paraId="3074FF0E"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13699C72"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55A38B84" w14:textId="77777777" w:rsidR="00054B4D" w:rsidRDefault="00000000">
      <w:pPr>
        <w:pStyle w:val="Ttulo1"/>
        <w:numPr>
          <w:ilvl w:val="0"/>
          <w:numId w:val="2"/>
        </w:numPr>
        <w:spacing w:before="240" w:after="240" w:line="360" w:lineRule="auto"/>
        <w:ind w:firstLine="285"/>
        <w:jc w:val="both"/>
        <w:rPr>
          <w:rFonts w:ascii="Times New Roman" w:eastAsia="Times New Roman" w:hAnsi="Times New Roman" w:cs="Times New Roman"/>
        </w:rPr>
      </w:pPr>
      <w:bookmarkStart w:id="12" w:name="_v7k8qaks5rfy" w:colFirst="0" w:colLast="0"/>
      <w:bookmarkEnd w:id="12"/>
      <w:r>
        <w:rPr>
          <w:rFonts w:ascii="Times New Roman" w:eastAsia="Times New Roman" w:hAnsi="Times New Roman" w:cs="Times New Roman"/>
          <w:sz w:val="24"/>
          <w:szCs w:val="24"/>
        </w:rPr>
        <w:t>PALETA DE CORES E TIPOGRAFIA</w:t>
      </w:r>
    </w:p>
    <w:p w14:paraId="7E2C3971" w14:textId="77777777" w:rsidR="00054B4D" w:rsidRDefault="00000000">
      <w:pPr>
        <w:spacing w:before="240" w:after="240" w:line="360" w:lineRule="auto"/>
        <w:ind w:firstLine="705"/>
        <w:jc w:val="both"/>
        <w:rPr>
          <w:rFonts w:ascii="Times" w:eastAsia="Times" w:hAnsi="Times" w:cs="Times"/>
          <w:sz w:val="24"/>
          <w:szCs w:val="24"/>
        </w:rPr>
      </w:pPr>
      <w:r>
        <w:rPr>
          <w:rFonts w:ascii="Times" w:eastAsia="Times" w:hAnsi="Times" w:cs="Times"/>
          <w:sz w:val="24"/>
          <w:szCs w:val="24"/>
        </w:rPr>
        <w:t xml:space="preserve">A identidade visual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utiliza uma paleta de cores composta principalmente por tons suaves de roxo, rosa e verde, combinados com cores neutras para proporcionar contraste e facilitar a leitura. A escolha dessas tonalidades busca transmitir acolhimento, tranquilidade, equilíbrio e leveza, características relacionadas à proposta da empresa na área de saúde mental. Para a tipografia, foram escolhidas as fontes Poppins e </w:t>
      </w:r>
      <w:proofErr w:type="spellStart"/>
      <w:r>
        <w:rPr>
          <w:rFonts w:ascii="Times" w:eastAsia="Times" w:hAnsi="Times" w:cs="Times"/>
          <w:sz w:val="24"/>
          <w:szCs w:val="24"/>
        </w:rPr>
        <w:t>Quicksand</w:t>
      </w:r>
      <w:proofErr w:type="spellEnd"/>
      <w:r>
        <w:rPr>
          <w:rFonts w:ascii="Times" w:eastAsia="Times" w:hAnsi="Times" w:cs="Times"/>
          <w:sz w:val="24"/>
          <w:szCs w:val="24"/>
        </w:rPr>
        <w:t xml:space="preserve">. A Poppins é utilizada principalmente em títulos e informações de destaque, proporcionando uma aparência moderna e organizada, enquanto a </w:t>
      </w:r>
      <w:proofErr w:type="spellStart"/>
      <w:r>
        <w:rPr>
          <w:rFonts w:ascii="Times" w:eastAsia="Times" w:hAnsi="Times" w:cs="Times"/>
          <w:sz w:val="24"/>
          <w:szCs w:val="24"/>
        </w:rPr>
        <w:t>Quicksand</w:t>
      </w:r>
      <w:proofErr w:type="spellEnd"/>
      <w:r>
        <w:rPr>
          <w:rFonts w:ascii="Times" w:eastAsia="Times" w:hAnsi="Times" w:cs="Times"/>
          <w:sz w:val="24"/>
          <w:szCs w:val="24"/>
        </w:rPr>
        <w:t xml:space="preserve"> complementa a identidade visual com um estilo mais leve e amigável. A combinação entre as cores e as tipografias contribui para uma comunicação visual consistente, agradável e adequada à experiência dos usuários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w:t>
      </w:r>
    </w:p>
    <w:p w14:paraId="01A492E0" w14:textId="77777777" w:rsidR="00054B4D" w:rsidRDefault="00000000">
      <w:pPr>
        <w:spacing w:before="240" w:after="240" w:line="360" w:lineRule="auto"/>
        <w:ind w:firstLine="705"/>
        <w:jc w:val="both"/>
        <w:rPr>
          <w:rFonts w:ascii="Times" w:eastAsia="Times" w:hAnsi="Times" w:cs="Times"/>
          <w:sz w:val="20"/>
          <w:szCs w:val="20"/>
        </w:rPr>
      </w:pPr>
      <w:r>
        <w:rPr>
          <w:rFonts w:ascii="Times" w:eastAsia="Times" w:hAnsi="Times" w:cs="Times"/>
          <w:b/>
          <w:bCs/>
          <w:sz w:val="24"/>
          <w:szCs w:val="24"/>
        </w:rPr>
        <w:t>Figura 2: Paleta de Cores e Tipografia da Empresa.</w:t>
      </w:r>
      <w:r>
        <w:rPr>
          <w:noProof/>
        </w:rPr>
      </w:r>
      <w:r>
        <w:rPr>
          <w:noProof/>
        </w:rPr>
        <w:drawing>
          <wp:anchor distT="114300" distB="114300" distL="114300" distR="114300" simplePos="0" relativeHeight="251660288" behindDoc="0" locked="0" layoutInCell="1" hidden="0" allowOverlap="1" wp14:anchorId="0C31246F" wp14:editId="544F64EE">
            <wp:simplePos x="0" y="0"/>
            <wp:positionH relativeFrom="column">
              <wp:posOffset>-2286</wp:posOffset>
            </wp:positionH>
            <wp:positionV relativeFrom="paragraph">
              <wp:posOffset>361950</wp:posOffset>
            </wp:positionV>
            <wp:extent cx="6120000" cy="3289300"/>
            <wp:effectExtent l="0" t="0" r="0" b="0"/>
            <wp:wrapSquare wrapText="bothSides" distT="114300" distB="114300" distL="114300" distR="11430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6120000" cy="3289300"/>
                    </a:xfrm>
                    <a:prstGeom prst="rect">
                      <a:avLst/>
                    </a:prstGeom>
                    <a:ln/>
                  </pic:spPr>
                </pic:pic>
              </a:graphicData>
            </a:graphic>
          </wp:anchor>
        </w:drawing>
      </w:r>
    </w:p>
    <w:p w14:paraId="21A3415E" w14:textId="77777777" w:rsidR="00054B4D" w:rsidRDefault="00000000">
      <w:pPr>
        <w:jc w:val="center"/>
        <w:rPr>
          <w:rFonts w:ascii="Times" w:eastAsia="Times" w:hAnsi="Times" w:cs="Times"/>
          <w:sz w:val="20"/>
          <w:szCs w:val="20"/>
        </w:rPr>
      </w:pPr>
      <w:r>
        <w:rPr>
          <w:rFonts w:ascii="Times" w:eastAsia="Times" w:hAnsi="Times" w:cs="Times"/>
          <w:sz w:val="20"/>
          <w:szCs w:val="20"/>
        </w:rPr>
        <w:t>Fonte: autoria pessoal.</w:t>
      </w:r>
    </w:p>
    <w:p w14:paraId="0F0F6A26" w14:textId="77777777" w:rsidR="00054B4D" w:rsidRDefault="00054B4D">
      <w:pPr>
        <w:spacing w:before="240" w:after="240"/>
        <w:jc w:val="both"/>
        <w:rPr>
          <w:rFonts w:ascii="Times" w:eastAsia="Times" w:hAnsi="Times" w:cs="Times"/>
          <w:sz w:val="24"/>
          <w:szCs w:val="24"/>
        </w:rPr>
      </w:pPr>
    </w:p>
    <w:p w14:paraId="5D67FF38" w14:textId="77777777" w:rsidR="00054B4D" w:rsidRDefault="00054B4D">
      <w:pPr>
        <w:rPr>
          <w:rFonts w:ascii="Times" w:eastAsia="Times" w:hAnsi="Times" w:cs="Times"/>
          <w:sz w:val="24"/>
          <w:szCs w:val="24"/>
        </w:rPr>
      </w:pPr>
    </w:p>
    <w:p w14:paraId="79B6ED81" w14:textId="77777777" w:rsidR="00054B4D" w:rsidRDefault="00054B4D">
      <w:pPr>
        <w:rPr>
          <w:rFonts w:ascii="Times" w:eastAsia="Times" w:hAnsi="Times" w:cs="Times"/>
          <w:sz w:val="24"/>
          <w:szCs w:val="24"/>
        </w:rPr>
      </w:pPr>
    </w:p>
    <w:p w14:paraId="79C2746E" w14:textId="77777777" w:rsidR="00054B4D" w:rsidRDefault="00054B4D">
      <w:pPr>
        <w:rPr>
          <w:rFonts w:ascii="Times" w:eastAsia="Times" w:hAnsi="Times" w:cs="Times"/>
          <w:sz w:val="24"/>
          <w:szCs w:val="24"/>
        </w:rPr>
      </w:pPr>
    </w:p>
    <w:p w14:paraId="33F9A8DB" w14:textId="77777777" w:rsidR="00054B4D" w:rsidRDefault="00054B4D">
      <w:pPr>
        <w:rPr>
          <w:rFonts w:ascii="Times New Roman" w:eastAsia="Times New Roman" w:hAnsi="Times New Roman" w:cs="Times New Roman"/>
          <w:b/>
          <w:bCs/>
          <w:sz w:val="24"/>
          <w:szCs w:val="24"/>
        </w:rPr>
      </w:pPr>
    </w:p>
    <w:p w14:paraId="0BCFAE02"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13" w:name="_cceocqd8ny56" w:colFirst="0" w:colLast="0"/>
      <w:bookmarkEnd w:id="13"/>
      <w:r>
        <w:rPr>
          <w:rFonts w:ascii="Times New Roman" w:eastAsia="Times New Roman" w:hAnsi="Times New Roman" w:cs="Times New Roman"/>
          <w:sz w:val="24"/>
          <w:szCs w:val="24"/>
        </w:rPr>
        <w:t>PÚBLICO-ALVO</w:t>
      </w:r>
    </w:p>
    <w:p w14:paraId="39532B0A" w14:textId="77777777" w:rsidR="00054B4D" w:rsidRDefault="00000000">
      <w:pPr>
        <w:spacing w:after="240" w:line="360" w:lineRule="auto"/>
        <w:ind w:firstLine="708"/>
        <w:jc w:val="both"/>
        <w:rPr>
          <w:rFonts w:ascii="Times New Roman" w:eastAsia="Times New Roman" w:hAnsi="Times New Roman" w:cs="Times New Roman"/>
          <w:sz w:val="24"/>
          <w:szCs w:val="24"/>
        </w:rPr>
      </w:pPr>
      <w:r>
        <w:t>O público-alvo da proposta Calmind é formado por psicólogos e pacientes. O produto mínimo da Sprint 2 demonstra autenticação, vínculo, relatos com controle de visibilidade e tarefas, enquanto os demais recursos descritos no projeto permanecem planejados.</w:t>
      </w:r>
    </w:p>
    <w:p w14:paraId="46A6EDD5" w14:textId="77777777" w:rsidR="00054B4D" w:rsidRDefault="00000000">
      <w:pPr>
        <w:spacing w:before="240" w:after="240" w:line="360" w:lineRule="auto"/>
        <w:ind w:firstLine="720"/>
        <w:jc w:val="both"/>
        <w:rPr>
          <w:rFonts w:ascii="Times New Roman" w:eastAsia="Times New Roman" w:hAnsi="Times New Roman" w:cs="Times New Roman"/>
          <w:sz w:val="24"/>
          <w:szCs w:val="24"/>
        </w:rPr>
      </w:pPr>
      <w:r>
        <w:t>Para psicólogos, o backend oferece cadastro, aprovação, publicação de perfil, vínculos, relatos compartilhados e tarefas. O painel web cobre a aprovação administrativa e o acompanhamento de tarefas. Chat, agenda e resumos por IA não estão disponíveis nesta versão.</w:t>
      </w:r>
    </w:p>
    <w:p w14:paraId="0CFEDDFF" w14:textId="77777777" w:rsidR="00054B4D" w:rsidRDefault="00000000">
      <w:pPr>
        <w:spacing w:before="240" w:after="240" w:line="360" w:lineRule="auto"/>
        <w:ind w:firstLine="720"/>
        <w:jc w:val="both"/>
        <w:rPr>
          <w:rFonts w:ascii="Times New Roman" w:eastAsia="Times New Roman" w:hAnsi="Times New Roman" w:cs="Times New Roman"/>
          <w:sz w:val="24"/>
          <w:szCs w:val="24"/>
        </w:rPr>
      </w:pPr>
      <w:r>
        <w:t>Para pacientes, o aplicativo apresenta fluxo de entrada, cadastro e lista de tarefas com conclusão. A API também permite registrar relatos e formar vínculos. Lembretes, alteração de consultas e troca de profissional por interface móvel continuam planejados.</w:t>
      </w:r>
    </w:p>
    <w:p w14:paraId="285A2D32" w14:textId="0BF6CB77" w:rsidR="00054B4D" w:rsidRDefault="00000000" w:rsidP="00736A43">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Assim, 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tem como público-alvo pessoas que desejam um acompanhamento psicológico mais organizado e profissionais que buscam ferramentas tecnológicas para facilitar sua rotina e comunicação com os pacientes. A proposta é proporcionar uma experiência mais prática, segura e contínua, sem substituir o atendimento psicológico realizado pelo profissional.</w:t>
      </w:r>
    </w:p>
    <w:p w14:paraId="0CF6A6B4" w14:textId="77777777" w:rsidR="00736A43" w:rsidRPr="00736A43" w:rsidRDefault="00736A43" w:rsidP="00736A43">
      <w:pPr>
        <w:spacing w:before="240" w:after="240" w:line="360" w:lineRule="auto"/>
        <w:ind w:firstLine="708"/>
        <w:jc w:val="both"/>
        <w:rPr>
          <w:rFonts w:ascii="Times New Roman" w:eastAsia="Times New Roman" w:hAnsi="Times New Roman" w:cs="Times New Roman"/>
          <w:sz w:val="24"/>
          <w:szCs w:val="24"/>
        </w:rPr>
      </w:pPr>
    </w:p>
    <w:p w14:paraId="2684943C" w14:textId="77777777" w:rsidR="00054B4D" w:rsidRDefault="00000000">
      <w:pPr>
        <w:pStyle w:val="Ttulo1"/>
        <w:keepNext w:val="0"/>
        <w:keepLines w:val="0"/>
        <w:numPr>
          <w:ilvl w:val="0"/>
          <w:numId w:val="2"/>
        </w:numPr>
        <w:spacing w:before="480"/>
        <w:jc w:val="both"/>
        <w:rPr>
          <w:rFonts w:ascii="Times New Roman" w:eastAsia="Times New Roman" w:hAnsi="Times New Roman" w:cs="Times New Roman"/>
        </w:rPr>
      </w:pPr>
      <w:bookmarkStart w:id="14" w:name="_d6vsvwwcss2y" w:colFirst="0" w:colLast="0"/>
      <w:bookmarkEnd w:id="14"/>
      <w:r>
        <w:rPr>
          <w:rFonts w:ascii="Times New Roman" w:eastAsia="Times New Roman" w:hAnsi="Times New Roman" w:cs="Times New Roman"/>
          <w:sz w:val="24"/>
          <w:szCs w:val="24"/>
        </w:rPr>
        <w:t>REQUISITOS DO SISTEMA</w:t>
      </w:r>
    </w:p>
    <w:p w14:paraId="473776B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especificação a seguir resume os comportamentos operacionais e as restrições técnicas da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elaborada em conformidade com as diretrizes da LGPD e as normas do Conselho Federal de Psicologia (CFP).</w:t>
      </w:r>
    </w:p>
    <w:p>
      <w:r>
        <w:t>Nota de escopo: os requisitos a seguir descrevem o produto integral planejado. O estado comprovado da Sprint 2 aparece nos capítulos de arquitetura, desenvolvimento e testes. Recursos apresentados no presente nesta especificação não devem ser lidos como funcionalidades já entregues.</w:t>
      </w:r>
    </w:p>
    <w:p w14:paraId="35D16DA5" w14:textId="77777777" w:rsidR="00054B4D" w:rsidRDefault="00000000">
      <w:pPr>
        <w:pStyle w:val="Ttulo2"/>
        <w:keepNext w:val="0"/>
        <w:keepLines w:val="0"/>
        <w:spacing w:after="80" w:line="360" w:lineRule="auto"/>
        <w:ind w:firstLine="708"/>
        <w:rPr>
          <w:rFonts w:ascii="Times New Roman" w:eastAsia="Times New Roman" w:hAnsi="Times New Roman" w:cs="Times New Roman"/>
        </w:rPr>
      </w:pPr>
      <w:bookmarkStart w:id="15" w:name="_8gseesrts1sc" w:colFirst="0" w:colLast="0"/>
      <w:bookmarkEnd w:id="15"/>
      <w:r>
        <w:rPr>
          <w:rFonts w:ascii="Times New Roman" w:eastAsia="Times New Roman" w:hAnsi="Times New Roman" w:cs="Times New Roman"/>
        </w:rPr>
        <w:t>12.1 Requisitos Funcionais</w:t>
      </w:r>
    </w:p>
    <w:p w14:paraId="3E682AC2"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Gestão de Acesso e Vínculos:</w:t>
      </w:r>
    </w:p>
    <w:p w14:paraId="3D3D29D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Cadastro de Usuários: Criação de contas separadas para pacientes e psicólogos. Exige identificação do responsável legal para menores entre 12 e 17 anos e bloqueia cadastros de menores de 12 anos.</w:t>
      </w:r>
    </w:p>
    <w:p w14:paraId="6E7A32DB"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Autenticação: Acesso seguro com encerramento automático de sessão por inatividade ou </w:t>
      </w:r>
      <w:r>
        <w:rPr>
          <w:rFonts w:ascii="Times New Roman" w:eastAsia="Times New Roman" w:hAnsi="Times New Roman" w:cs="Times New Roman"/>
          <w:i/>
          <w:iCs/>
          <w:sz w:val="24"/>
          <w:szCs w:val="24"/>
        </w:rPr>
        <w:t>logout</w:t>
      </w:r>
      <w:r>
        <w:rPr>
          <w:rFonts w:ascii="Times New Roman" w:eastAsia="Times New Roman" w:hAnsi="Times New Roman" w:cs="Times New Roman"/>
          <w:sz w:val="24"/>
          <w:szCs w:val="24"/>
        </w:rPr>
        <w:t>.</w:t>
      </w:r>
    </w:p>
    <w:p w14:paraId="60FDE60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Gestão de Vínculos: Permite a conexão entre paciente e psicólogo via código de convite de uso único ou por solicitação no catálogo de profissionais. O paciente pode manter apenas um vínculo ativo por vez, mas o psicólogo pode atender múltiplos pacientes.</w:t>
      </w:r>
    </w:p>
    <w:p w14:paraId="076E9F1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Catálogo de Profissionais: Busca de psicólogos cadastrados e validados no conselho de classe, sem a exibição de notas, avaliações comerciais, valores de honorários ou rankings.</w:t>
      </w:r>
    </w:p>
    <w:p w14:paraId="39DA1B8F"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Encerramento e Histórico: O vínculo pode ser encerrado por qualquer uma das partes a qualquer momento. Os registros de prontuário do período permanecem acessíveis em modo de leitura para preservação do histórico clínico.</w:t>
      </w:r>
    </w:p>
    <w:p w14:paraId="7F600D7E"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Privacidade e Consentimento:</w:t>
      </w:r>
    </w:p>
    <w:p w14:paraId="22F2A51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Termos e LGPD: Exigência de aceite explícito dos termos de uso e privacidade antes do acesso à plataforma.</w:t>
      </w:r>
    </w:p>
    <w:p w14:paraId="51B4492F"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Consentimento para IA: Coleta de autorização destacada do paciente para envio de dados ao serviço de Inteligência Artificial, podendo ser revogada a qualquer momento.</w:t>
      </w:r>
    </w:p>
    <w:p w14:paraId="0C68642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Autorização de Menores: Registro da confirmação do consentimento do responsável legal, coletado pelo profissional fora da plataforma, antes da liberação de recursos de IA para menores de idade.</w:t>
      </w:r>
    </w:p>
    <w:p w14:paraId="1BD6B1A4"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Comunicação e Diário:</w:t>
      </w:r>
    </w:p>
    <w:p w14:paraId="16699E0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Troca de Mensagens: Canal de comunicação assíncrona por texto no âmbito do vínculo ativo, com confirmação de leitura e registro de data e hora.</w:t>
      </w:r>
    </w:p>
    <w:p w14:paraId="6CDFFD8E"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Diário do Paciente: Registro de relatos diários com controle de visibilidade. Relatos marcados como privados permanecem estritamente visíveis apenas para o paciente, sendo completamente ocultados da visão do psicólogo, de relatórios e de qualquer processamento por IA.</w:t>
      </w:r>
    </w:p>
    <w:p w14:paraId="680F255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Notificações: Envio de alertas sobre eventos da rotina sem expor o conteúdo clínico no texto do alerta.</w:t>
      </w:r>
    </w:p>
    <w:p w14:paraId="2817BAFE"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Escopo Fora do Projetado:</w:t>
      </w:r>
    </w:p>
    <w:p w14:paraId="316D73F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Não Incluído: A plataforma não realiza processamento de pagamentos, atendimento por videochamada em tempo real e avaliação/ranking público de profissionais.</w:t>
      </w:r>
    </w:p>
    <w:p w14:paraId="4F05E44E" w14:textId="77777777" w:rsidR="00054B4D" w:rsidRDefault="00000000">
      <w:pPr>
        <w:pStyle w:val="Ttulo3"/>
        <w:keepNext w:val="0"/>
        <w:keepLines w:val="0"/>
        <w:spacing w:after="80" w:line="360" w:lineRule="auto"/>
        <w:ind w:firstLine="708"/>
        <w:jc w:val="both"/>
      </w:pPr>
      <w:bookmarkStart w:id="16" w:name="_dqhzvivn54pv" w:colFirst="0" w:colLast="0"/>
      <w:bookmarkEnd w:id="16"/>
      <w:r>
        <w:t>12.1.1 Requisitos Não Funcionais</w:t>
      </w:r>
    </w:p>
    <w:p w14:paraId="30145290"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Segurança e Criptografia: Comunicação protegida por HTTPS (TLS 1.3) e dados clínicos sensíveis criptografados em repouso no banco de dados (AES-256).</w:t>
      </w:r>
    </w:p>
    <w:p w14:paraId="16B02A11"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Controle de Acesso: Sessões autenticadas por </w:t>
      </w:r>
      <w:r>
        <w:rPr>
          <w:rFonts w:ascii="Times New Roman" w:eastAsia="Times New Roman" w:hAnsi="Times New Roman" w:cs="Times New Roman"/>
          <w:i/>
          <w:iCs/>
          <w:sz w:val="24"/>
          <w:szCs w:val="24"/>
        </w:rPr>
        <w:t>tokens</w:t>
      </w:r>
      <w:r>
        <w:rPr>
          <w:rFonts w:ascii="Times New Roman" w:eastAsia="Times New Roman" w:hAnsi="Times New Roman" w:cs="Times New Roman"/>
          <w:sz w:val="24"/>
          <w:szCs w:val="24"/>
        </w:rPr>
        <w:t xml:space="preserve"> com tempo limite de expiração por inatividade fixado em 15 minutos.</w:t>
      </w:r>
    </w:p>
    <w:p w14:paraId="7F4A9A2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Desempenho: Tempo médio de resposta da API de até 2 segundos para a maioria das requisições.</w:t>
      </w:r>
    </w:p>
    <w:p w14:paraId="6C08AB0C"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Auditoria: Gravação automática de registros de auditoria (</w:t>
      </w:r>
      <w:r>
        <w:rPr>
          <w:rFonts w:ascii="Times New Roman" w:eastAsia="Times New Roman" w:hAnsi="Times New Roman" w:cs="Times New Roman"/>
          <w:i/>
          <w:iCs/>
          <w:sz w:val="24"/>
          <w:szCs w:val="24"/>
        </w:rPr>
        <w:t>logs</w:t>
      </w:r>
      <w:r>
        <w:rPr>
          <w:rFonts w:ascii="Times New Roman" w:eastAsia="Times New Roman" w:hAnsi="Times New Roman" w:cs="Times New Roman"/>
          <w:sz w:val="24"/>
          <w:szCs w:val="24"/>
        </w:rPr>
        <w:t>) contendo identificador, data, hora e operação realizada a cada acesso aos dados do prontuário.</w:t>
      </w:r>
    </w:p>
    <w:p w14:paraId="2396E652" w14:textId="77777777" w:rsidR="00054B4D" w:rsidRDefault="00000000">
      <w:pPr>
        <w:spacing w:before="240" w:after="240" w:line="360" w:lineRule="auto"/>
        <w:ind w:left="720" w:hanging="11"/>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12.1.1.1 Regras De Negócio</w:t>
      </w:r>
    </w:p>
    <w:p w14:paraId="6F0E8E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regras de negócio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estabelecem as condições que devem ser respeitadas pelo sistema para garantir o funcionamento adequado da plataforma e manter os princípios de privacidade, segurança e responsabilidade definidos para o projeto.</w:t>
      </w:r>
    </w:p>
    <w:p w14:paraId="1C6EBC7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RN01: Vínculo entre paciente e psicólogo:</w:t>
      </w:r>
      <w:r>
        <w:rPr>
          <w:rFonts w:ascii="Times New Roman" w:eastAsia="Times New Roman" w:hAnsi="Times New Roman" w:cs="Times New Roman"/>
          <w:sz w:val="24"/>
          <w:szCs w:val="24"/>
        </w:rPr>
        <w:t xml:space="preserve"> cada paciente poderá possuir apenas um vínculo profissional ativo por vez, enquanto o psicólogo poderá possuir múltiplos pacientes vinculados.</w:t>
      </w:r>
    </w:p>
    <w:p w14:paraId="5F40D1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RN02: Código de convite:</w:t>
      </w:r>
      <w:r>
        <w:rPr>
          <w:rFonts w:ascii="Times New Roman" w:eastAsia="Times New Roman" w:hAnsi="Times New Roman" w:cs="Times New Roman"/>
          <w:sz w:val="24"/>
          <w:szCs w:val="24"/>
        </w:rPr>
        <w:t xml:space="preserve"> o vínculo entre paciente e psicólogo poderá ser realizado por meio de um código de convite gerado pelo profissional, sendo utilizado de acordo com as condições estabelecidas pelo sistema.</w:t>
      </w:r>
    </w:p>
    <w:p w14:paraId="54A2FBA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RN03: Catálogo de profissionais:</w:t>
      </w:r>
      <w:r>
        <w:rPr>
          <w:rFonts w:ascii="Times New Roman" w:eastAsia="Times New Roman" w:hAnsi="Times New Roman" w:cs="Times New Roman"/>
          <w:sz w:val="24"/>
          <w:szCs w:val="24"/>
        </w:rPr>
        <w:t xml:space="preserve"> pacientes que não possuam um profissional vinculado poderão consultar o catálogo de psicólogos disponíveis e solicitar um vínculo profissional.</w:t>
      </w:r>
    </w:p>
    <w:p w14:paraId="0B9C553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RN04: Encerramento do vínculo:</w:t>
      </w:r>
      <w:r>
        <w:rPr>
          <w:rFonts w:ascii="Times New Roman" w:eastAsia="Times New Roman" w:hAnsi="Times New Roman" w:cs="Times New Roman"/>
          <w:sz w:val="24"/>
          <w:szCs w:val="24"/>
        </w:rPr>
        <w:t xml:space="preserve"> o vínculo entre paciente e psicólogo poderá ser encerrado por qualquer uma das partes. Os registros relacionados ao período do vínculo deverão permanecer disponíveis em modo de leitura para preservação do histórico.</w:t>
      </w:r>
    </w:p>
    <w:p w14:paraId="077EC16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RN05: Relato privado:</w:t>
      </w:r>
      <w:r>
        <w:rPr>
          <w:rFonts w:ascii="Times New Roman" w:eastAsia="Times New Roman" w:hAnsi="Times New Roman" w:cs="Times New Roman"/>
          <w:sz w:val="24"/>
          <w:szCs w:val="24"/>
        </w:rPr>
        <w:t xml:space="preserve"> relatos classificados como privados pelo paciente deverão permanecer acessíveis somente ao próprio paciente. Esses relatos não poderão ser visualizados pelo psicólogo, contabilizados em relatórios ou utilizados no processamento de Inteligência Artificial.</w:t>
      </w:r>
    </w:p>
    <w:p w14:paraId="24CE67C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RN06: Uso da Inteligência Artificial:</w:t>
      </w:r>
      <w:r>
        <w:rPr>
          <w:rFonts w:ascii="Times New Roman" w:eastAsia="Times New Roman" w:hAnsi="Times New Roman" w:cs="Times New Roman"/>
          <w:sz w:val="24"/>
          <w:szCs w:val="24"/>
        </w:rPr>
        <w:t xml:space="preserve"> a Inteligência Artificial somente poderá ser acionada mediante solicitação do profissional de psicologia. O sistema não deverá gerar automaticamente um resumo sem a ação do profissional.</w:t>
      </w:r>
    </w:p>
    <w:p w14:paraId="1D6F411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RN07: Validação do resumo:</w:t>
      </w:r>
      <w:r>
        <w:rPr>
          <w:rFonts w:ascii="Times New Roman" w:eastAsia="Times New Roman" w:hAnsi="Times New Roman" w:cs="Times New Roman"/>
          <w:sz w:val="24"/>
          <w:szCs w:val="24"/>
        </w:rPr>
        <w:t xml:space="preserve"> nenhum resumo produzido pela Inteligência Artificial poderá ser incorporado ao prontuário sem que o profissional responsável realize a leitura, edição e validação do conteúdo.</w:t>
      </w:r>
    </w:p>
    <w:p w14:paraId="501FD68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RN08: Limitação da Inteligência Artificial:</w:t>
      </w:r>
      <w:r>
        <w:rPr>
          <w:rFonts w:ascii="Times New Roman" w:eastAsia="Times New Roman" w:hAnsi="Times New Roman" w:cs="Times New Roman"/>
          <w:sz w:val="24"/>
          <w:szCs w:val="24"/>
        </w:rPr>
        <w:t xml:space="preserve"> a Inteligência Artificial possui função exclusivamente auxiliar e não poderá realizar diagnóstico psicológico, tomar decisões clínicas ou substituir a atuação do profissional.</w:t>
      </w:r>
    </w:p>
    <w:p w14:paraId="70750EF1"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RN09: Consentimento para utilização da IA:</w:t>
      </w:r>
      <w:r>
        <w:rPr>
          <w:rFonts w:ascii="Times New Roman" w:eastAsia="Times New Roman" w:hAnsi="Times New Roman" w:cs="Times New Roman"/>
          <w:sz w:val="24"/>
          <w:szCs w:val="24"/>
        </w:rPr>
        <w:t xml:space="preserve"> o processamento de informações do paciente pela Inteligência Artificial dependerá de autorização específica, que poderá ser revogada pelo paciente.</w:t>
      </w:r>
    </w:p>
    <w:p w14:paraId="55CB2BF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RN10: Medicamentos:</w:t>
      </w:r>
      <w:r>
        <w:rPr>
          <w:rFonts w:ascii="Times New Roman" w:eastAsia="Times New Roman" w:hAnsi="Times New Roman" w:cs="Times New Roman"/>
          <w:sz w:val="24"/>
          <w:szCs w:val="24"/>
        </w:rPr>
        <w:t xml:space="preserve"> a plataforma não realizará prescrição ou recomendação de medicamentos. O sistema deverá apenas permitir o registro de medicamentos já prescritos por profissional habilitado e o gerenciamento de lembretes relacionados a esses medicamentos.</w:t>
      </w:r>
    </w:p>
    <w:p w14:paraId="6E62524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RN11: Aceite dos termos:</w:t>
      </w:r>
      <w:r>
        <w:rPr>
          <w:rFonts w:ascii="Times New Roman" w:eastAsia="Times New Roman" w:hAnsi="Times New Roman" w:cs="Times New Roman"/>
          <w:sz w:val="24"/>
          <w:szCs w:val="24"/>
        </w:rPr>
        <w:t xml:space="preserve"> o usuário deverá aceitar os termos de uso e as condições de privacidade antes de utilizar os recursos da plataforma que dependam desse consentimento.</w:t>
      </w:r>
    </w:p>
    <w:p w14:paraId="4CFC87A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RN12: Usuários menores de idade:</w:t>
      </w:r>
      <w:r>
        <w:rPr>
          <w:rFonts w:ascii="Times New Roman" w:eastAsia="Times New Roman" w:hAnsi="Times New Roman" w:cs="Times New Roman"/>
          <w:sz w:val="24"/>
          <w:szCs w:val="24"/>
        </w:rPr>
        <w:t xml:space="preserve"> usuários com idade entre 12 e 17 anos deverão possuir identificação e consentimento de responsável legal conforme as regras estabelecidas para o projeto, enquanto o cadastro de menores de 12 anos será bloqueado.</w:t>
      </w:r>
    </w:p>
    <w:p w14:paraId="0EECDB5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RN13: Privacidade das informações:</w:t>
      </w:r>
      <w:r>
        <w:rPr>
          <w:rFonts w:ascii="Times New Roman" w:eastAsia="Times New Roman" w:hAnsi="Times New Roman" w:cs="Times New Roman"/>
          <w:sz w:val="24"/>
          <w:szCs w:val="24"/>
        </w:rPr>
        <w:t xml:space="preserve"> o acesso às informações deverá respeitar o perfil e as permissões de cada usuário, impedindo que pacientes e profissionais tenham acesso a dados que não estejam dentro do seu escopo de autorização.</w:t>
      </w:r>
    </w:p>
    <w:p w14:paraId="2FA6C7D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RN14: Comunicação entre usuários:</w:t>
      </w:r>
      <w:r>
        <w:rPr>
          <w:rFonts w:ascii="Times New Roman" w:eastAsia="Times New Roman" w:hAnsi="Times New Roman" w:cs="Times New Roman"/>
          <w:sz w:val="24"/>
          <w:szCs w:val="24"/>
        </w:rPr>
        <w:t xml:space="preserve"> o chat será destinado à comunicação assíncrona entre pacientes e psicólogos que possuam vínculo ativo.</w:t>
      </w:r>
    </w:p>
    <w:p w14:paraId="2C4D179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RN15: Seleção de profissionais:</w:t>
      </w:r>
      <w:r>
        <w:rPr>
          <w:rFonts w:ascii="Times New Roman" w:eastAsia="Times New Roman" w:hAnsi="Times New Roman" w:cs="Times New Roman"/>
          <w:sz w:val="24"/>
          <w:szCs w:val="24"/>
        </w:rPr>
        <w:t xml:space="preserve"> o catálogo de profissionais não deverá apresentar notas, estrelas, rankings, preços ou outros mecanismos de classificação comercial dos psicólogos.</w:t>
      </w:r>
    </w:p>
    <w:p w14:paraId="248DB95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RN16: Preservação do histórico:</w:t>
      </w:r>
      <w:r>
        <w:rPr>
          <w:rFonts w:ascii="Times New Roman" w:eastAsia="Times New Roman" w:hAnsi="Times New Roman" w:cs="Times New Roman"/>
          <w:sz w:val="24"/>
          <w:szCs w:val="24"/>
        </w:rPr>
        <w:t xml:space="preserve"> informações relacionadas ao acompanhamento realizado durante um vínculo deverão ser preservadas conforme as regras de acesso e privacidade definidas pelo sistema, mesmo após o encerramento do vínculo.</w:t>
      </w:r>
    </w:p>
    <w:p w14:paraId="29B90091" w14:textId="6D65F89E" w:rsidR="00054B4D" w:rsidRDefault="00000000" w:rsidP="00736A43">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RN17: Escopo da plataforma:</w:t>
      </w:r>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não realizará processamento de pagamentos, atendimento por videochamada em tempo real ou classificação pública de profissionais.</w:t>
      </w:r>
    </w:p>
    <w:p w14:paraId="395786BB" w14:textId="77777777" w:rsidR="00054B4D" w:rsidRDefault="00054B4D">
      <w:pPr>
        <w:rPr>
          <w:rFonts w:ascii="Times" w:eastAsia="Times" w:hAnsi="Times" w:cs="Times"/>
          <w:b/>
          <w:bCs/>
          <w:sz w:val="24"/>
          <w:szCs w:val="24"/>
        </w:rPr>
      </w:pPr>
    </w:p>
    <w:p w14:paraId="6DD8756B" w14:textId="77777777" w:rsidR="00054B4D" w:rsidRDefault="00054B4D">
      <w:pPr>
        <w:rPr>
          <w:rFonts w:ascii="Times" w:eastAsia="Times" w:hAnsi="Times" w:cs="Times"/>
          <w:b/>
          <w:bCs/>
          <w:sz w:val="24"/>
          <w:szCs w:val="24"/>
        </w:rPr>
      </w:pPr>
    </w:p>
    <w:p w14:paraId="241D80A2" w14:textId="77777777" w:rsidR="00054B4D" w:rsidRDefault="00000000">
      <w:pPr>
        <w:pStyle w:val="Ttulo1"/>
        <w:numPr>
          <w:ilvl w:val="0"/>
          <w:numId w:val="2"/>
        </w:numPr>
        <w:jc w:val="both"/>
        <w:rPr>
          <w:rFonts w:ascii="Times New Roman" w:eastAsia="Times New Roman" w:hAnsi="Times New Roman" w:cs="Times New Roman"/>
        </w:rPr>
      </w:pPr>
      <w:bookmarkStart w:id="17" w:name="_62tw8dipknh" w:colFirst="0" w:colLast="0"/>
      <w:bookmarkEnd w:id="17"/>
      <w:r>
        <w:rPr>
          <w:rFonts w:ascii="Times New Roman" w:eastAsia="Times New Roman" w:hAnsi="Times New Roman" w:cs="Times New Roman"/>
          <w:sz w:val="24"/>
          <w:szCs w:val="24"/>
        </w:rPr>
        <w:t xml:space="preserve">TECNOLOGIAS UTILIZADAS </w:t>
      </w:r>
    </w:p>
    <w:p w14:paraId="1ADC9CF2"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Para o desenvolvimento da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foram utilizadas diferentes tecnologias e ferramentas, abrangendo desde a etapa de planejamento e prototipação até a implementação do aplicativo móvel, do </w:t>
      </w:r>
      <w:proofErr w:type="spellStart"/>
      <w:r>
        <w:rPr>
          <w:rFonts w:ascii="Times" w:eastAsia="Times" w:hAnsi="Times" w:cs="Times"/>
          <w:i/>
          <w:iCs/>
          <w:sz w:val="24"/>
          <w:szCs w:val="24"/>
        </w:rPr>
        <w:t>back-end</w:t>
      </w:r>
      <w:proofErr w:type="spellEnd"/>
      <w:r>
        <w:rPr>
          <w:rFonts w:ascii="Times" w:eastAsia="Times" w:hAnsi="Times" w:cs="Times"/>
          <w:sz w:val="24"/>
          <w:szCs w:val="24"/>
        </w:rPr>
        <w:t xml:space="preserve"> e do banco de dados. O GitHub foi utilizado para o armazenamento e versionamento do código-fonte, permitindo a gestão colaborativa do projeto e o rastreamento das alterações realizadas pela equipe. Na fase inicial de planejamento, utilizou-se o Miro para a organização de ideias, mapeamento dos fluxos de navegação e estruturação do sistema. Para a prototipação e definição da interface gráfica (</w:t>
      </w:r>
      <w:r>
        <w:rPr>
          <w:rFonts w:ascii="Times" w:eastAsia="Times" w:hAnsi="Times" w:cs="Times"/>
          <w:i/>
          <w:iCs/>
          <w:sz w:val="24"/>
          <w:szCs w:val="24"/>
        </w:rPr>
        <w:t>UI/UX</w:t>
      </w:r>
      <w:r>
        <w:rPr>
          <w:rFonts w:ascii="Times" w:eastAsia="Times" w:hAnsi="Times" w:cs="Times"/>
          <w:sz w:val="24"/>
          <w:szCs w:val="24"/>
        </w:rPr>
        <w:t xml:space="preserve">), empregou-se o </w:t>
      </w:r>
      <w:proofErr w:type="spellStart"/>
      <w:r>
        <w:rPr>
          <w:rFonts w:ascii="Times" w:eastAsia="Times" w:hAnsi="Times" w:cs="Times"/>
          <w:sz w:val="24"/>
          <w:szCs w:val="24"/>
        </w:rPr>
        <w:t>Figma</w:t>
      </w:r>
      <w:proofErr w:type="spellEnd"/>
      <w:r>
        <w:rPr>
          <w:rFonts w:ascii="Times" w:eastAsia="Times" w:hAnsi="Times" w:cs="Times"/>
          <w:sz w:val="24"/>
          <w:szCs w:val="24"/>
        </w:rPr>
        <w:t>, viabilizando a visualização e a validação do layout das telas antes da etapa de codificação.</w:t>
      </w:r>
    </w:p>
    <w:p w14:paraId="1C7DBE71"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Com o intuito de otimizar o processo de programação, adotou-se o uso de </w:t>
      </w:r>
      <w:r>
        <w:rPr>
          <w:rFonts w:ascii="Times" w:eastAsia="Times" w:hAnsi="Times" w:cs="Times"/>
          <w:i/>
          <w:iCs/>
          <w:sz w:val="24"/>
          <w:szCs w:val="24"/>
        </w:rPr>
        <w:t>frameworks</w:t>
      </w:r>
      <w:r>
        <w:rPr>
          <w:rFonts w:ascii="Times" w:eastAsia="Times" w:hAnsi="Times" w:cs="Times"/>
          <w:sz w:val="24"/>
          <w:szCs w:val="24"/>
        </w:rPr>
        <w:t xml:space="preserve"> no desenvolvimento da aplicação. Um framework pode ser definido como uma estrutura modular reutilizável que disponibiliza um conjunto de bibliotecas, padrões de arquitetura e componentes </w:t>
      </w:r>
      <w:proofErr w:type="spellStart"/>
      <w:r>
        <w:rPr>
          <w:rFonts w:ascii="Times" w:eastAsia="Times" w:hAnsi="Times" w:cs="Times"/>
          <w:sz w:val="24"/>
          <w:szCs w:val="24"/>
        </w:rPr>
        <w:t>pré</w:t>
      </w:r>
      <w:proofErr w:type="spellEnd"/>
      <w:r>
        <w:rPr>
          <w:rFonts w:ascii="Times" w:eastAsia="Times" w:hAnsi="Times" w:cs="Times"/>
          <w:sz w:val="24"/>
          <w:szCs w:val="24"/>
        </w:rPr>
        <w:t xml:space="preserve">-desenvolvidos. A sua utilização facilita o trabalho da equipe de desenvolvimento ao abstrair tarefas repetitivas, padronizar a organização do código-fonte, aumentar a produtividade e elevar os níveis de segurança e manutenção do sistema.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foram aplicados dois frameworks principais: 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fundamentado na linguagem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para a camada de front-</w:t>
      </w:r>
      <w:proofErr w:type="spellStart"/>
      <w:r>
        <w:rPr>
          <w:rFonts w:ascii="Times" w:eastAsia="Times" w:hAnsi="Times" w:cs="Times"/>
          <w:sz w:val="24"/>
          <w:szCs w:val="24"/>
        </w:rPr>
        <w:t>end</w:t>
      </w:r>
      <w:proofErr w:type="spellEnd"/>
      <w:r>
        <w:rPr>
          <w:rFonts w:ascii="Times" w:eastAsia="Times" w:hAnsi="Times" w:cs="Times"/>
          <w:sz w:val="24"/>
          <w:szCs w:val="24"/>
        </w:rPr>
        <w:t xml:space="preserve"> móvel, e o </w:t>
      </w:r>
      <w:proofErr w:type="spellStart"/>
      <w:r>
        <w:rPr>
          <w:rFonts w:ascii="Times" w:eastAsia="Times" w:hAnsi="Times" w:cs="Times"/>
          <w:b/>
          <w:bCs/>
          <w:sz w:val="24"/>
          <w:szCs w:val="24"/>
        </w:rPr>
        <w:t>Laravel</w:t>
      </w:r>
      <w:proofErr w:type="spellEnd"/>
      <w:r>
        <w:rPr>
          <w:rFonts w:ascii="Times" w:eastAsia="Times" w:hAnsi="Times" w:cs="Times"/>
          <w:b/>
          <w:bCs/>
          <w:sz w:val="24"/>
          <w:szCs w:val="24"/>
        </w:rPr>
        <w:t>,</w:t>
      </w:r>
      <w:r>
        <w:rPr>
          <w:rFonts w:ascii="Times" w:eastAsia="Times" w:hAnsi="Times" w:cs="Times"/>
          <w:sz w:val="24"/>
          <w:szCs w:val="24"/>
        </w:rPr>
        <w:t xml:space="preserve"> baseado na linguagem PHP para a estrutura de </w:t>
      </w:r>
      <w:proofErr w:type="spellStart"/>
      <w:r>
        <w:rPr>
          <w:rFonts w:ascii="Times" w:eastAsia="Times" w:hAnsi="Times" w:cs="Times"/>
          <w:sz w:val="24"/>
          <w:szCs w:val="24"/>
        </w:rPr>
        <w:t>back</w:t>
      </w:r>
      <w:proofErr w:type="spellEnd"/>
      <w:r>
        <w:rPr>
          <w:rFonts w:ascii="Times" w:eastAsia="Times" w:hAnsi="Times" w:cs="Times"/>
          <w:sz w:val="24"/>
          <w:szCs w:val="24"/>
        </w:rPr>
        <w:t>-end.</w:t>
      </w:r>
    </w:p>
    <w:p w14:paraId="1EFFB651" w14:textId="77777777" w:rsidR="00054B4D" w:rsidRDefault="00000000">
      <w:pPr>
        <w:spacing w:before="240" w:after="240"/>
        <w:ind w:firstLine="708"/>
        <w:jc w:val="both"/>
        <w:rPr>
          <w:rFonts w:ascii="Times" w:eastAsia="Times" w:hAnsi="Times" w:cs="Times"/>
          <w:sz w:val="24"/>
          <w:szCs w:val="24"/>
        </w:rPr>
      </w:pPr>
      <w:r>
        <w:t>Na Sprint 2, a interface web é composta por páginas Blade do Laravel para administração de psicólogos e acompanhamento de tarefas. O aplicativo usa React Native com Expo. O backend usa PHP e Laravel, e a persistência usa MySQL. A landing page permanece fora do produto mínimo demonstrado.</w:t>
      </w:r>
    </w:p>
    <w:p w14:paraId="5301FCEB" w14:textId="77777777" w:rsidR="00054B4D" w:rsidRDefault="00000000">
      <w:pPr>
        <w:pStyle w:val="Ttulo2"/>
        <w:keepNext w:val="0"/>
        <w:keepLines w:val="0"/>
        <w:spacing w:before="280"/>
        <w:ind w:firstLine="708"/>
        <w:rPr>
          <w:rFonts w:ascii="Times New Roman" w:eastAsia="Times New Roman" w:hAnsi="Times New Roman" w:cs="Times New Roman"/>
        </w:rPr>
      </w:pPr>
      <w:bookmarkStart w:id="18" w:name="_wy1hte5oyakp" w:colFirst="0" w:colLast="0"/>
      <w:bookmarkEnd w:id="18"/>
      <w:r>
        <w:rPr>
          <w:rFonts w:ascii="Times New Roman" w:eastAsia="Times New Roman" w:hAnsi="Times New Roman" w:cs="Times New Roman"/>
        </w:rPr>
        <w:t xml:space="preserve">13.1 </w:t>
      </w:r>
      <w:proofErr w:type="spellStart"/>
      <w:r>
        <w:rPr>
          <w:rFonts w:ascii="Times New Roman" w:eastAsia="Times New Roman" w:hAnsi="Times New Roman" w:cs="Times New Roman"/>
        </w:rPr>
        <w:t>Laravel</w:t>
      </w:r>
      <w:proofErr w:type="spellEnd"/>
    </w:p>
    <w:p w14:paraId="0E50A5C1"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Laravel</w:t>
      </w:r>
      <w:proofErr w:type="spellEnd"/>
      <w:r>
        <w:rPr>
          <w:rFonts w:ascii="Times" w:eastAsia="Times" w:hAnsi="Times" w:cs="Times"/>
          <w:sz w:val="24"/>
          <w:szCs w:val="24"/>
        </w:rPr>
        <w:t xml:space="preserve"> é um </w:t>
      </w:r>
      <w:r>
        <w:rPr>
          <w:rFonts w:ascii="Times" w:eastAsia="Times" w:hAnsi="Times" w:cs="Times"/>
          <w:i/>
          <w:iCs/>
          <w:sz w:val="24"/>
          <w:szCs w:val="24"/>
        </w:rPr>
        <w:t>framework</w:t>
      </w:r>
      <w:r>
        <w:rPr>
          <w:rFonts w:ascii="Times" w:eastAsia="Times" w:hAnsi="Times" w:cs="Times"/>
          <w:sz w:val="24"/>
          <w:szCs w:val="24"/>
        </w:rPr>
        <w:t xml:space="preserve"> para desenvolvimento web baseado na linguagem PHP, utilizado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para a construção da arquitetura de </w:t>
      </w:r>
      <w:proofErr w:type="spellStart"/>
      <w:r>
        <w:rPr>
          <w:rFonts w:ascii="Times" w:eastAsia="Times" w:hAnsi="Times" w:cs="Times"/>
          <w:sz w:val="24"/>
          <w:szCs w:val="24"/>
          <w:u w:val="single"/>
        </w:rPr>
        <w:t>back</w:t>
      </w:r>
      <w:proofErr w:type="spellEnd"/>
      <w:r>
        <w:rPr>
          <w:rFonts w:ascii="Times" w:eastAsia="Times" w:hAnsi="Times" w:cs="Times"/>
          <w:sz w:val="24"/>
          <w:szCs w:val="24"/>
          <w:u w:val="single"/>
        </w:rPr>
        <w:t>-end</w:t>
      </w:r>
      <w:r>
        <w:rPr>
          <w:rFonts w:ascii="Times" w:eastAsia="Times" w:hAnsi="Times" w:cs="Times"/>
          <w:sz w:val="24"/>
          <w:szCs w:val="24"/>
        </w:rPr>
        <w:t xml:space="preserve">. O ecossistema é responsável </w:t>
      </w:r>
      <w:r>
        <w:rPr>
          <w:rFonts w:ascii="Times" w:eastAsia="Times" w:hAnsi="Times" w:cs="Times"/>
          <w:sz w:val="24"/>
          <w:szCs w:val="24"/>
        </w:rPr>
        <w:lastRenderedPageBreak/>
        <w:t>por estruturar e executar as principais regras de negócio do sistema, intermediando a comunicação entre o aplicativo móvel, o banco de dados e os serviços externos.</w:t>
      </w:r>
    </w:p>
    <w:p w14:paraId="46F3A38C" w14:textId="77777777" w:rsidR="00054B4D" w:rsidRDefault="00000000">
      <w:pPr>
        <w:spacing w:before="240" w:after="240"/>
        <w:ind w:firstLine="708"/>
        <w:jc w:val="both"/>
        <w:rPr>
          <w:rFonts w:ascii="Times" w:eastAsia="Times" w:hAnsi="Times" w:cs="Times"/>
          <w:sz w:val="24"/>
          <w:szCs w:val="24"/>
        </w:rPr>
      </w:pPr>
      <w:r>
        <w:t>Na versão implementada, o Laravel concentra autenticação com Sanctum, autorização por papel, cadastro e aprovação de psicólogos, vínculos, relatos e tarefas. A API REST troca JSON com o aplicativo, e páginas Blade compartilham o banco MySQL. Agendamento de consultas não foi implementado nesta Sprint 2.</w:t>
      </w:r>
    </w:p>
    <w:p w14:paraId="0BD601D0" w14:textId="77777777" w:rsidR="00054B4D" w:rsidRDefault="00000000">
      <w:pPr>
        <w:pStyle w:val="Ttulo3"/>
        <w:ind w:left="720"/>
        <w:jc w:val="both"/>
        <w:rPr>
          <w:i/>
          <w:iCs/>
        </w:rPr>
      </w:pPr>
      <w:bookmarkStart w:id="19" w:name="_l9v23fix5cvt" w:colFirst="0" w:colLast="0"/>
      <w:bookmarkEnd w:id="19"/>
      <w:r>
        <w:rPr>
          <w:i/>
          <w:iCs/>
        </w:rPr>
        <w:t xml:space="preserve">13.1.1 </w:t>
      </w:r>
      <w:proofErr w:type="spellStart"/>
      <w:r>
        <w:rPr>
          <w:i/>
          <w:iCs/>
        </w:rPr>
        <w:t>React</w:t>
      </w:r>
      <w:proofErr w:type="spellEnd"/>
      <w:r>
        <w:rPr>
          <w:i/>
          <w:iCs/>
        </w:rPr>
        <w:t xml:space="preserve"> </w:t>
      </w:r>
      <w:proofErr w:type="spellStart"/>
      <w:r>
        <w:rPr>
          <w:i/>
          <w:iCs/>
        </w:rPr>
        <w:t>Native</w:t>
      </w:r>
      <w:proofErr w:type="spellEnd"/>
      <w:r>
        <w:rPr>
          <w:i/>
          <w:iCs/>
        </w:rPr>
        <w:t xml:space="preserve"> </w:t>
      </w:r>
    </w:p>
    <w:p w14:paraId="2C1034C6"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é um framework utilizado para o desenvolvimento de aplicativos mobile, sendo utilizado no projeto com base em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e desenvolvido para permitir a criação de aplicações para diferentes sistemas operacionais. No projeto </w:t>
      </w:r>
      <w:proofErr w:type="spellStart"/>
      <w:r>
        <w:rPr>
          <w:rFonts w:ascii="Times" w:eastAsia="Times" w:hAnsi="Times" w:cs="Times"/>
          <w:sz w:val="24"/>
          <w:szCs w:val="24"/>
        </w:rPr>
        <w:t>Calmind</w:t>
      </w:r>
      <w:proofErr w:type="spellEnd"/>
      <w:r>
        <w:rPr>
          <w:rFonts w:ascii="Times" w:eastAsia="Times" w:hAnsi="Times" w:cs="Times"/>
          <w:sz w:val="24"/>
          <w:szCs w:val="24"/>
        </w:rPr>
        <w:t xml:space="preserve">, 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é utilizado na construção do aplicativo, sendo responsável pela criação das telas e pela interação dos usuários com as funcionalidades da plataforma.</w:t>
      </w:r>
    </w:p>
    <w:p w14:paraId="04C549DA" w14:textId="77777777" w:rsidR="00054B4D" w:rsidRDefault="00000000">
      <w:pPr>
        <w:spacing w:before="240" w:after="240"/>
        <w:ind w:firstLine="720"/>
        <w:jc w:val="both"/>
        <w:rPr>
          <w:rFonts w:ascii="Times" w:eastAsia="Times" w:hAnsi="Times" w:cs="Times"/>
          <w:sz w:val="24"/>
          <w:szCs w:val="24"/>
        </w:rPr>
      </w:pPr>
      <w:r>
        <w:t>O aplicativo React Native contém fluxo de autenticação e cadastro e uma tela do paciente para consultar e concluir tarefas. As telas de chat, agenda e relato ilustradas na prototipação são propostas de interface e ainda não estão disponíveis no aplicativo da Sprint 2.</w:t>
      </w:r>
    </w:p>
    <w:p w14:paraId="1FAEF355" w14:textId="77777777" w:rsidR="00054B4D" w:rsidRDefault="00000000">
      <w:pPr>
        <w:spacing w:before="240" w:after="240"/>
        <w:ind w:firstLine="720"/>
        <w:jc w:val="both"/>
        <w:rPr>
          <w:rFonts w:ascii="Times" w:eastAsia="Times" w:hAnsi="Times" w:cs="Times"/>
          <w:b/>
          <w:bCs/>
          <w:sz w:val="24"/>
          <w:szCs w:val="24"/>
        </w:rPr>
      </w:pPr>
      <w:r>
        <w:rPr>
          <w:rFonts w:ascii="Times" w:eastAsia="Times" w:hAnsi="Times" w:cs="Times"/>
          <w:sz w:val="24"/>
          <w:szCs w:val="24"/>
        </w:rPr>
        <w:t xml:space="preserve">A utilização do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permite que a </w:t>
      </w:r>
      <w:proofErr w:type="spellStart"/>
      <w:r>
        <w:rPr>
          <w:rFonts w:ascii="Times" w:eastAsia="Times" w:hAnsi="Times" w:cs="Times"/>
          <w:sz w:val="24"/>
          <w:szCs w:val="24"/>
        </w:rPr>
        <w:t>Calmind</w:t>
      </w:r>
      <w:proofErr w:type="spellEnd"/>
      <w:r>
        <w:rPr>
          <w:rFonts w:ascii="Times" w:eastAsia="Times" w:hAnsi="Times" w:cs="Times"/>
          <w:sz w:val="24"/>
          <w:szCs w:val="24"/>
        </w:rPr>
        <w:t xml:space="preserve"> tenha uma aplicação mobile com uma interface moderna, organizada e adaptada às necessidades dos usuários, integrando-se ao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desenvolvido em </w:t>
      </w:r>
      <w:proofErr w:type="spellStart"/>
      <w:r>
        <w:rPr>
          <w:rFonts w:ascii="Times" w:eastAsia="Times" w:hAnsi="Times" w:cs="Times"/>
          <w:sz w:val="24"/>
          <w:szCs w:val="24"/>
        </w:rPr>
        <w:t>Laravel</w:t>
      </w:r>
      <w:proofErr w:type="spellEnd"/>
      <w:r>
        <w:rPr>
          <w:rFonts w:ascii="Times" w:eastAsia="Times" w:hAnsi="Times" w:cs="Times"/>
          <w:sz w:val="24"/>
          <w:szCs w:val="24"/>
        </w:rPr>
        <w:t xml:space="preserve"> para realizar o processamento e gerenciamento das informações do sistema.</w:t>
      </w:r>
    </w:p>
    <w:p w14:paraId="370806EC" w14:textId="77777777" w:rsidR="00054B4D" w:rsidRDefault="00054B4D">
      <w:pPr>
        <w:jc w:val="both"/>
        <w:rPr>
          <w:rFonts w:ascii="Times" w:eastAsia="Times" w:hAnsi="Times" w:cs="Times"/>
          <w:b/>
          <w:bCs/>
          <w:sz w:val="24"/>
          <w:szCs w:val="24"/>
        </w:rPr>
      </w:pPr>
    </w:p>
    <w:p w14:paraId="49FE4EDF" w14:textId="77777777" w:rsidR="00054B4D" w:rsidRDefault="00000000">
      <w:pPr>
        <w:pStyle w:val="Ttulo1"/>
        <w:keepNext w:val="0"/>
        <w:keepLines w:val="0"/>
        <w:numPr>
          <w:ilvl w:val="0"/>
          <w:numId w:val="2"/>
        </w:numPr>
        <w:spacing w:before="480"/>
        <w:jc w:val="both"/>
      </w:pPr>
      <w:bookmarkStart w:id="20" w:name="_64tntha0uaez" w:colFirst="0" w:colLast="0"/>
      <w:bookmarkEnd w:id="20"/>
      <w:r>
        <w:rPr>
          <w:rFonts w:ascii="Times New Roman" w:eastAsia="Times New Roman" w:hAnsi="Times New Roman" w:cs="Times New Roman"/>
          <w:sz w:val="24"/>
          <w:szCs w:val="24"/>
        </w:rPr>
        <w:t>DESENVOLVIMENTO</w:t>
      </w:r>
      <w:r>
        <w:t xml:space="preserve"> </w:t>
      </w:r>
    </w:p>
    <w:p w14:paraId="3C249143" w14:textId="77777777" w:rsidR="00054B4D" w:rsidRDefault="00000000">
      <w:pPr>
        <w:pStyle w:val="Ttulo2"/>
        <w:rPr>
          <w:rFonts w:ascii="Times New Roman" w:eastAsia="Times New Roman" w:hAnsi="Times New Roman" w:cs="Times New Roman"/>
        </w:rPr>
      </w:pPr>
      <w:bookmarkStart w:id="21" w:name="_d1hvbtve93un" w:colFirst="0" w:colLast="0"/>
      <w:bookmarkEnd w:id="21"/>
      <w:r>
        <w:rPr>
          <w:rFonts w:ascii="Times New Roman" w:eastAsia="Times New Roman" w:hAnsi="Times New Roman" w:cs="Times New Roman"/>
        </w:rPr>
        <w:t>15.1 Front-</w:t>
      </w:r>
      <w:proofErr w:type="spellStart"/>
      <w:r>
        <w:rPr>
          <w:rFonts w:ascii="Times New Roman" w:eastAsia="Times New Roman" w:hAnsi="Times New Roman" w:cs="Times New Roman"/>
        </w:rPr>
        <w:t>End</w:t>
      </w:r>
      <w:proofErr w:type="spellEnd"/>
      <w:r>
        <w:rPr>
          <w:rFonts w:ascii="Times New Roman" w:eastAsia="Times New Roman" w:hAnsi="Times New Roman" w:cs="Times New Roman"/>
        </w:rPr>
        <w:t xml:space="preserve"> </w:t>
      </w:r>
    </w:p>
    <w:p w14:paraId="141D08E8" w14:textId="32087A4C" w:rsidR="00736A43" w:rsidRDefault="00736A43" w:rsidP="00736A43">
      <w:pPr>
        <w:spacing w:before="240" w:after="240"/>
        <w:ind w:firstLine="720"/>
        <w:jc w:val="both"/>
        <w:rPr>
          <w:rFonts w:ascii="Times" w:eastAsia="Times" w:hAnsi="Times" w:cs="Times"/>
          <w:sz w:val="24"/>
          <w:szCs w:val="24"/>
        </w:rPr>
      </w:pPr>
      <w:bookmarkStart w:id="22" w:name="_egde7t8qkqdl" w:colFirst="0" w:colLast="0"/>
      <w:bookmarkEnd w:id="22"/>
      <w:r>
        <w:rPr>
          <w:rFonts w:ascii="Times" w:eastAsia="Times" w:hAnsi="Times" w:cs="Times"/>
          <w:sz w:val="24"/>
          <w:szCs w:val="24"/>
        </w:rPr>
        <w:t>O</w:t>
      </w:r>
      <w:r>
        <w:rPr>
          <w:rFonts w:ascii="Times" w:eastAsia="Times" w:hAnsi="Times" w:cs="Times"/>
          <w:sz w:val="24"/>
          <w:szCs w:val="24"/>
        </w:rPr>
        <w:t xml:space="preserve"> </w:t>
      </w:r>
      <w:proofErr w:type="spellStart"/>
      <w:r>
        <w:rPr>
          <w:rFonts w:ascii="Times" w:eastAsia="Times" w:hAnsi="Times" w:cs="Times"/>
          <w:sz w:val="24"/>
          <w:szCs w:val="24"/>
        </w:rPr>
        <w:t>frontend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desenvolvido utilizando</w:t>
      </w:r>
      <w:r>
        <w:rPr>
          <w:rFonts w:ascii="Times" w:eastAsia="Times" w:hAnsi="Times" w:cs="Times"/>
          <w:sz w:val="24"/>
          <w:szCs w:val="24"/>
        </w:rPr>
        <w:t xml:space="preserve">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com o framework</w:t>
      </w:r>
      <w:r>
        <w:rPr>
          <w:rFonts w:ascii="Times" w:eastAsia="Times" w:hAnsi="Times" w:cs="Times"/>
          <w:sz w:val="24"/>
          <w:szCs w:val="24"/>
        </w:rPr>
        <w:t xml:space="preserve"> </w:t>
      </w:r>
      <w:proofErr w:type="spellStart"/>
      <w:r>
        <w:rPr>
          <w:rFonts w:ascii="Times" w:eastAsia="Times" w:hAnsi="Times" w:cs="Times"/>
          <w:sz w:val="24"/>
          <w:szCs w:val="24"/>
        </w:rPr>
        <w:t>ReactNative</w:t>
      </w:r>
      <w:proofErr w:type="spellEnd"/>
      <w:r>
        <w:rPr>
          <w:rFonts w:ascii="Times" w:eastAsia="Times" w:hAnsi="Times" w:cs="Times"/>
          <w:sz w:val="24"/>
          <w:szCs w:val="24"/>
        </w:rPr>
        <w:t>. Essa camada é responsável por</w:t>
      </w:r>
      <w:r>
        <w:rPr>
          <w:rFonts w:ascii="Times" w:eastAsia="Times" w:hAnsi="Times" w:cs="Times"/>
          <w:sz w:val="24"/>
          <w:szCs w:val="24"/>
        </w:rPr>
        <w:t xml:space="preserve"> exibir as informações ao usuário</w:t>
      </w:r>
      <w:r>
        <w:rPr>
          <w:rFonts w:ascii="Times" w:eastAsia="Times" w:hAnsi="Times" w:cs="Times"/>
          <w:sz w:val="24"/>
          <w:szCs w:val="24"/>
        </w:rPr>
        <w:t>, garantindo que as informações e funcionalidades sejam</w:t>
      </w:r>
      <w:r>
        <w:rPr>
          <w:rFonts w:ascii="Times" w:eastAsia="Times" w:hAnsi="Times" w:cs="Times"/>
          <w:sz w:val="24"/>
          <w:szCs w:val="24"/>
        </w:rPr>
        <w:t xml:space="preserve"> exibidas</w:t>
      </w:r>
      <w:r>
        <w:rPr>
          <w:rFonts w:ascii="Times" w:eastAsia="Times" w:hAnsi="Times" w:cs="Times"/>
          <w:sz w:val="24"/>
          <w:szCs w:val="24"/>
        </w:rPr>
        <w:t xml:space="preserve"> de forma organizada e segura.</w:t>
      </w:r>
    </w:p>
    <w:p w14:paraId="3C562209" w14:textId="77777777" w:rsidR="00054B4D" w:rsidRDefault="00000000">
      <w:pPr>
        <w:pStyle w:val="Ttulo3"/>
        <w:spacing w:before="240" w:after="240"/>
        <w:ind w:firstLine="720"/>
        <w:jc w:val="both"/>
      </w:pPr>
      <w:r>
        <w:t>15.1.1 Back-</w:t>
      </w:r>
      <w:proofErr w:type="spellStart"/>
      <w:r>
        <w:t>End</w:t>
      </w:r>
      <w:proofErr w:type="spellEnd"/>
    </w:p>
    <w:p w14:paraId="4F6477E7"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desenvolvido utilizando PHP com o framework </w:t>
      </w:r>
      <w:proofErr w:type="spellStart"/>
      <w:r>
        <w:rPr>
          <w:rFonts w:ascii="Times" w:eastAsia="Times" w:hAnsi="Times" w:cs="Times"/>
          <w:sz w:val="24"/>
          <w:szCs w:val="24"/>
        </w:rPr>
        <w:t>Laravel</w:t>
      </w:r>
      <w:proofErr w:type="spellEnd"/>
      <w:r>
        <w:rPr>
          <w:rFonts w:ascii="Times" w:eastAsia="Times" w:hAnsi="Times" w:cs="Times"/>
          <w:sz w:val="24"/>
          <w:szCs w:val="24"/>
        </w:rPr>
        <w:t xml:space="preserve">, integrado ao banco de dados MySQL. Essa camada é responsável por concentrar as regras de negócio da plataforma, garantindo que as informações e funcionalidades sejam processadas de forma organizada e segura. O </w:t>
      </w:r>
      <w:proofErr w:type="spellStart"/>
      <w:r>
        <w:rPr>
          <w:rFonts w:ascii="Times" w:eastAsia="Times" w:hAnsi="Times" w:cs="Times"/>
          <w:sz w:val="24"/>
          <w:szCs w:val="24"/>
        </w:rPr>
        <w:t>Laravel</w:t>
      </w:r>
      <w:proofErr w:type="spellEnd"/>
      <w:r>
        <w:rPr>
          <w:rFonts w:ascii="Times" w:eastAsia="Times" w:hAnsi="Times" w:cs="Times"/>
          <w:sz w:val="24"/>
          <w:szCs w:val="24"/>
        </w:rPr>
        <w:t xml:space="preserve"> também é responsável pela criação da API REST, que permite a comunicação entre o aplicativo e o servidor.</w:t>
      </w:r>
    </w:p>
    <w:p w14:paraId="5C58C171" w14:textId="77777777" w:rsidR="00054B4D" w:rsidRDefault="00000000">
      <w:pPr>
        <w:spacing w:before="240" w:after="240"/>
        <w:ind w:firstLine="720"/>
        <w:jc w:val="both"/>
        <w:rPr>
          <w:rFonts w:ascii="Times" w:eastAsia="Times" w:hAnsi="Times" w:cs="Times"/>
          <w:sz w:val="24"/>
          <w:szCs w:val="24"/>
        </w:rPr>
      </w:pPr>
      <w:r>
        <w:t>No backend implementado estão cadastro e autenticação de usuários, cadastro e aprovação de psicólogos, vínculos, relatos com controle de privacidade, tarefas terapêuticas e controle de acesso. Agenda, prontuário consolidado, medicação, chat e processamento por IA são etapas futuras.</w:t>
      </w:r>
    </w:p>
    <w:p w14:paraId="5401F4CD"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Uma das principais preocupações do desenvolvimento é garantir que cada usuário tenha acesso somente às informações permitidas para seu perfil. Por isso, as regras de negócio permanecem centralizadas no </w:t>
      </w:r>
      <w:proofErr w:type="spellStart"/>
      <w:r>
        <w:rPr>
          <w:rFonts w:ascii="Times" w:eastAsia="Times" w:hAnsi="Times" w:cs="Times"/>
          <w:sz w:val="24"/>
          <w:szCs w:val="24"/>
        </w:rPr>
        <w:t>Laravel</w:t>
      </w:r>
      <w:proofErr w:type="spellEnd"/>
      <w:r>
        <w:rPr>
          <w:rFonts w:ascii="Times" w:eastAsia="Times" w:hAnsi="Times" w:cs="Times"/>
          <w:sz w:val="24"/>
          <w:szCs w:val="24"/>
        </w:rPr>
        <w:t>, evitando que sejam duplicadas no aplicativo. Essa estrutura permite maior segurança, organização e facilidade de manutenção do sistema.</w:t>
      </w:r>
    </w:p>
    <w:p w14:paraId="17E3D718" w14:textId="77777777" w:rsidR="00054B4D" w:rsidRDefault="00054B4D"/>
    <w:p w14:paraId="1ABF64CD" w14:textId="77777777" w:rsidR="00054B4D" w:rsidRDefault="00000000">
      <w:pPr>
        <w:pStyle w:val="Ttulo1"/>
        <w:keepNext w:val="0"/>
        <w:keepLines w:val="0"/>
        <w:numPr>
          <w:ilvl w:val="0"/>
          <w:numId w:val="2"/>
        </w:numPr>
        <w:spacing w:before="480"/>
        <w:jc w:val="both"/>
      </w:pPr>
      <w:bookmarkStart w:id="23" w:name="_l38zsgwesvxd" w:colFirst="0" w:colLast="0"/>
      <w:bookmarkEnd w:id="23"/>
      <w:r>
        <w:rPr>
          <w:rFonts w:ascii="Times" w:eastAsia="Times" w:hAnsi="Times" w:cs="Times"/>
          <w:sz w:val="24"/>
          <w:szCs w:val="24"/>
        </w:rPr>
        <w:t>INTEGRAÇÃO ENTRE FRONTEND E BACKEND</w:t>
      </w:r>
    </w:p>
    <w:p w14:paraId="3B8ABEFA"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A integração entre o </w:t>
      </w:r>
      <w:proofErr w:type="spellStart"/>
      <w:r>
        <w:rPr>
          <w:rFonts w:ascii="Times" w:eastAsia="Times" w:hAnsi="Times" w:cs="Times"/>
          <w:sz w:val="24"/>
          <w:szCs w:val="24"/>
        </w:rPr>
        <w:t>frontend</w:t>
      </w:r>
      <w:proofErr w:type="spellEnd"/>
      <w:r>
        <w:rPr>
          <w:rFonts w:ascii="Times" w:eastAsia="Times" w:hAnsi="Times" w:cs="Times"/>
          <w:sz w:val="24"/>
          <w:szCs w:val="24"/>
        </w:rPr>
        <w:t xml:space="preserve"> e 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realizada por meio de uma </w:t>
      </w:r>
      <w:r>
        <w:rPr>
          <w:rFonts w:ascii="Times" w:eastAsia="Times" w:hAnsi="Times" w:cs="Times"/>
          <w:b/>
          <w:bCs/>
          <w:sz w:val="24"/>
          <w:szCs w:val="24"/>
        </w:rPr>
        <w:t>API</w:t>
      </w:r>
      <w:r>
        <w:rPr>
          <w:rFonts w:ascii="Times" w:eastAsia="Times" w:hAnsi="Times" w:cs="Times"/>
          <w:sz w:val="24"/>
          <w:szCs w:val="24"/>
        </w:rPr>
        <w:t xml:space="preserve">, responsável pela comunicação entre o aplicativo desenvolvido em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e o servidor desenvolvido em </w:t>
      </w:r>
      <w:proofErr w:type="spellStart"/>
      <w:r>
        <w:rPr>
          <w:rFonts w:ascii="Times" w:eastAsia="Times" w:hAnsi="Times" w:cs="Times"/>
          <w:sz w:val="24"/>
          <w:szCs w:val="24"/>
        </w:rPr>
        <w:t>Laravel</w:t>
      </w:r>
      <w:proofErr w:type="spellEnd"/>
      <w:r>
        <w:rPr>
          <w:rFonts w:ascii="Times" w:eastAsia="Times" w:hAnsi="Times" w:cs="Times"/>
          <w:sz w:val="24"/>
          <w:szCs w:val="24"/>
        </w:rPr>
        <w:t>. Por meio dessa comunicação, o aplicativo pode enviar e receber informações necessárias para o funcionamento das funcionalidades da plataforma.</w:t>
      </w:r>
    </w:p>
    <w:p w14:paraId="54CD40A1"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frontend</w:t>
      </w:r>
      <w:proofErr w:type="spellEnd"/>
      <w:r>
        <w:rPr>
          <w:rFonts w:ascii="Times" w:eastAsia="Times" w:hAnsi="Times" w:cs="Times"/>
          <w:sz w:val="24"/>
          <w:szCs w:val="24"/>
        </w:rPr>
        <w:t xml:space="preserve"> é responsável pela interface e interação com os usuários, enquanto o </w:t>
      </w:r>
      <w:proofErr w:type="spellStart"/>
      <w:r>
        <w:rPr>
          <w:rFonts w:ascii="Times" w:eastAsia="Times" w:hAnsi="Times" w:cs="Times"/>
          <w:sz w:val="24"/>
          <w:szCs w:val="24"/>
        </w:rPr>
        <w:t>backend</w:t>
      </w:r>
      <w:proofErr w:type="spellEnd"/>
      <w:r>
        <w:rPr>
          <w:rFonts w:ascii="Times" w:eastAsia="Times" w:hAnsi="Times" w:cs="Times"/>
          <w:sz w:val="24"/>
          <w:szCs w:val="24"/>
        </w:rPr>
        <w:t xml:space="preserve"> processa as solicitações, aplica as regras de negócio e realiza a comunicação com o banco de dados MySQL. As informações são transmitidas em formato </w:t>
      </w:r>
      <w:r>
        <w:rPr>
          <w:rFonts w:ascii="Times" w:eastAsia="Times" w:hAnsi="Times" w:cs="Times"/>
          <w:b/>
          <w:bCs/>
          <w:sz w:val="24"/>
          <w:szCs w:val="24"/>
        </w:rPr>
        <w:t>JSON</w:t>
      </w:r>
      <w:r>
        <w:rPr>
          <w:rFonts w:ascii="Times" w:eastAsia="Times" w:hAnsi="Times" w:cs="Times"/>
          <w:sz w:val="24"/>
          <w:szCs w:val="24"/>
        </w:rPr>
        <w:t>, seguindo padrões definidos para manter a comunicação organizada e consistente.</w:t>
      </w:r>
    </w:p>
    <w:p w14:paraId="61354916"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A autenticação também é realizada nessa integração por meio de um token de sessão, permitindo que o sistema identifique o usuário e controle seu acesso às funcionalidades. Dessa forma, a integração garante que o aplicativo e o servidor trabalhem de forma conjunta, segura e organizada.</w:t>
      </w:r>
    </w:p>
    <w:p w14:paraId="63EE3580" w14:textId="77777777" w:rsidR="00054B4D" w:rsidRDefault="00054B4D"/>
    <w:p w14:paraId="44876177" w14:textId="77777777" w:rsidR="00054B4D" w:rsidRDefault="00054B4D"/>
    <w:p w14:paraId="18B2F6A3" w14:textId="77777777" w:rsidR="00054B4D" w:rsidRDefault="00000000">
      <w:pPr>
        <w:pStyle w:val="Ttulo1"/>
        <w:numPr>
          <w:ilvl w:val="0"/>
          <w:numId w:val="2"/>
        </w:numPr>
      </w:pPr>
      <w:bookmarkStart w:id="24" w:name="_fr8yql8y7k" w:colFirst="0" w:colLast="0"/>
      <w:bookmarkEnd w:id="24"/>
      <w:r>
        <w:t>BANCO DE DADOS</w:t>
      </w:r>
    </w:p>
    <w:p w14:paraId="24AC8DFA"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A persistência e a estruturação das informações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são providas pelo MySQL, um Sistema Gerenciador de Banco de Dados Relacional (SGBD). A modelagem do banco foi projetada para suportar o ecossistema da aplicação, estabelecendo relacionamentos de integridade referencial entre as entidades fundamentais do sistema: usuários, pacientes, psicólogos, vínculos profissionais, consultas, relatos livres, tarefas prescritas e termos de consentimento.</w:t>
      </w:r>
    </w:p>
    <w:p w14:paraId="0ACF8398"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Por questões de segurança da informação, o aplicativo móvel não possui permissão de acesso direto ao banco de dados. Todas as operações de leitura, escrita, atualização e exclusão (</w:t>
      </w:r>
      <w:r>
        <w:rPr>
          <w:rFonts w:ascii="Times" w:eastAsia="Times" w:hAnsi="Times" w:cs="Times"/>
          <w:i/>
          <w:iCs/>
          <w:sz w:val="24"/>
          <w:szCs w:val="24"/>
        </w:rPr>
        <w:t>CRUD</w:t>
      </w:r>
      <w:r>
        <w:rPr>
          <w:rFonts w:ascii="Times" w:eastAsia="Times" w:hAnsi="Times" w:cs="Times"/>
          <w:sz w:val="24"/>
          <w:szCs w:val="24"/>
        </w:rPr>
        <w:t xml:space="preserve">) são intermediadas pela camada do </w:t>
      </w:r>
      <w:proofErr w:type="spellStart"/>
      <w:r>
        <w:rPr>
          <w:rFonts w:ascii="Times" w:eastAsia="Times" w:hAnsi="Times" w:cs="Times"/>
          <w:i/>
          <w:iCs/>
          <w:sz w:val="24"/>
          <w:szCs w:val="24"/>
        </w:rPr>
        <w:t>back-end</w:t>
      </w:r>
      <w:proofErr w:type="spellEnd"/>
      <w:r>
        <w:rPr>
          <w:rFonts w:ascii="Times" w:eastAsia="Times" w:hAnsi="Times" w:cs="Times"/>
          <w:sz w:val="24"/>
          <w:szCs w:val="24"/>
        </w:rPr>
        <w:t xml:space="preserve"> por meio do mapeamento objeto-relacional (ORM </w:t>
      </w:r>
      <w:proofErr w:type="spellStart"/>
      <w:r>
        <w:rPr>
          <w:rFonts w:ascii="Times" w:eastAsia="Times" w:hAnsi="Times" w:cs="Times"/>
          <w:sz w:val="24"/>
          <w:szCs w:val="24"/>
        </w:rPr>
        <w:t>Eloquent</w:t>
      </w:r>
      <w:proofErr w:type="spellEnd"/>
      <w:r>
        <w:rPr>
          <w:rFonts w:ascii="Times" w:eastAsia="Times" w:hAnsi="Times" w:cs="Times"/>
          <w:sz w:val="24"/>
          <w:szCs w:val="24"/>
        </w:rPr>
        <w:t xml:space="preserve"> do </w:t>
      </w:r>
      <w:proofErr w:type="spellStart"/>
      <w:r>
        <w:rPr>
          <w:rFonts w:ascii="Times" w:eastAsia="Times" w:hAnsi="Times" w:cs="Times"/>
          <w:sz w:val="24"/>
          <w:szCs w:val="24"/>
        </w:rPr>
        <w:t>Laravel</w:t>
      </w:r>
      <w:proofErr w:type="spellEnd"/>
      <w:r>
        <w:rPr>
          <w:rFonts w:ascii="Times" w:eastAsia="Times" w:hAnsi="Times" w:cs="Times"/>
          <w:sz w:val="24"/>
          <w:szCs w:val="24"/>
        </w:rPr>
        <w:t>). Dessa forma, a aplicação atua como um filtro que valida as credenciais e as permissões de acesso antes de executar qualquer consulta à base de dados.</w:t>
      </w:r>
    </w:p>
    <w:p w14:paraId="55F8148A"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lastRenderedPageBreak/>
        <w:t>Um dos pilares da modelagem do banco de dados diz respeito às políticas de privacidade e controle de visibilidade dos relatos emocionais dos pacientes. A estrutura foi projetada utilizando escopos de autorização que garantem que relatos marcados como privados permaneçam restritos ao paciente, enquanto informações compartilhadas fiquem visíveis unicamente ao psicólogo vinculado. A correta parametrização das chaves estrangeiras e dos índices no MySQL assegura a consistência das tabelas, a rastreabilidade dos consentimentos e a eficiência nas consultas do sistema.</w:t>
      </w:r>
    </w:p>
    <w:p w14:paraId="2938E66C" w14:textId="1D70C27D" w:rsidR="00054B4D" w:rsidRDefault="00736A43" w:rsidP="00736A43">
      <w:pPr>
        <w:pStyle w:val="Ttulo1"/>
      </w:pPr>
      <w:bookmarkStart w:id="25" w:name="_xr8v4ld1q9p1" w:colFirst="0" w:colLast="0"/>
      <w:bookmarkEnd w:id="25"/>
      <w:r>
        <w:t>16.1</w:t>
      </w:r>
      <w:r w:rsidR="00000000">
        <w:t xml:space="preserve"> </w:t>
      </w:r>
      <w:r>
        <w:t>Modelagem De Dados</w:t>
      </w:r>
    </w:p>
    <w:p w14:paraId="06EC937B"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modelo de dados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foi desenvolvido com o objetivo de representar a estrutura das informações utilizadas pela plataforma e os relacionamentos existentes entre seus principais elementos. O projeto utiliza um banco de dados relacional MySQL, no qual as entidades foram organizadas de acordo com os requisitos e funcionalidades definidos para o sistema.</w:t>
      </w:r>
    </w:p>
    <w:p w14:paraId="3CE28BC8" w14:textId="77777777" w:rsidR="00054B4D" w:rsidRDefault="00000000">
      <w:pPr>
        <w:spacing w:before="240" w:after="240"/>
        <w:ind w:firstLine="720"/>
        <w:jc w:val="both"/>
        <w:rPr>
          <w:rFonts w:ascii="Times" w:eastAsia="Times" w:hAnsi="Times" w:cs="Times"/>
          <w:sz w:val="24"/>
          <w:szCs w:val="24"/>
        </w:rPr>
      </w:pPr>
      <w:r>
        <w:t>A modelagem contempla tabelas para usuários, pacientes, psicólogos, vínculos, relatos, tarefas e consentimentos, além de estruturas para funcionalidades futuras. A presença de uma tabela ou figura no modelo não comprova que a correspondente função tenha interface ou regra de negócio implementada na Sprint 2.</w:t>
      </w:r>
    </w:p>
    <w:p w14:paraId="5A19570A" w14:textId="3EFD0C9B" w:rsidR="00054B4D" w:rsidRDefault="00000000">
      <w:pPr>
        <w:pStyle w:val="Ttulo2"/>
        <w:rPr>
          <w:i/>
          <w:iCs/>
        </w:rPr>
      </w:pPr>
      <w:bookmarkStart w:id="26" w:name="_9caclw5p1q7f" w:colFirst="0" w:colLast="0"/>
      <w:bookmarkEnd w:id="26"/>
      <w:r>
        <w:rPr>
          <w:i/>
          <w:iCs/>
        </w:rPr>
        <w:t>1</w:t>
      </w:r>
      <w:r w:rsidR="00736A43">
        <w:rPr>
          <w:i/>
          <w:iCs/>
        </w:rPr>
        <w:t>6</w:t>
      </w:r>
      <w:r>
        <w:rPr>
          <w:i/>
          <w:iCs/>
        </w:rPr>
        <w:t>.1.1 MER (Modelo Entidade-Relacionamento)</w:t>
      </w:r>
    </w:p>
    <w:p w14:paraId="192CFD3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Modelo Entidade-Relacionamento (MER) foi elaborado para representar, de forma conceitual, as principais entidades envolvidas no funcionamento da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 os relacionamentos existentes entre elas. A modelagem considera as necessidades identificadas nos requisitos do sistema e contempla informações relacionadas aos usuários, pacientes, psicólogos, vínculos profissionais, consultas, relatos, tarefas, mensagens, medicamentos, notificações, consentimentos e recursos de Inteligência Artificial.</w:t>
      </w:r>
    </w:p>
    <w:p w14:paraId="6DFBE87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modelo busca representar a estrutura necessária para que as funcionalidades da plataforma sejam organizadas de maneira consistente, considerando também as regras de privacidade e controle de acesso definidas para os diferentes perfis de usuários.</w:t>
      </w:r>
    </w:p>
    <w:p w14:paraId="74133A15" w14:textId="77777777" w:rsidR="00054B4D" w:rsidRDefault="00000000">
      <w:pPr>
        <w:spacing w:before="240" w:after="240" w:line="360" w:lineRule="auto"/>
        <w:ind w:firstLine="708"/>
        <w:jc w:val="both"/>
        <w:rPr>
          <w:rFonts w:ascii="Times New Roman" w:eastAsia="Times New Roman" w:hAnsi="Times New Roman" w:cs="Times New Roman"/>
          <w:b/>
          <w:bCs/>
        </w:rPr>
      </w:pPr>
      <w:r>
        <w:rPr>
          <w:rFonts w:ascii="Times New Roman" w:eastAsia="Times New Roman" w:hAnsi="Times New Roman" w:cs="Times New Roman"/>
          <w:b/>
          <w:bCs/>
        </w:rPr>
        <w:t xml:space="preserve">Figura 3: Modelo Entidade-Relacionamento (MER) da plataforma </w:t>
      </w:r>
      <w:proofErr w:type="spellStart"/>
      <w:r>
        <w:rPr>
          <w:rFonts w:ascii="Times New Roman" w:eastAsia="Times New Roman" w:hAnsi="Times New Roman" w:cs="Times New Roman"/>
          <w:b/>
          <w:bCs/>
        </w:rPr>
        <w:t>Calmind</w:t>
      </w:r>
      <w:proofErr w:type="spellEnd"/>
      <w:r>
        <w:rPr>
          <w:rFonts w:ascii="Times New Roman" w:eastAsia="Times New Roman" w:hAnsi="Times New Roman" w:cs="Times New Roman"/>
          <w:b/>
          <w:bCs/>
        </w:rPr>
        <w:t>.</w:t>
      </w:r>
      <w:r>
        <w:rPr>
          <w:noProof/>
        </w:rPr>
      </w:r>
      <w:r>
        <w:rPr>
          <w:noProof/>
        </w:rPr>
        <w:drawing>
          <wp:anchor distT="114300" distB="114300" distL="114300" distR="114300" simplePos="0" relativeHeight="251661312" behindDoc="0" locked="0" layoutInCell="1" hidden="0" allowOverlap="1" wp14:anchorId="04DFD78E" wp14:editId="1A5D14F1">
            <wp:simplePos x="0" y="0"/>
            <wp:positionH relativeFrom="column">
              <wp:posOffset>466725</wp:posOffset>
            </wp:positionH>
            <wp:positionV relativeFrom="paragraph">
              <wp:posOffset>412412</wp:posOffset>
            </wp:positionV>
            <wp:extent cx="4858613" cy="3236198"/>
            <wp:effectExtent l="0" t="0" r="0" b="0"/>
            <wp:wrapSquare wrapText="bothSides" distT="114300" distB="114300" distL="114300" distR="11430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0"/>
                    <a:srcRect/>
                    <a:stretch>
                      <a:fillRect/>
                    </a:stretch>
                  </pic:blipFill>
                  <pic:spPr>
                    <a:xfrm>
                      <a:off x="0" y="0"/>
                      <a:ext cx="4858613" cy="3236198"/>
                    </a:xfrm>
                    <a:prstGeom prst="rect">
                      <a:avLst/>
                    </a:prstGeom>
                    <a:ln/>
                  </pic:spPr>
                </pic:pic>
              </a:graphicData>
            </a:graphic>
          </wp:anchor>
        </w:drawing>
      </w:r>
    </w:p>
    <w:p w14:paraId="20A831D7" w14:textId="77777777" w:rsidR="00054B4D" w:rsidRDefault="00054B4D">
      <w:pPr>
        <w:spacing w:before="240" w:after="240" w:line="360" w:lineRule="auto"/>
        <w:ind w:firstLine="708"/>
        <w:jc w:val="both"/>
        <w:rPr>
          <w:rFonts w:ascii="Times New Roman" w:eastAsia="Times New Roman" w:hAnsi="Times New Roman" w:cs="Times New Roman"/>
          <w:b/>
          <w:bCs/>
        </w:rPr>
      </w:pPr>
    </w:p>
    <w:p w14:paraId="6F8CC278"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060D6CBC"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4C11149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464F590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6D16D3D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1FC96301"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0BE7E1ED" w14:textId="77777777" w:rsidR="00054B4D" w:rsidRDefault="00054B4D">
      <w:pPr>
        <w:spacing w:before="240" w:after="240" w:line="360" w:lineRule="auto"/>
        <w:rPr>
          <w:rFonts w:ascii="Times New Roman" w:eastAsia="Times New Roman" w:hAnsi="Times New Roman" w:cs="Times New Roman"/>
          <w:i/>
          <w:iCs/>
          <w:sz w:val="20"/>
          <w:szCs w:val="20"/>
        </w:rPr>
      </w:pPr>
    </w:p>
    <w:p w14:paraId="59D2FC4A" w14:textId="77777777" w:rsidR="00054B4D" w:rsidRDefault="00054B4D">
      <w:pPr>
        <w:spacing w:before="240" w:after="240" w:line="360" w:lineRule="auto"/>
        <w:rPr>
          <w:rFonts w:ascii="Times New Roman" w:eastAsia="Times New Roman" w:hAnsi="Times New Roman" w:cs="Times New Roman"/>
          <w:i/>
          <w:iCs/>
          <w:sz w:val="20"/>
          <w:szCs w:val="20"/>
        </w:rPr>
      </w:pPr>
    </w:p>
    <w:p w14:paraId="0E258FC2" w14:textId="77777777" w:rsidR="00054B4D" w:rsidRDefault="00000000">
      <w:pPr>
        <w:spacing w:before="240" w:after="240" w:line="360" w:lineRule="auto"/>
        <w:jc w:val="center"/>
      </w:pPr>
      <w:r>
        <w:rPr>
          <w:rFonts w:ascii="Times New Roman" w:eastAsia="Times New Roman" w:hAnsi="Times New Roman" w:cs="Times New Roman"/>
          <w:i/>
          <w:iCs/>
          <w:sz w:val="20"/>
          <w:szCs w:val="20"/>
        </w:rPr>
        <w:t>Fonte: Elaborado pelos autores (2026).</w:t>
      </w:r>
    </w:p>
    <w:p w14:paraId="5208B608" w14:textId="0BCD1DB2" w:rsidR="00054B4D" w:rsidRDefault="00000000">
      <w:pPr>
        <w:pStyle w:val="Ttulo3"/>
        <w:rPr>
          <w:i/>
          <w:iCs/>
        </w:rPr>
      </w:pPr>
      <w:bookmarkStart w:id="27" w:name="_vs6kqur8rr08" w:colFirst="0" w:colLast="0"/>
      <w:bookmarkEnd w:id="27"/>
      <w:r>
        <w:rPr>
          <w:i/>
          <w:iCs/>
        </w:rPr>
        <w:t>1</w:t>
      </w:r>
      <w:r w:rsidR="00736A43">
        <w:rPr>
          <w:i/>
          <w:iCs/>
        </w:rPr>
        <w:t>6</w:t>
      </w:r>
      <w:r>
        <w:rPr>
          <w:i/>
          <w:iCs/>
        </w:rPr>
        <w:t>.1.1.1 DER (Diagrama Entidade-Relacionamento)</w:t>
      </w:r>
    </w:p>
    <w:p w14:paraId="333C1F5B" w14:textId="77777777" w:rsidR="00054B4D" w:rsidRDefault="00054B4D"/>
    <w:p w14:paraId="248BC6B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Diagrama Entidade-Relacionamento (DER) apresenta a estrutura lógica do banco de dados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detalhando as entidades, seus atributos, chaves primárias, chaves estrangeiras e relacionamentos. O modelo foi desenvolvido considerando a utilização do MySQL como Sistema Gerenciador de Banco de Dados e a utilização do </w:t>
      </w:r>
      <w:proofErr w:type="spellStart"/>
      <w:r>
        <w:rPr>
          <w:rFonts w:ascii="Times New Roman" w:eastAsia="Times New Roman" w:hAnsi="Times New Roman" w:cs="Times New Roman"/>
          <w:sz w:val="24"/>
          <w:szCs w:val="24"/>
        </w:rPr>
        <w:t>Laravel</w:t>
      </w:r>
      <w:proofErr w:type="spellEnd"/>
      <w:r>
        <w:rPr>
          <w:rFonts w:ascii="Times New Roman" w:eastAsia="Times New Roman" w:hAnsi="Times New Roman" w:cs="Times New Roman"/>
          <w:sz w:val="24"/>
          <w:szCs w:val="24"/>
        </w:rPr>
        <w:t xml:space="preserve"> como camada responsável pela comunicação entre a aplicação e o banco de dados.</w:t>
      </w:r>
    </w:p>
    <w:p w14:paraId="2153407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definição das chaves e dos relacionamentos tem como objetivo garantir a integridade das informações e permitir que as regras de negócio sejam aplicadas de forma consistente. Entre os aspectos considerados está o controle do vínculo entre pacientes e psicólogos e o isolamento dos relatos classificados como privados.</w:t>
      </w:r>
    </w:p>
    <w:p w14:paraId="11DCAA83"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59862D8B" w14:textId="77777777" w:rsidR="00054B4D" w:rsidRDefault="00000000">
      <w:pPr>
        <w:spacing w:before="240" w:after="24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Figura 4: Diagrama Entidade-Relacionamento (DER) da plataforma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b/>
          <w:bCs/>
          <w:sz w:val="24"/>
          <w:szCs w:val="24"/>
        </w:rPr>
        <w:t>.</w:t>
      </w:r>
      <w:r>
        <w:rPr>
          <w:noProof/>
        </w:rPr>
      </w:r>
      <w:r>
        <w:rPr>
          <w:noProof/>
        </w:rPr>
        <w:drawing>
          <wp:anchor distT="114300" distB="114300" distL="114300" distR="114300" simplePos="0" relativeHeight="251662336" behindDoc="0" locked="0" layoutInCell="1" hidden="0" allowOverlap="1" wp14:anchorId="7FF9176C" wp14:editId="12047B14">
            <wp:simplePos x="0" y="0"/>
            <wp:positionH relativeFrom="column">
              <wp:posOffset>697800</wp:posOffset>
            </wp:positionH>
            <wp:positionV relativeFrom="paragraph">
              <wp:posOffset>434318</wp:posOffset>
            </wp:positionV>
            <wp:extent cx="5172938" cy="3445746"/>
            <wp:effectExtent l="0" t="0" r="0" b="0"/>
            <wp:wrapSquare wrapText="bothSides" distT="114300" distB="114300" distL="114300" distR="11430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172938" cy="3445746"/>
                    </a:xfrm>
                    <a:prstGeom prst="rect">
                      <a:avLst/>
                    </a:prstGeom>
                    <a:ln/>
                  </pic:spPr>
                </pic:pic>
              </a:graphicData>
            </a:graphic>
          </wp:anchor>
        </w:drawing>
      </w:r>
    </w:p>
    <w:p w14:paraId="0B8E120E" w14:textId="77777777" w:rsidR="00054B4D" w:rsidRDefault="00054B4D">
      <w:pPr>
        <w:spacing w:before="240" w:after="240" w:line="360" w:lineRule="auto"/>
        <w:ind w:firstLine="708"/>
        <w:jc w:val="center"/>
        <w:rPr>
          <w:rFonts w:ascii="Times New Roman" w:eastAsia="Times New Roman" w:hAnsi="Times New Roman" w:cs="Times New Roman"/>
          <w:b/>
          <w:bCs/>
          <w:sz w:val="24"/>
          <w:szCs w:val="24"/>
        </w:rPr>
      </w:pPr>
    </w:p>
    <w:p w14:paraId="64574D6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441F3C4" w14:textId="28CF5C53" w:rsidR="00054B4D" w:rsidRDefault="00000000">
      <w:pPr>
        <w:pStyle w:val="Ttulo4"/>
        <w:rPr>
          <w:rFonts w:ascii="Times" w:eastAsia="Times" w:hAnsi="Times" w:cs="Times"/>
          <w:b w:val="0"/>
          <w:bCs w:val="0"/>
          <w:i/>
          <w:iCs/>
        </w:rPr>
      </w:pPr>
      <w:bookmarkStart w:id="28" w:name="_bcrjg7hapzwa" w:colFirst="0" w:colLast="0"/>
      <w:bookmarkEnd w:id="28"/>
      <w:r>
        <w:rPr>
          <w:b w:val="0"/>
          <w:bCs w:val="0"/>
          <w:i/>
          <w:iCs/>
        </w:rPr>
        <w:t>1</w:t>
      </w:r>
      <w:r w:rsidR="00736A43">
        <w:rPr>
          <w:b w:val="0"/>
          <w:bCs w:val="0"/>
          <w:i/>
          <w:iCs/>
        </w:rPr>
        <w:t>6</w:t>
      </w:r>
      <w:r>
        <w:rPr>
          <w:b w:val="0"/>
          <w:bCs w:val="0"/>
          <w:i/>
          <w:iCs/>
        </w:rPr>
        <w:t>.1.1.1.1 DICIONÁRIO DE DADOS</w:t>
      </w:r>
    </w:p>
    <w:p w14:paraId="71315D46" w14:textId="77777777" w:rsidR="00054B4D" w:rsidRDefault="00000000">
      <w:pPr>
        <w:spacing w:before="240" w:after="240" w:line="360" w:lineRule="auto"/>
        <w:ind w:firstLine="708"/>
        <w:jc w:val="both"/>
        <w:rPr>
          <w:rFonts w:ascii="Times" w:eastAsia="Times" w:hAnsi="Times" w:cs="Times"/>
          <w:sz w:val="24"/>
          <w:szCs w:val="24"/>
        </w:rPr>
      </w:pPr>
      <w:r>
        <w:rPr>
          <w:rFonts w:ascii="Times" w:eastAsia="Times" w:hAnsi="Times" w:cs="Times"/>
          <w:sz w:val="24"/>
          <w:szCs w:val="24"/>
        </w:rPr>
        <w:t>O dicionário de dados apresenta a descrição das principais estruturas utilizadas no banco de dados da plataforma, incluindo os atributos, tipos de dados, chaves e finalidades de cada informação. Sua elaboração complementa o DER e facilita a compreensão da estrutura lógica e física do banco de dados.</w:t>
      </w:r>
    </w:p>
    <w:p w14:paraId="0DD433AE" w14:textId="77777777" w:rsidR="00054B4D" w:rsidRDefault="00000000">
      <w:pPr>
        <w:spacing w:before="240" w:after="240" w:line="360" w:lineRule="auto"/>
        <w:ind w:firstLine="708"/>
        <w:jc w:val="both"/>
        <w:rPr>
          <w:rFonts w:ascii="Times" w:eastAsia="Times" w:hAnsi="Times" w:cs="Times"/>
          <w:b/>
          <w:bCs/>
          <w:sz w:val="24"/>
          <w:szCs w:val="24"/>
        </w:rPr>
      </w:pPr>
      <w:r>
        <w:rPr>
          <w:rFonts w:ascii="Times" w:eastAsia="Times" w:hAnsi="Times" w:cs="Times"/>
          <w:b/>
          <w:bCs/>
          <w:sz w:val="24"/>
          <w:szCs w:val="24"/>
        </w:rPr>
        <w:t xml:space="preserve">Tabela 1: Dicionário de dados da plataforma </w:t>
      </w:r>
      <w:proofErr w:type="spellStart"/>
      <w:r>
        <w:rPr>
          <w:rFonts w:ascii="Times" w:eastAsia="Times" w:hAnsi="Times" w:cs="Times"/>
          <w:b/>
          <w:bCs/>
          <w:sz w:val="24"/>
          <w:szCs w:val="24"/>
        </w:rPr>
        <w:t>Calmind</w:t>
      </w:r>
      <w:proofErr w:type="spellEnd"/>
      <w:r>
        <w:rPr>
          <w:rFonts w:ascii="Times" w:eastAsia="Times" w:hAnsi="Times" w:cs="Times"/>
          <w:b/>
          <w:bCs/>
          <w:sz w:val="24"/>
          <w:szCs w:val="24"/>
        </w:rPr>
        <w:t>.</w:t>
      </w:r>
      <w:r>
        <w:rPr>
          <w:noProof/>
        </w:rPr>
      </w:r>
      <w:r>
        <w:rPr>
          <w:noProof/>
        </w:rPr>
        <w:drawing>
          <wp:anchor distT="114300" distB="114300" distL="114300" distR="114300" simplePos="0" relativeHeight="251663360" behindDoc="0" locked="0" layoutInCell="1" hidden="0" allowOverlap="1" wp14:anchorId="50F27705" wp14:editId="00CCE2F9">
            <wp:simplePos x="0" y="0"/>
            <wp:positionH relativeFrom="column">
              <wp:posOffset>-2287</wp:posOffset>
            </wp:positionH>
            <wp:positionV relativeFrom="paragraph">
              <wp:posOffset>529957</wp:posOffset>
            </wp:positionV>
            <wp:extent cx="6120000" cy="2565400"/>
            <wp:effectExtent l="0" t="0" r="0" b="0"/>
            <wp:wrapSquare wrapText="bothSides" distT="114300" distB="114300" distL="114300" distR="11430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6120000" cy="2565400"/>
                    </a:xfrm>
                    <a:prstGeom prst="rect">
                      <a:avLst/>
                    </a:prstGeom>
                    <a:ln/>
                  </pic:spPr>
                </pic:pic>
              </a:graphicData>
            </a:graphic>
          </wp:anchor>
        </w:drawing>
      </w:r>
    </w:p>
    <w:p w14:paraId="20CF4765" w14:textId="77777777" w:rsidR="00054B4D" w:rsidRDefault="00000000">
      <w:pPr>
        <w:spacing w:before="240" w:after="240" w:line="360" w:lineRule="auto"/>
        <w:jc w:val="center"/>
        <w:rPr>
          <w:rFonts w:ascii="Times" w:eastAsia="Times" w:hAnsi="Times" w:cs="Times"/>
          <w:i/>
          <w:iCs/>
          <w:sz w:val="24"/>
          <w:szCs w:val="24"/>
        </w:rPr>
      </w:pPr>
      <w:r>
        <w:rPr>
          <w:rFonts w:ascii="Times" w:eastAsia="Times" w:hAnsi="Times" w:cs="Times"/>
          <w:i/>
          <w:iCs/>
          <w:sz w:val="24"/>
          <w:szCs w:val="24"/>
        </w:rPr>
        <w:t>Fonte: Elaborado pelos autores (2026).</w:t>
      </w:r>
      <w:r>
        <w:rPr>
          <w:noProof/>
        </w:rPr>
        <w:drawing>
          <wp:anchor distT="114300" distB="114300" distL="114300" distR="114300" simplePos="0" relativeHeight="251664384" behindDoc="0" locked="0" layoutInCell="1" hidden="0" allowOverlap="1" wp14:anchorId="4F2C0A00" wp14:editId="67888DE5">
            <wp:simplePos x="0" y="0"/>
            <wp:positionH relativeFrom="column">
              <wp:posOffset>-2287</wp:posOffset>
            </wp:positionH>
            <wp:positionV relativeFrom="paragraph">
              <wp:posOffset>299543</wp:posOffset>
            </wp:positionV>
            <wp:extent cx="6120000" cy="2717800"/>
            <wp:effectExtent l="0" t="0" r="0" b="0"/>
            <wp:wrapSquare wrapText="bothSides" distT="114300" distB="114300" distL="114300" distR="11430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6120000" cy="2717800"/>
                    </a:xfrm>
                    <a:prstGeom prst="rect">
                      <a:avLst/>
                    </a:prstGeom>
                    <a:ln/>
                  </pic:spPr>
                </pic:pic>
              </a:graphicData>
            </a:graphic>
          </wp:anchor>
        </w:drawing>
      </w:r>
    </w:p>
    <w:p w14:paraId="4AF2B579" w14:textId="77777777" w:rsidR="00054B4D" w:rsidRDefault="00054B4D">
      <w:pPr>
        <w:spacing w:before="240" w:after="240" w:line="360" w:lineRule="auto"/>
        <w:rPr>
          <w:rFonts w:ascii="Times" w:eastAsia="Times" w:hAnsi="Times" w:cs="Times"/>
          <w:i/>
          <w:iCs/>
          <w:sz w:val="24"/>
          <w:szCs w:val="24"/>
        </w:rPr>
      </w:pPr>
    </w:p>
    <w:p w14:paraId="5C28BD3F" w14:textId="77777777" w:rsidR="00054B4D" w:rsidRDefault="00054B4D">
      <w:pPr>
        <w:spacing w:before="240" w:after="240" w:line="360" w:lineRule="auto"/>
        <w:jc w:val="center"/>
        <w:rPr>
          <w:rFonts w:ascii="Times" w:eastAsia="Times" w:hAnsi="Times" w:cs="Times"/>
          <w:i/>
          <w:iCs/>
          <w:sz w:val="24"/>
          <w:szCs w:val="24"/>
        </w:rPr>
      </w:pPr>
    </w:p>
    <w:p w14:paraId="21F0EF02" w14:textId="77777777" w:rsidR="00054B4D" w:rsidRDefault="00054B4D">
      <w:pPr>
        <w:spacing w:before="240" w:after="240" w:line="360" w:lineRule="auto"/>
        <w:jc w:val="center"/>
        <w:rPr>
          <w:rFonts w:ascii="Times" w:eastAsia="Times" w:hAnsi="Times" w:cs="Times"/>
          <w:i/>
          <w:iCs/>
          <w:sz w:val="24"/>
          <w:szCs w:val="24"/>
        </w:rPr>
      </w:pPr>
    </w:p>
    <w:p w14:paraId="330DE064" w14:textId="77777777" w:rsidR="00054B4D" w:rsidRDefault="00054B4D">
      <w:pPr>
        <w:spacing w:before="240" w:after="240" w:line="360" w:lineRule="auto"/>
        <w:jc w:val="center"/>
        <w:rPr>
          <w:rFonts w:ascii="Times" w:eastAsia="Times" w:hAnsi="Times" w:cs="Times"/>
          <w:i/>
          <w:iCs/>
          <w:sz w:val="24"/>
          <w:szCs w:val="24"/>
        </w:rPr>
      </w:pPr>
    </w:p>
    <w:p w14:paraId="36662CCD" w14:textId="77777777" w:rsidR="00054B4D" w:rsidRDefault="00054B4D">
      <w:pPr>
        <w:spacing w:before="240" w:after="240" w:line="360" w:lineRule="auto"/>
        <w:jc w:val="center"/>
        <w:rPr>
          <w:rFonts w:ascii="Times" w:eastAsia="Times" w:hAnsi="Times" w:cs="Times"/>
          <w:i/>
          <w:iCs/>
          <w:sz w:val="24"/>
          <w:szCs w:val="24"/>
        </w:rPr>
      </w:pPr>
    </w:p>
    <w:p w14:paraId="08D19176" w14:textId="77777777" w:rsidR="00054B4D" w:rsidRDefault="00054B4D">
      <w:pPr>
        <w:spacing w:before="240" w:after="240" w:line="360" w:lineRule="auto"/>
        <w:jc w:val="center"/>
        <w:rPr>
          <w:rFonts w:ascii="Times" w:eastAsia="Times" w:hAnsi="Times" w:cs="Times"/>
          <w:i/>
          <w:iCs/>
          <w:sz w:val="24"/>
          <w:szCs w:val="24"/>
        </w:rPr>
      </w:pPr>
    </w:p>
    <w:p w14:paraId="6AC61F4D" w14:textId="77777777" w:rsidR="00054B4D" w:rsidRDefault="00054B4D">
      <w:pPr>
        <w:spacing w:before="240" w:after="240" w:line="360" w:lineRule="auto"/>
        <w:jc w:val="center"/>
        <w:rPr>
          <w:rFonts w:ascii="Times" w:eastAsia="Times" w:hAnsi="Times" w:cs="Times"/>
          <w:i/>
          <w:iCs/>
          <w:sz w:val="24"/>
          <w:szCs w:val="24"/>
        </w:rPr>
      </w:pPr>
    </w:p>
    <w:p w14:paraId="4DABB918" w14:textId="77777777" w:rsidR="00054B4D" w:rsidRDefault="00054B4D">
      <w:pPr>
        <w:spacing w:before="240" w:after="240" w:line="360" w:lineRule="auto"/>
        <w:jc w:val="center"/>
        <w:rPr>
          <w:rFonts w:ascii="Times" w:eastAsia="Times" w:hAnsi="Times" w:cs="Times"/>
          <w:i/>
          <w:iCs/>
          <w:sz w:val="24"/>
          <w:szCs w:val="24"/>
        </w:rPr>
      </w:pPr>
    </w:p>
    <w:p w14:paraId="4FE8ABC1" w14:textId="77777777" w:rsidR="00054B4D" w:rsidRDefault="00054B4D">
      <w:pPr>
        <w:spacing w:before="240" w:after="240" w:line="360" w:lineRule="auto"/>
        <w:jc w:val="center"/>
        <w:rPr>
          <w:rFonts w:ascii="Times" w:eastAsia="Times" w:hAnsi="Times" w:cs="Times"/>
          <w:i/>
          <w:iCs/>
          <w:sz w:val="24"/>
          <w:szCs w:val="24"/>
        </w:rPr>
      </w:pPr>
    </w:p>
    <w:p w14:paraId="2C11E361" w14:textId="77777777" w:rsidR="00054B4D" w:rsidRDefault="00054B4D">
      <w:pPr>
        <w:spacing w:before="240" w:after="240" w:line="360" w:lineRule="auto"/>
        <w:jc w:val="center"/>
        <w:rPr>
          <w:rFonts w:ascii="Times" w:eastAsia="Times" w:hAnsi="Times" w:cs="Times"/>
          <w:i/>
          <w:iCs/>
          <w:sz w:val="24"/>
          <w:szCs w:val="24"/>
        </w:rPr>
      </w:pPr>
    </w:p>
    <w:p w14:paraId="454CD907" w14:textId="77777777" w:rsidR="00054B4D" w:rsidRDefault="00054B4D">
      <w:pPr>
        <w:spacing w:before="240" w:after="240" w:line="360" w:lineRule="auto"/>
        <w:jc w:val="center"/>
        <w:rPr>
          <w:rFonts w:ascii="Times" w:eastAsia="Times" w:hAnsi="Times" w:cs="Times"/>
          <w:i/>
          <w:iCs/>
          <w:sz w:val="24"/>
          <w:szCs w:val="24"/>
        </w:rPr>
      </w:pPr>
    </w:p>
    <w:p w14:paraId="302EC4C0" w14:textId="77777777" w:rsidR="00054B4D" w:rsidRDefault="00054B4D">
      <w:pPr>
        <w:spacing w:before="240" w:after="240" w:line="360" w:lineRule="auto"/>
        <w:rPr>
          <w:rFonts w:ascii="Times" w:eastAsia="Times" w:hAnsi="Times" w:cs="Times"/>
          <w:i/>
          <w:iCs/>
          <w:sz w:val="24"/>
          <w:szCs w:val="24"/>
        </w:rPr>
      </w:pPr>
    </w:p>
    <w:p w14:paraId="0D3EC01C" w14:textId="77777777" w:rsidR="00054B4D" w:rsidRDefault="00054B4D">
      <w:pPr>
        <w:spacing w:before="240" w:after="240" w:line="360" w:lineRule="auto"/>
        <w:rPr>
          <w:rFonts w:ascii="Times" w:eastAsia="Times" w:hAnsi="Times" w:cs="Times"/>
          <w:i/>
          <w:iCs/>
          <w:sz w:val="24"/>
          <w:szCs w:val="24"/>
        </w:rPr>
      </w:pPr>
    </w:p>
    <w:p w14:paraId="3B5CBB27" w14:textId="77777777" w:rsidR="00054B4D" w:rsidRDefault="00054B4D">
      <w:pPr>
        <w:spacing w:before="240" w:after="240" w:line="360" w:lineRule="auto"/>
        <w:jc w:val="center"/>
        <w:rPr>
          <w:rFonts w:ascii="Times" w:eastAsia="Times" w:hAnsi="Times" w:cs="Times"/>
          <w:i/>
          <w:iCs/>
          <w:sz w:val="24"/>
          <w:szCs w:val="24"/>
        </w:rPr>
      </w:pPr>
    </w:p>
    <w:p>
      <w:pPr>
        <w:pStyle w:val="Ttulo1"/>
      </w:pPr>
      <w:r>
        <w:t>ARQUITETURA IMPLEMENTADA NA SPRINT 2</w:t>
      </w:r>
    </w:p>
    <w:p>
      <w:r>
        <w:t>O aplicativo React Native com Expo usa um cliente HTTP para enviar JSON à API /api/v1. A autenticação usa token Sanctum no cabeçalho Authorization. O Laravel valida papel e vínculo antes de ler ou alterar dados no MySQL. O painel Blade é servido pelo mesmo Laravel e usa o mesmo banco. O aplicativo não consulta o banco diretamente.</w:t>
      </w:r>
    </w:p>
    <w:p>
      <w:r>
        <w:t>Figura 5: Arquitetura implementada na Sprint 2.</w:t>
      </w:r>
      <w:r/>
    </w:p>
    <w:p>
      <w:pPr>
        <w:jc w:val="center"/>
      </w:pPr>
      <w:r>
        <w:drawing>
          <wp:inline xmlns:a="http://schemas.openxmlformats.org/drawingml/2006/main" xmlns:pic="http://schemas.openxmlformats.org/drawingml/2006/picture">
            <wp:extent cx="5669280" cy="2429691"/>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2429691"/>
                    </a:xfrm>
                    <a:prstGeom prst="rect"/>
                  </pic:spPr>
                </pic:pic>
              </a:graphicData>
            </a:graphic>
          </wp:inline>
        </w:drawing>
      </w:r>
    </w:p>
    <w:p>
      <w:r>
        <w:t>Fonte: Elaborado pelos autores com base no código da Sprint 2 (2026).</w:t>
      </w:r>
    </w:p>
    <w:p>
      <w:r>
        <w:t>A API /api/v1 implementa os grupos principais: POST /auth/register e /auth/login, GET /me, rotas de cadastro e aprovação de psicólogos, catálogo, convites e vínculos, relatos do paciente e relatos compartilhados para o psicólogo, além de tarefas para os dois papéis. As rotas administrativas e profissionais exigem autenticação e papel correspondente.</w:t>
      </w:r>
    </w:p>
    <w:p>
      <w:r>
        <w:t>Para tarefas, o psicólogo usa GET e POST /psychologist/tasks, GET, PUT e DELETE /psychologist/tasks/{id}. O paciente usa GET /patient/tasks, GET /patient/tasks/{id} e POST /patient/tasks/{id}/complete. O backend verifica o vínculo ativo e impede acesso a tarefas de outro paciente. A página web do psicólogo usa o mesmo armazenamento para criar e consultar tarefas.</w:t>
      </w:r>
    </w:p>
    <w:p>
      <w:r>
        <w:t>O relatório privado do paciente não é exposto ao psicólogo. A API consulta a visão de relatos compartilhados e o teste RNF-08 verifica o isolamento. Essa garantia foi exercitada na suíte integrada de 22 de outubro de 2026.</w:t>
      </w:r>
    </w:p>
    <w:p>
      <w:r>
        <w:t>O manual e as figuras de prototipação a seguir documentam a proposta completa de interface. Elas não demonstram a implementação de cada tela na Sprint 2.</w:t>
      </w:r>
    </w:p>
    <w:p w14:paraId="6F849DDC"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29" w:name="_r50cnc5v6ep5" w:colFirst="0" w:colLast="0"/>
      <w:bookmarkEnd w:id="29"/>
      <w:r>
        <w:rPr>
          <w:rFonts w:ascii="Times New Roman" w:eastAsia="Times New Roman" w:hAnsi="Times New Roman" w:cs="Times New Roman"/>
          <w:sz w:val="24"/>
          <w:szCs w:val="24"/>
        </w:rPr>
        <w:lastRenderedPageBreak/>
        <w:t xml:space="preserve">MANUAL DO USUÁRIO </w:t>
      </w:r>
    </w:p>
    <w:p w14:paraId="4DA8E0D4" w14:textId="77777777" w:rsidR="00054B4D" w:rsidRDefault="00000000">
      <w:pPr>
        <w:spacing w:line="360" w:lineRule="auto"/>
        <w:rPr>
          <w:b/>
          <w:bCs/>
        </w:rPr>
      </w:pPr>
      <w:r>
        <w:rPr>
          <w:b/>
          <w:bCs/>
        </w:rPr>
        <w:tab/>
        <w:t>Figura 6: Manual do Usuário do Sistema</w:t>
      </w:r>
      <w:r>
        <w:rPr>
          <w:noProof/>
        </w:rPr>
      </w:r>
      <w:r>
        <w:rPr>
          <w:noProof/>
        </w:rPr>
        <w:drawing>
          <wp:anchor distT="114300" distB="114300" distL="114300" distR="114300" simplePos="0" relativeHeight="251665408" behindDoc="0" locked="0" layoutInCell="1" hidden="0" allowOverlap="1" wp14:anchorId="7CB88512" wp14:editId="4DD5FF8B">
            <wp:simplePos x="0" y="0"/>
            <wp:positionH relativeFrom="column">
              <wp:posOffset>371229</wp:posOffset>
            </wp:positionH>
            <wp:positionV relativeFrom="paragraph">
              <wp:posOffset>285750</wp:posOffset>
            </wp:positionV>
            <wp:extent cx="5619996" cy="7606293"/>
            <wp:effectExtent l="0" t="0" r="0" b="0"/>
            <wp:wrapSquare wrapText="bothSides" distT="114300" distB="114300" distL="114300" distR="11430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b="4321"/>
                    <a:stretch>
                      <a:fillRect/>
                    </a:stretch>
                  </pic:blipFill>
                  <pic:spPr>
                    <a:xfrm>
                      <a:off x="0" y="0"/>
                      <a:ext cx="5619996" cy="7606293"/>
                    </a:xfrm>
                    <a:prstGeom prst="rect">
                      <a:avLst/>
                    </a:prstGeom>
                    <a:ln/>
                  </pic:spPr>
                </pic:pic>
              </a:graphicData>
            </a:graphic>
          </wp:anchor>
        </w:drawing>
      </w:r>
    </w:p>
    <w:p w14:paraId="62C61209" w14:textId="77777777" w:rsidR="00054B4D" w:rsidRDefault="00054B4D">
      <w:pPr>
        <w:rPr>
          <w:b/>
          <w:bCs/>
        </w:rPr>
      </w:pPr>
    </w:p>
    <w:p w14:paraId="63AEC81F" w14:textId="77777777" w:rsidR="00054B4D" w:rsidRDefault="00054B4D">
      <w:pPr>
        <w:rPr>
          <w:b/>
          <w:bCs/>
        </w:rPr>
      </w:pPr>
    </w:p>
    <w:p w14:paraId="434039D5" w14:textId="77777777" w:rsidR="00054B4D" w:rsidRDefault="00054B4D">
      <w:pPr>
        <w:rPr>
          <w:b/>
          <w:bCs/>
        </w:rPr>
      </w:pPr>
    </w:p>
    <w:p w14:paraId="11F781CA" w14:textId="77777777" w:rsidR="00054B4D" w:rsidRDefault="00054B4D">
      <w:pPr>
        <w:rPr>
          <w:b/>
          <w:bCs/>
        </w:rPr>
      </w:pPr>
    </w:p>
    <w:p w14:paraId="5F3ADAF4" w14:textId="77777777" w:rsidR="00054B4D" w:rsidRDefault="00054B4D">
      <w:pPr>
        <w:rPr>
          <w:b/>
          <w:bCs/>
        </w:rPr>
      </w:pPr>
    </w:p>
    <w:p w14:paraId="6FEEA1CC" w14:textId="77777777" w:rsidR="00054B4D" w:rsidRDefault="00054B4D">
      <w:pPr>
        <w:rPr>
          <w:b/>
          <w:bCs/>
        </w:rPr>
      </w:pPr>
    </w:p>
    <w:p w14:paraId="30C2032D" w14:textId="77777777" w:rsidR="00054B4D" w:rsidRDefault="00054B4D">
      <w:pPr>
        <w:rPr>
          <w:b/>
          <w:bCs/>
        </w:rPr>
      </w:pPr>
    </w:p>
    <w:p w14:paraId="1E0096C3" w14:textId="77777777" w:rsidR="00054B4D" w:rsidRDefault="00054B4D">
      <w:pPr>
        <w:rPr>
          <w:b/>
          <w:bCs/>
        </w:rPr>
      </w:pPr>
    </w:p>
    <w:p w14:paraId="17A48046" w14:textId="77777777" w:rsidR="00054B4D" w:rsidRDefault="00054B4D">
      <w:pPr>
        <w:rPr>
          <w:b/>
          <w:bCs/>
        </w:rPr>
      </w:pPr>
    </w:p>
    <w:p w14:paraId="1CD9B135" w14:textId="77777777" w:rsidR="00054B4D" w:rsidRDefault="00054B4D">
      <w:pPr>
        <w:rPr>
          <w:b/>
          <w:bCs/>
        </w:rPr>
      </w:pPr>
    </w:p>
    <w:p w14:paraId="6670056F" w14:textId="77777777" w:rsidR="00054B4D" w:rsidRDefault="00054B4D">
      <w:pPr>
        <w:rPr>
          <w:b/>
          <w:bCs/>
        </w:rPr>
      </w:pPr>
    </w:p>
    <w:p w14:paraId="728D6297" w14:textId="77777777" w:rsidR="00054B4D" w:rsidRDefault="00054B4D">
      <w:pPr>
        <w:rPr>
          <w:b/>
          <w:bCs/>
        </w:rPr>
      </w:pPr>
    </w:p>
    <w:p w14:paraId="350C30F2" w14:textId="77777777" w:rsidR="00054B4D" w:rsidRDefault="00054B4D">
      <w:pPr>
        <w:rPr>
          <w:b/>
          <w:bCs/>
        </w:rPr>
      </w:pPr>
    </w:p>
    <w:p w14:paraId="2FBE7195" w14:textId="77777777" w:rsidR="00054B4D" w:rsidRDefault="00054B4D">
      <w:pPr>
        <w:rPr>
          <w:b/>
          <w:bCs/>
        </w:rPr>
      </w:pPr>
    </w:p>
    <w:p w14:paraId="3818276A" w14:textId="77777777" w:rsidR="00054B4D" w:rsidRDefault="00054B4D">
      <w:pPr>
        <w:rPr>
          <w:b/>
          <w:bCs/>
        </w:rPr>
      </w:pPr>
    </w:p>
    <w:p w14:paraId="11ACCF86" w14:textId="77777777" w:rsidR="00054B4D" w:rsidRDefault="00054B4D">
      <w:pPr>
        <w:rPr>
          <w:b/>
          <w:bCs/>
        </w:rPr>
      </w:pPr>
    </w:p>
    <w:p w14:paraId="2DA1FC22" w14:textId="77777777" w:rsidR="00054B4D" w:rsidRDefault="00054B4D">
      <w:pPr>
        <w:rPr>
          <w:b/>
          <w:bCs/>
        </w:rPr>
      </w:pPr>
    </w:p>
    <w:p w14:paraId="3A525D86" w14:textId="77777777" w:rsidR="00054B4D" w:rsidRDefault="00054B4D">
      <w:pPr>
        <w:rPr>
          <w:b/>
          <w:bCs/>
        </w:rPr>
      </w:pPr>
    </w:p>
    <w:p w14:paraId="04DAA7DD" w14:textId="77777777" w:rsidR="00054B4D" w:rsidRDefault="00054B4D">
      <w:pPr>
        <w:rPr>
          <w:b/>
          <w:bCs/>
        </w:rPr>
      </w:pPr>
    </w:p>
    <w:p w14:paraId="53667604" w14:textId="77777777" w:rsidR="00054B4D" w:rsidRDefault="00054B4D">
      <w:pPr>
        <w:rPr>
          <w:b/>
          <w:bCs/>
        </w:rPr>
      </w:pPr>
    </w:p>
    <w:p w14:paraId="1CCA6227" w14:textId="77777777" w:rsidR="00054B4D" w:rsidRDefault="00054B4D">
      <w:pPr>
        <w:rPr>
          <w:b/>
          <w:bCs/>
        </w:rPr>
      </w:pPr>
    </w:p>
    <w:p w14:paraId="1B243ED2" w14:textId="77777777" w:rsidR="00054B4D" w:rsidRDefault="00054B4D">
      <w:pPr>
        <w:rPr>
          <w:b/>
          <w:bCs/>
        </w:rPr>
      </w:pPr>
    </w:p>
    <w:p w14:paraId="588AD129" w14:textId="77777777" w:rsidR="00054B4D" w:rsidRDefault="00000000">
      <w:pPr>
        <w:jc w:val="center"/>
        <w:rPr>
          <w:rFonts w:ascii="Times New Roman" w:eastAsia="Times New Roman" w:hAnsi="Times New Roman" w:cs="Times New Roman"/>
          <w:i/>
          <w:iCs/>
          <w:sz w:val="20"/>
          <w:szCs w:val="20"/>
        </w:rPr>
      </w:pPr>
      <w:r>
        <w:rPr>
          <w:rFonts w:ascii="Times New Roman" w:eastAsia="Times New Roman" w:hAnsi="Times New Roman" w:cs="Times New Roman"/>
          <w:sz w:val="20"/>
          <w:szCs w:val="20"/>
        </w:rPr>
        <w:t>Fonte:</w:t>
      </w:r>
      <w:r>
        <w:rPr>
          <w:rFonts w:ascii="Times New Roman" w:eastAsia="Times New Roman" w:hAnsi="Times New Roman" w:cs="Times New Roman"/>
          <w:b/>
          <w:bCs/>
          <w:sz w:val="20"/>
          <w:szCs w:val="20"/>
        </w:rPr>
        <w:t xml:space="preserve"> </w:t>
      </w:r>
      <w:r>
        <w:rPr>
          <w:rFonts w:ascii="Times New Roman" w:eastAsia="Times New Roman" w:hAnsi="Times New Roman" w:cs="Times New Roman"/>
          <w:i/>
          <w:iCs/>
          <w:sz w:val="20"/>
          <w:szCs w:val="20"/>
        </w:rPr>
        <w:t>Elaborado pelos autores (2026).</w:t>
      </w:r>
    </w:p>
    <w:p>
      <w:pPr>
        <w:pStyle w:val="Ttulo1"/>
      </w:pPr>
      <w:r>
        <w:t>TESTES E EVIDÊNCIAS DA SPRINT 2</w:t>
      </w:r>
    </w:p>
    <w:p>
      <w:r>
        <w:t>A execução integrada do backend em 22 de outubro de 2026, com MySQL local migrado e semeado, usou o comando C:/xampp2/php/php.exe artisan test. O processo terminou com código 0: 195 testes e 3.545 asserções aprovados em 30,39 segundos. A suíte inclui testes de autenticação, cadastro profissional, vínculos, relatos, tarefas e o teste de privacidade RNF-08.</w:t>
      </w:r>
    </w:p>
    <w:p>
      <w:r>
        <w:t>No aplicativo, npm test aprovou 33 testes. As verificações npm run lint, npx tsc --noEmit e exportação web também terminaram sem erro. Essas saídas verificam código e compilação; não comprovam navegação em dispositivo físico ou emulador.</w:t>
      </w:r>
    </w:p>
    <w:p>
      <w:r>
        <w:t>Roteiro de integração em 22 de outubro de 2026: uma psicóloga cadastrada no banco de demonstração criou a tarefa de identificador 4; a paciente fictícia Elizabeth concluiu essa tarefa pelo endpoint usado pelo aplicativo; a página web do psicólogo exibiu 'Concluída em 22/10/2026 19:31' após a atualização. O roteiro comprova persistência compartilhada entre web, API e MySQL. A conclusão pela interface móvel em dispositivo não foi verificada.</w:t>
      </w:r>
    </w:p>
    <w:p>
      <w:r>
        <w:t>O Runner Newman de 21 de outubro registrou 28 requisições e 56 asserções sem falhas para os blocos A, D e E. Em 22 de outubro, a pasta 06 Tarefas terapeuticas foi executada novamente com 15 requisições, 27 asserções e nenhuma falha. Os registros completos estão em docs/testes/. A execução anterior não comprova sozinha o bloco C atual.</w:t>
      </w:r>
    </w:p>
    <w:p>
      <w:r>
        <w:t>O requisito RNF-61 é parcial nesta versão: o ciclo de tarefa entre web e API foi demonstrado, mas a consulta criada na web e seu reflexo no mobile, exigidos pelo texto integral do requisito, permanecem fora do escopo implementado. Chat, agenda, IA, medicação e prontuário consolidado não foram testados como funcionalidades entregues.</w:t>
      </w:r>
    </w:p>
    <w:p w14:paraId="6086E7B0" w14:textId="77777777" w:rsidR="00054B4D" w:rsidRDefault="00000000">
      <w:pPr>
        <w:numPr>
          <w:ilvl w:val="0"/>
          <w:numId w:val="2"/>
        </w:numPr>
        <w:rPr>
          <w:rFonts w:ascii="Times" w:eastAsia="Times" w:hAnsi="Times" w:cs="Times"/>
          <w:b/>
          <w:bCs/>
          <w:sz w:val="24"/>
          <w:szCs w:val="24"/>
        </w:rPr>
      </w:pPr>
      <w:r>
        <w:rPr>
          <w:rFonts w:ascii="Times" w:eastAsia="Times" w:hAnsi="Times" w:cs="Times"/>
          <w:b/>
          <w:bCs/>
          <w:sz w:val="24"/>
          <w:szCs w:val="24"/>
        </w:rPr>
        <w:lastRenderedPageBreak/>
        <w:t>CONSIDERAÇÕES FINAIS</w:t>
      </w:r>
    </w:p>
    <w:p w14:paraId="327323F4" w14:textId="77777777" w:rsidR="00054B4D" w:rsidRDefault="00054B4D">
      <w:pPr>
        <w:rPr>
          <w:rFonts w:ascii="Times" w:eastAsia="Times" w:hAnsi="Times" w:cs="Times"/>
          <w:b/>
          <w:bCs/>
          <w:sz w:val="24"/>
          <w:szCs w:val="24"/>
        </w:rPr>
      </w:pPr>
    </w:p>
    <w:p w14:paraId="06371964" w14:textId="77777777" w:rsidR="00054B4D" w:rsidRDefault="00054B4D">
      <w:pPr>
        <w:rPr>
          <w:rFonts w:ascii="Times" w:eastAsia="Times" w:hAnsi="Times" w:cs="Times"/>
          <w:b/>
          <w:bCs/>
          <w:sz w:val="24"/>
          <w:szCs w:val="24"/>
        </w:rPr>
      </w:pPr>
    </w:p>
    <w:p w14:paraId="0AD5CB54" w14:textId="77777777" w:rsidR="00054B4D" w:rsidRDefault="00054B4D">
      <w:pPr>
        <w:rPr>
          <w:rFonts w:ascii="Times" w:eastAsia="Times" w:hAnsi="Times" w:cs="Times"/>
          <w:b/>
          <w:bCs/>
          <w:sz w:val="24"/>
          <w:szCs w:val="24"/>
        </w:rPr>
      </w:pPr>
    </w:p>
    <w:p w14:paraId="46E5F942" w14:textId="77777777" w:rsidR="00054B4D" w:rsidRDefault="00054B4D">
      <w:pPr>
        <w:rPr>
          <w:rFonts w:ascii="Times" w:eastAsia="Times" w:hAnsi="Times" w:cs="Times"/>
          <w:b/>
          <w:bCs/>
          <w:sz w:val="24"/>
          <w:szCs w:val="24"/>
        </w:rPr>
      </w:pPr>
    </w:p>
    <w:p w14:paraId="7F98251A" w14:textId="77777777" w:rsidR="00054B4D" w:rsidRDefault="00054B4D">
      <w:pPr>
        <w:rPr>
          <w:rFonts w:ascii="Times" w:eastAsia="Times" w:hAnsi="Times" w:cs="Times"/>
          <w:b/>
          <w:bCs/>
          <w:sz w:val="24"/>
          <w:szCs w:val="24"/>
        </w:rPr>
      </w:pPr>
    </w:p>
    <w:p w14:paraId="0AD44545" w14:textId="77777777" w:rsidR="00054B4D" w:rsidRDefault="00054B4D">
      <w:pPr>
        <w:rPr>
          <w:rFonts w:ascii="Times" w:eastAsia="Times" w:hAnsi="Times" w:cs="Times"/>
          <w:b/>
          <w:bCs/>
          <w:sz w:val="24"/>
          <w:szCs w:val="24"/>
        </w:rPr>
      </w:pPr>
    </w:p>
    <w:p w14:paraId="0C720E0F" w14:textId="77777777" w:rsidR="00054B4D" w:rsidRDefault="00054B4D">
      <w:pPr>
        <w:rPr>
          <w:rFonts w:ascii="Times" w:eastAsia="Times" w:hAnsi="Times" w:cs="Times"/>
          <w:b/>
          <w:bCs/>
          <w:sz w:val="24"/>
          <w:szCs w:val="24"/>
        </w:rPr>
      </w:pPr>
    </w:p>
    <w:p w14:paraId="0E920C73" w14:textId="77777777" w:rsidR="00054B4D" w:rsidRDefault="00054B4D">
      <w:pPr>
        <w:rPr>
          <w:rFonts w:ascii="Times" w:eastAsia="Times" w:hAnsi="Times" w:cs="Times"/>
          <w:b/>
          <w:bCs/>
          <w:sz w:val="24"/>
          <w:szCs w:val="24"/>
        </w:rPr>
      </w:pPr>
    </w:p>
    <w:p w14:paraId="13F457B2" w14:textId="77777777" w:rsidR="00054B4D" w:rsidRDefault="00054B4D">
      <w:pPr>
        <w:rPr>
          <w:rFonts w:ascii="Times" w:eastAsia="Times" w:hAnsi="Times" w:cs="Times"/>
          <w:b/>
          <w:bCs/>
          <w:sz w:val="24"/>
          <w:szCs w:val="24"/>
        </w:rPr>
      </w:pPr>
    </w:p>
    <w:p w14:paraId="1FD4F8D2" w14:textId="77777777" w:rsidR="00054B4D" w:rsidRDefault="00054B4D">
      <w:pPr>
        <w:rPr>
          <w:rFonts w:ascii="Times" w:eastAsia="Times" w:hAnsi="Times" w:cs="Times"/>
          <w:b/>
          <w:bCs/>
          <w:sz w:val="24"/>
          <w:szCs w:val="24"/>
        </w:rPr>
      </w:pPr>
    </w:p>
    <w:p w14:paraId="485A49C2" w14:textId="77777777" w:rsidR="00054B4D" w:rsidRDefault="00054B4D">
      <w:pPr>
        <w:rPr>
          <w:rFonts w:ascii="Times" w:eastAsia="Times" w:hAnsi="Times" w:cs="Times"/>
          <w:b/>
          <w:bCs/>
          <w:sz w:val="24"/>
          <w:szCs w:val="24"/>
        </w:rPr>
      </w:pPr>
    </w:p>
    <w:p w14:paraId="4ACC7D87" w14:textId="77777777" w:rsidR="00054B4D" w:rsidRDefault="00054B4D">
      <w:pPr>
        <w:rPr>
          <w:rFonts w:ascii="Times" w:eastAsia="Times" w:hAnsi="Times" w:cs="Times"/>
          <w:b/>
          <w:bCs/>
          <w:sz w:val="24"/>
          <w:szCs w:val="24"/>
        </w:rPr>
      </w:pPr>
    </w:p>
    <w:p w14:paraId="21F88D05" w14:textId="77777777" w:rsidR="00054B4D" w:rsidRDefault="00054B4D">
      <w:pPr>
        <w:rPr>
          <w:rFonts w:ascii="Times" w:eastAsia="Times" w:hAnsi="Times" w:cs="Times"/>
          <w:b/>
          <w:bCs/>
          <w:sz w:val="24"/>
          <w:szCs w:val="24"/>
        </w:rPr>
      </w:pPr>
    </w:p>
    <w:p w14:paraId="5746BEA6" w14:textId="77777777" w:rsidR="00054B4D" w:rsidRDefault="00054B4D">
      <w:pPr>
        <w:rPr>
          <w:rFonts w:ascii="Times" w:eastAsia="Times" w:hAnsi="Times" w:cs="Times"/>
          <w:b/>
          <w:bCs/>
          <w:sz w:val="24"/>
          <w:szCs w:val="24"/>
        </w:rPr>
      </w:pPr>
    </w:p>
    <w:p w14:paraId="500CCB3C" w14:textId="77777777" w:rsidR="00054B4D" w:rsidRDefault="00054B4D">
      <w:pPr>
        <w:rPr>
          <w:rFonts w:ascii="Times" w:eastAsia="Times" w:hAnsi="Times" w:cs="Times"/>
          <w:b/>
          <w:bCs/>
          <w:sz w:val="24"/>
          <w:szCs w:val="24"/>
        </w:rPr>
      </w:pPr>
    </w:p>
    <w:p w14:paraId="15DD89FA" w14:textId="77777777" w:rsidR="00054B4D" w:rsidRDefault="00054B4D">
      <w:pPr>
        <w:rPr>
          <w:rFonts w:ascii="Times" w:eastAsia="Times" w:hAnsi="Times" w:cs="Times"/>
          <w:b/>
          <w:bCs/>
          <w:sz w:val="24"/>
          <w:szCs w:val="24"/>
        </w:rPr>
      </w:pPr>
    </w:p>
    <w:p w14:paraId="6F02F2BD" w14:textId="77777777" w:rsidR="00054B4D" w:rsidRDefault="00054B4D">
      <w:pPr>
        <w:rPr>
          <w:rFonts w:ascii="Times" w:eastAsia="Times" w:hAnsi="Times" w:cs="Times"/>
          <w:b/>
          <w:bCs/>
          <w:sz w:val="24"/>
          <w:szCs w:val="24"/>
        </w:rPr>
      </w:pPr>
    </w:p>
    <w:p w14:paraId="5F274255" w14:textId="77777777" w:rsidR="00054B4D" w:rsidRDefault="00054B4D">
      <w:pPr>
        <w:rPr>
          <w:rFonts w:ascii="Times" w:eastAsia="Times" w:hAnsi="Times" w:cs="Times"/>
          <w:b/>
          <w:bCs/>
          <w:sz w:val="24"/>
          <w:szCs w:val="24"/>
        </w:rPr>
      </w:pPr>
    </w:p>
    <w:p w14:paraId="00289285" w14:textId="77777777" w:rsidR="00054B4D" w:rsidRDefault="00054B4D">
      <w:pPr>
        <w:rPr>
          <w:rFonts w:ascii="Times" w:eastAsia="Times" w:hAnsi="Times" w:cs="Times"/>
          <w:b/>
          <w:bCs/>
          <w:sz w:val="24"/>
          <w:szCs w:val="24"/>
        </w:rPr>
      </w:pPr>
    </w:p>
    <w:p w14:paraId="2F89B16A" w14:textId="77777777" w:rsidR="00054B4D" w:rsidRDefault="00054B4D">
      <w:pPr>
        <w:rPr>
          <w:rFonts w:ascii="Times" w:eastAsia="Times" w:hAnsi="Times" w:cs="Times"/>
          <w:b/>
          <w:bCs/>
          <w:sz w:val="24"/>
          <w:szCs w:val="24"/>
        </w:rPr>
      </w:pPr>
    </w:p>
    <w:p w14:paraId="5067F2B8" w14:textId="77777777" w:rsidR="00054B4D" w:rsidRDefault="00054B4D">
      <w:pPr>
        <w:rPr>
          <w:rFonts w:ascii="Times" w:eastAsia="Times" w:hAnsi="Times" w:cs="Times"/>
          <w:b/>
          <w:bCs/>
          <w:sz w:val="24"/>
          <w:szCs w:val="24"/>
        </w:rPr>
      </w:pPr>
    </w:p>
    <w:p w14:paraId="3ED76272" w14:textId="77777777" w:rsidR="00054B4D" w:rsidRDefault="00054B4D">
      <w:pPr>
        <w:rPr>
          <w:rFonts w:ascii="Times" w:eastAsia="Times" w:hAnsi="Times" w:cs="Times"/>
          <w:b/>
          <w:bCs/>
          <w:sz w:val="24"/>
          <w:szCs w:val="24"/>
        </w:rPr>
      </w:pPr>
    </w:p>
    <w:p w14:paraId="67E894F1" w14:textId="77777777" w:rsidR="00054B4D" w:rsidRDefault="00054B4D">
      <w:pPr>
        <w:rPr>
          <w:rFonts w:ascii="Times" w:eastAsia="Times" w:hAnsi="Times" w:cs="Times"/>
          <w:b/>
          <w:bCs/>
          <w:sz w:val="24"/>
          <w:szCs w:val="24"/>
        </w:rPr>
      </w:pPr>
    </w:p>
    <w:p w14:paraId="60A6C01C" w14:textId="77777777" w:rsidR="00054B4D" w:rsidRDefault="00054B4D">
      <w:pPr>
        <w:rPr>
          <w:rFonts w:ascii="Times" w:eastAsia="Times" w:hAnsi="Times" w:cs="Times"/>
          <w:b/>
          <w:bCs/>
          <w:sz w:val="24"/>
          <w:szCs w:val="24"/>
        </w:rPr>
      </w:pPr>
    </w:p>
    <w:p w14:paraId="7824D4D9" w14:textId="77777777" w:rsidR="00054B4D" w:rsidRDefault="00054B4D">
      <w:pPr>
        <w:rPr>
          <w:rFonts w:ascii="Times" w:eastAsia="Times" w:hAnsi="Times" w:cs="Times"/>
          <w:b/>
          <w:bCs/>
          <w:sz w:val="24"/>
          <w:szCs w:val="24"/>
        </w:rPr>
      </w:pPr>
    </w:p>
    <w:p w14:paraId="38069181" w14:textId="77777777" w:rsidR="00054B4D" w:rsidRDefault="00054B4D">
      <w:pPr>
        <w:rPr>
          <w:rFonts w:ascii="Times" w:eastAsia="Times" w:hAnsi="Times" w:cs="Times"/>
          <w:b/>
          <w:bCs/>
          <w:sz w:val="24"/>
          <w:szCs w:val="24"/>
        </w:rPr>
      </w:pPr>
    </w:p>
    <w:p w14:paraId="6F08C153" w14:textId="77777777" w:rsidR="00054B4D" w:rsidRDefault="00054B4D">
      <w:pPr>
        <w:rPr>
          <w:rFonts w:ascii="Times" w:eastAsia="Times" w:hAnsi="Times" w:cs="Times"/>
          <w:b/>
          <w:bCs/>
          <w:sz w:val="24"/>
          <w:szCs w:val="24"/>
        </w:rPr>
      </w:pPr>
    </w:p>
    <w:p w14:paraId="3DED8796" w14:textId="77777777" w:rsidR="00054B4D" w:rsidRDefault="00054B4D">
      <w:pPr>
        <w:rPr>
          <w:rFonts w:ascii="Times" w:eastAsia="Times" w:hAnsi="Times" w:cs="Times"/>
          <w:b/>
          <w:bCs/>
          <w:sz w:val="24"/>
          <w:szCs w:val="24"/>
        </w:rPr>
      </w:pPr>
    </w:p>
    <w:p w14:paraId="5C7757D6" w14:textId="77777777" w:rsidR="00054B4D" w:rsidRDefault="00054B4D">
      <w:pPr>
        <w:rPr>
          <w:rFonts w:ascii="Times" w:eastAsia="Times" w:hAnsi="Times" w:cs="Times"/>
          <w:b/>
          <w:bCs/>
          <w:sz w:val="24"/>
          <w:szCs w:val="24"/>
        </w:rPr>
      </w:pPr>
    </w:p>
    <w:p w14:paraId="69719E7B" w14:textId="77777777" w:rsidR="00054B4D" w:rsidRDefault="00054B4D">
      <w:pPr>
        <w:rPr>
          <w:rFonts w:ascii="Times" w:eastAsia="Times" w:hAnsi="Times" w:cs="Times"/>
          <w:b/>
          <w:bCs/>
          <w:sz w:val="24"/>
          <w:szCs w:val="24"/>
        </w:rPr>
      </w:pPr>
    </w:p>
    <w:p w14:paraId="46D9CA8C" w14:textId="77777777" w:rsidR="00054B4D" w:rsidRDefault="00054B4D">
      <w:pPr>
        <w:rPr>
          <w:rFonts w:ascii="Times" w:eastAsia="Times" w:hAnsi="Times" w:cs="Times"/>
          <w:b/>
          <w:bCs/>
          <w:sz w:val="24"/>
          <w:szCs w:val="24"/>
        </w:rPr>
      </w:pPr>
    </w:p>
    <w:p w14:paraId="2C3C2BFC" w14:textId="77777777" w:rsidR="00054B4D" w:rsidRDefault="00054B4D">
      <w:pPr>
        <w:rPr>
          <w:rFonts w:ascii="Times" w:eastAsia="Times" w:hAnsi="Times" w:cs="Times"/>
          <w:b/>
          <w:bCs/>
          <w:sz w:val="24"/>
          <w:szCs w:val="24"/>
        </w:rPr>
      </w:pPr>
    </w:p>
    <w:p w14:paraId="1B703532" w14:textId="77777777" w:rsidR="00054B4D" w:rsidRDefault="00054B4D">
      <w:pPr>
        <w:rPr>
          <w:rFonts w:ascii="Times" w:eastAsia="Times" w:hAnsi="Times" w:cs="Times"/>
          <w:b/>
          <w:bCs/>
          <w:sz w:val="24"/>
          <w:szCs w:val="24"/>
        </w:rPr>
      </w:pPr>
    </w:p>
    <w:p w14:paraId="3AB5800D" w14:textId="77777777" w:rsidR="00054B4D" w:rsidRDefault="00054B4D">
      <w:pPr>
        <w:rPr>
          <w:rFonts w:ascii="Times" w:eastAsia="Times" w:hAnsi="Times" w:cs="Times"/>
          <w:b/>
          <w:bCs/>
          <w:sz w:val="24"/>
          <w:szCs w:val="24"/>
        </w:rPr>
      </w:pPr>
    </w:p>
    <w:p w14:paraId="5FFE5819" w14:textId="77777777" w:rsidR="00054B4D" w:rsidRDefault="00054B4D">
      <w:pPr>
        <w:rPr>
          <w:rFonts w:ascii="Times" w:eastAsia="Times" w:hAnsi="Times" w:cs="Times"/>
          <w:b/>
          <w:bCs/>
          <w:sz w:val="24"/>
          <w:szCs w:val="24"/>
        </w:rPr>
      </w:pPr>
    </w:p>
    <w:p w14:paraId="3B86AE12" w14:textId="77777777" w:rsidR="00054B4D" w:rsidRDefault="00054B4D">
      <w:pPr>
        <w:rPr>
          <w:rFonts w:ascii="Times" w:eastAsia="Times" w:hAnsi="Times" w:cs="Times"/>
          <w:b/>
          <w:bCs/>
          <w:sz w:val="24"/>
          <w:szCs w:val="24"/>
        </w:rPr>
      </w:pPr>
    </w:p>
    <w:p w14:paraId="38D0AD19" w14:textId="77777777" w:rsidR="00054B4D" w:rsidRDefault="00054B4D">
      <w:pPr>
        <w:rPr>
          <w:rFonts w:ascii="Times" w:eastAsia="Times" w:hAnsi="Times" w:cs="Times"/>
          <w:b/>
          <w:bCs/>
          <w:sz w:val="24"/>
          <w:szCs w:val="24"/>
        </w:rPr>
      </w:pPr>
    </w:p>
    <w:p w14:paraId="388D79A4" w14:textId="77777777" w:rsidR="00054B4D" w:rsidRDefault="00054B4D">
      <w:pPr>
        <w:rPr>
          <w:rFonts w:ascii="Times" w:eastAsia="Times" w:hAnsi="Times" w:cs="Times"/>
          <w:b/>
          <w:bCs/>
          <w:sz w:val="24"/>
          <w:szCs w:val="24"/>
        </w:rPr>
      </w:pPr>
    </w:p>
    <w:p w14:paraId="794A0A93" w14:textId="77777777" w:rsidR="00736A43" w:rsidRDefault="00736A43">
      <w:pPr>
        <w:rPr>
          <w:rFonts w:ascii="Times" w:eastAsia="Times" w:hAnsi="Times" w:cs="Times"/>
          <w:b/>
          <w:bCs/>
          <w:sz w:val="24"/>
          <w:szCs w:val="24"/>
        </w:rPr>
      </w:pPr>
    </w:p>
    <w:p w14:paraId="26804F16" w14:textId="77777777" w:rsidR="00054B4D" w:rsidRDefault="00000000">
      <w:pPr>
        <w:pStyle w:val="Ttulo1"/>
        <w:keepNext w:val="0"/>
        <w:keepLines w:val="0"/>
        <w:numPr>
          <w:ilvl w:val="0"/>
          <w:numId w:val="2"/>
        </w:numPr>
        <w:spacing w:before="480"/>
        <w:jc w:val="both"/>
      </w:pPr>
      <w:bookmarkStart w:id="30" w:name="_oqg1lzixh8ac" w:colFirst="0" w:colLast="0"/>
      <w:bookmarkEnd w:id="30"/>
      <w:r>
        <w:rPr>
          <w:rFonts w:ascii="Times" w:eastAsia="Times" w:hAnsi="Times" w:cs="Times"/>
          <w:sz w:val="24"/>
          <w:szCs w:val="24"/>
        </w:rPr>
        <w:lastRenderedPageBreak/>
        <w:t>REFERÊNCIAS</w:t>
      </w:r>
      <w:r>
        <w:br w:type="page"/>
      </w:r>
    </w:p>
    <w:p w14:paraId="2366D5E9" w14:textId="77777777" w:rsidR="00054B4D" w:rsidRDefault="00054B4D">
      <w:pPr>
        <w:jc w:val="both"/>
        <w:rPr>
          <w:rFonts w:ascii="Times" w:eastAsia="Times" w:hAnsi="Times" w:cs="Times"/>
          <w:sz w:val="24"/>
          <w:szCs w:val="24"/>
        </w:rPr>
      </w:pPr>
    </w:p>
    <w:p w14:paraId="3B291A18" w14:textId="77777777" w:rsidR="00054B4D" w:rsidRDefault="00000000">
      <w:pPr>
        <w:pStyle w:val="Ttulo1"/>
        <w:numPr>
          <w:ilvl w:val="0"/>
          <w:numId w:val="2"/>
        </w:numPr>
        <w:jc w:val="both"/>
      </w:pPr>
      <w:bookmarkStart w:id="31" w:name="_3tr42tp2qoet" w:colFirst="0" w:colLast="0"/>
      <w:bookmarkEnd w:id="31"/>
      <w:r>
        <w:t>PROTOTIPAÇÃO DO SISTEMA</w:t>
      </w:r>
    </w:p>
    <w:p w14:paraId="32DAEB61" w14:textId="77777777" w:rsidR="00054B4D" w:rsidRDefault="00054B4D">
      <w:pPr>
        <w:ind w:left="720"/>
      </w:pPr>
    </w:p>
    <w:p w14:paraId="1384A7DB" w14:textId="77777777" w:rsidR="00054B4D" w:rsidRDefault="00000000">
      <w:r>
        <w:t xml:space="preserve"> </w:t>
      </w:r>
    </w:p>
    <w:p w14:paraId="63283833" w14:textId="77777777" w:rsidR="00054B4D" w:rsidRDefault="00054B4D"/>
    <w:p w14:paraId="1900ECD9" w14:textId="77777777" w:rsidR="00054B4D" w:rsidRDefault="00054B4D"/>
    <w:p>
      <w:r>
        <w:t>As figuras seguintes são protótipos de interface. A disponibilidade das telas na Sprint 2 deve ser conferida pelo capítulo de desenvolvimento e pelas evidências de teste, não inferida da imagem do protótipo.</w:t>
      </w:r>
    </w:p>
    <w:p w14:paraId="538AFF0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7: Tela de login do aplicativo</w:t>
      </w:r>
    </w:p>
    <w:p w14:paraId="166659E1"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25B96904" wp14:editId="54FE790C">
            <wp:extent cx="1440000" cy="3114146"/>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1440000" cy="3114146"/>
                    </a:xfrm>
                    <a:prstGeom prst="rect">
                      <a:avLst/>
                    </a:prstGeom>
                    <a:ln/>
                  </pic:spPr>
                </pic:pic>
              </a:graphicData>
            </a:graphic>
          </wp:inline>
        </w:drawing>
      </w:r>
    </w:p>
    <w:p w14:paraId="6F92D843"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F7F862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8: Tela de login com mensagem de erro de autenticação</w:t>
      </w:r>
    </w:p>
    <w:p w14:paraId="0A49DA0A"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41769CD9" wp14:editId="7E6C025A">
            <wp:extent cx="1440000" cy="3113029"/>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1440000" cy="3113029"/>
                    </a:xfrm>
                    <a:prstGeom prst="rect">
                      <a:avLst/>
                    </a:prstGeom>
                    <a:ln/>
                  </pic:spPr>
                </pic:pic>
              </a:graphicData>
            </a:graphic>
          </wp:inline>
        </w:drawing>
      </w:r>
    </w:p>
    <w:p w14:paraId="4E3E65B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AD0B3C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9: Tela de seleção do tipo de conta no cadastro (paciente ou psicólogo)</w:t>
      </w:r>
    </w:p>
    <w:p w14:paraId="438EEAFC"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10A32884" wp14:editId="5E560021">
            <wp:extent cx="1440000" cy="314016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1440000" cy="3140168"/>
                    </a:xfrm>
                    <a:prstGeom prst="rect">
                      <a:avLst/>
                    </a:prstGeom>
                    <a:ln/>
                  </pic:spPr>
                </pic:pic>
              </a:graphicData>
            </a:graphic>
          </wp:inline>
        </w:drawing>
      </w:r>
    </w:p>
    <w:p w14:paraId="5CD996C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279D98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10: Tela de cadastro do paciente</w:t>
      </w:r>
    </w:p>
    <w:p w14:paraId="379A372E"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244FEA53" wp14:editId="28DD410E">
            <wp:extent cx="1440000" cy="3128067"/>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1440000" cy="3128067"/>
                    </a:xfrm>
                    <a:prstGeom prst="rect">
                      <a:avLst/>
                    </a:prstGeom>
                    <a:ln/>
                  </pic:spPr>
                </pic:pic>
              </a:graphicData>
            </a:graphic>
          </wp:inline>
        </w:drawing>
      </w:r>
    </w:p>
    <w:p w14:paraId="3243A937"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8BF841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11: Tela de cadastro do psicólogo</w:t>
      </w:r>
    </w:p>
    <w:p w14:paraId="163B296B"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4B1573D4" wp14:editId="11095945">
            <wp:extent cx="1440000" cy="3115966"/>
            <wp:effectExtent l="0" t="0" r="0" b="0"/>
            <wp:docPr id="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9"/>
                    <a:srcRect/>
                    <a:stretch>
                      <a:fillRect/>
                    </a:stretch>
                  </pic:blipFill>
                  <pic:spPr>
                    <a:xfrm>
                      <a:off x="0" y="0"/>
                      <a:ext cx="1440000" cy="3115966"/>
                    </a:xfrm>
                    <a:prstGeom prst="rect">
                      <a:avLst/>
                    </a:prstGeom>
                    <a:ln/>
                  </pic:spPr>
                </pic:pic>
              </a:graphicData>
            </a:graphic>
          </wp:inline>
        </w:drawing>
      </w:r>
    </w:p>
    <w:p w14:paraId="76B0B726"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46F1F5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12: Tela de aceite dos termos de uso e de consentimento para uso de IA</w:t>
      </w:r>
    </w:p>
    <w:p w14:paraId="66134F02"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2EB269F5" wp14:editId="0D97B732">
            <wp:extent cx="1440000" cy="3118017"/>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1440000" cy="3118017"/>
                    </a:xfrm>
                    <a:prstGeom prst="rect">
                      <a:avLst/>
                    </a:prstGeom>
                    <a:ln/>
                  </pic:spPr>
                </pic:pic>
              </a:graphicData>
            </a:graphic>
          </wp:inline>
        </w:drawing>
      </w:r>
    </w:p>
    <w:p w14:paraId="0DCAF54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E30F17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13: Tela de escolha de vínculo do paciente com um psicólogo</w:t>
      </w:r>
    </w:p>
    <w:p w14:paraId="76AD7844"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105BAED1" wp14:editId="284E3D80">
            <wp:extent cx="1440000" cy="3128889"/>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1440000" cy="3128889"/>
                    </a:xfrm>
                    <a:prstGeom prst="rect">
                      <a:avLst/>
                    </a:prstGeom>
                    <a:ln/>
                  </pic:spPr>
                </pic:pic>
              </a:graphicData>
            </a:graphic>
          </wp:inline>
        </w:drawing>
      </w:r>
    </w:p>
    <w:p w14:paraId="77EBAE74"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7908BC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14: Tela de vínculo por código de convite</w:t>
      </w:r>
    </w:p>
    <w:p w14:paraId="6F4E4F71"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5C9A2C78" wp14:editId="21A8D0B0">
            <wp:extent cx="1440000" cy="3112066"/>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1440000" cy="3112066"/>
                    </a:xfrm>
                    <a:prstGeom prst="rect">
                      <a:avLst/>
                    </a:prstGeom>
                    <a:ln/>
                  </pic:spPr>
                </pic:pic>
              </a:graphicData>
            </a:graphic>
          </wp:inline>
        </w:drawing>
      </w:r>
    </w:p>
    <w:p w14:paraId="2A4A843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7BEBD4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15: Tela do catálogo de busca de profissionais</w:t>
      </w:r>
    </w:p>
    <w:p w14:paraId="3B70D07F"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645AA24A" wp14:editId="0410CD20">
            <wp:extent cx="1440000" cy="3121967"/>
            <wp:effectExtent l="0" t="0" r="0" b="0"/>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srcRect/>
                    <a:stretch>
                      <a:fillRect/>
                    </a:stretch>
                  </pic:blipFill>
                  <pic:spPr>
                    <a:xfrm>
                      <a:off x="0" y="0"/>
                      <a:ext cx="1440000" cy="3121967"/>
                    </a:xfrm>
                    <a:prstGeom prst="rect">
                      <a:avLst/>
                    </a:prstGeom>
                    <a:ln/>
                  </pic:spPr>
                </pic:pic>
              </a:graphicData>
            </a:graphic>
          </wp:inline>
        </w:drawing>
      </w:r>
    </w:p>
    <w:p w14:paraId="71FB6157"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53D2323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16: Tela de perfil do psicólogo na visão do paciente</w:t>
      </w:r>
    </w:p>
    <w:p w14:paraId="41DCC870"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1399E8BE" wp14:editId="128289A2">
            <wp:extent cx="1440000" cy="3134815"/>
            <wp:effectExtent l="0" t="0" r="0" b="0"/>
            <wp:docPr id="1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4"/>
                    <a:srcRect/>
                    <a:stretch>
                      <a:fillRect/>
                    </a:stretch>
                  </pic:blipFill>
                  <pic:spPr>
                    <a:xfrm>
                      <a:off x="0" y="0"/>
                      <a:ext cx="1440000" cy="3134815"/>
                    </a:xfrm>
                    <a:prstGeom prst="rect">
                      <a:avLst/>
                    </a:prstGeom>
                    <a:ln/>
                  </pic:spPr>
                </pic:pic>
              </a:graphicData>
            </a:graphic>
          </wp:inline>
        </w:drawing>
      </w:r>
    </w:p>
    <w:p w14:paraId="4E023878"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63D2DE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17: Tela inicial do paciente com vínculo ativo</w:t>
      </w:r>
    </w:p>
    <w:p w14:paraId="34160C39"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34E6BFB4" wp14:editId="13552A8B">
            <wp:extent cx="1440000" cy="3132000"/>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1440000" cy="3132000"/>
                    </a:xfrm>
                    <a:prstGeom prst="rect">
                      <a:avLst/>
                    </a:prstGeom>
                    <a:ln/>
                  </pic:spPr>
                </pic:pic>
              </a:graphicData>
            </a:graphic>
          </wp:inline>
        </w:drawing>
      </w:r>
    </w:p>
    <w:p w14:paraId="4CDFA75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B24B7F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18: Tela inicial do paciente com registro de sequência de relatos</w:t>
      </w:r>
    </w:p>
    <w:p w14:paraId="0AB31B89"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454DDB48" wp14:editId="56E22941">
            <wp:extent cx="1440000" cy="310320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6"/>
                    <a:srcRect/>
                    <a:stretch>
                      <a:fillRect/>
                    </a:stretch>
                  </pic:blipFill>
                  <pic:spPr>
                    <a:xfrm>
                      <a:off x="0" y="0"/>
                      <a:ext cx="1440000" cy="3103200"/>
                    </a:xfrm>
                    <a:prstGeom prst="rect">
                      <a:avLst/>
                    </a:prstGeom>
                    <a:ln/>
                  </pic:spPr>
                </pic:pic>
              </a:graphicData>
            </a:graphic>
          </wp:inline>
        </w:drawing>
      </w:r>
    </w:p>
    <w:p w14:paraId="14341A3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DDE290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19: Tela inicial do psicólogo</w:t>
      </w:r>
    </w:p>
    <w:p w14:paraId="3ED8360D"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3D55831F" wp14:editId="1494144E">
            <wp:extent cx="1440000" cy="3146400"/>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1440000" cy="3146400"/>
                    </a:xfrm>
                    <a:prstGeom prst="rect">
                      <a:avLst/>
                    </a:prstGeom>
                    <a:ln/>
                  </pic:spPr>
                </pic:pic>
              </a:graphicData>
            </a:graphic>
          </wp:inline>
        </w:drawing>
      </w:r>
    </w:p>
    <w:p w14:paraId="079E6206"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22336B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20: Tela de novo relato do diário do paciente</w:t>
      </w:r>
    </w:p>
    <w:p w14:paraId="7BF76066"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0FDBB839" wp14:editId="7B372BE9">
            <wp:extent cx="1440000" cy="3124800"/>
            <wp:effectExtent l="0" t="0" r="0" 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1440000" cy="3124800"/>
                    </a:xfrm>
                    <a:prstGeom prst="rect">
                      <a:avLst/>
                    </a:prstGeom>
                    <a:ln/>
                  </pic:spPr>
                </pic:pic>
              </a:graphicData>
            </a:graphic>
          </wp:inline>
        </w:drawing>
      </w:r>
    </w:p>
    <w:p w14:paraId="5C3A194C"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BE9565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21: Tela de tarefas do paciente</w:t>
      </w:r>
    </w:p>
    <w:p w14:paraId="01A250BA"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0E9C753F" wp14:editId="234A9F12">
            <wp:extent cx="1440000" cy="3140168"/>
            <wp:effectExtent l="0" t="0" r="0" b="0"/>
            <wp:docPr id="2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9"/>
                    <a:srcRect/>
                    <a:stretch>
                      <a:fillRect/>
                    </a:stretch>
                  </pic:blipFill>
                  <pic:spPr>
                    <a:xfrm>
                      <a:off x="0" y="0"/>
                      <a:ext cx="1440000" cy="3140168"/>
                    </a:xfrm>
                    <a:prstGeom prst="rect">
                      <a:avLst/>
                    </a:prstGeom>
                    <a:ln/>
                  </pic:spPr>
                </pic:pic>
              </a:graphicData>
            </a:graphic>
          </wp:inline>
        </w:drawing>
      </w:r>
    </w:p>
    <w:p w14:paraId="4AFFB27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E6EFA6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22: Tela de conversa entre paciente e psicólogo</w:t>
      </w:r>
    </w:p>
    <w:p w14:paraId="1288AE3D"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00C53D53" wp14:editId="29CE4D14">
            <wp:extent cx="1440000" cy="3121967"/>
            <wp:effectExtent l="0" t="0" r="0" b="0"/>
            <wp:docPr id="1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1440000" cy="3121967"/>
                    </a:xfrm>
                    <a:prstGeom prst="rect">
                      <a:avLst/>
                    </a:prstGeom>
                    <a:ln/>
                  </pic:spPr>
                </pic:pic>
              </a:graphicData>
            </a:graphic>
          </wp:inline>
        </w:drawing>
      </w:r>
    </w:p>
    <w:p w14:paraId="209120D2"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AA4D6C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23: Tela de agenda de consultas do paciente</w:t>
      </w:r>
    </w:p>
    <w:p w14:paraId="20D07CDE"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6A6FCD62" wp14:editId="5E271B21">
            <wp:extent cx="1440000" cy="3121967"/>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1"/>
                    <a:srcRect/>
                    <a:stretch>
                      <a:fillRect/>
                    </a:stretch>
                  </pic:blipFill>
                  <pic:spPr>
                    <a:xfrm>
                      <a:off x="0" y="0"/>
                      <a:ext cx="1440000" cy="3121967"/>
                    </a:xfrm>
                    <a:prstGeom prst="rect">
                      <a:avLst/>
                    </a:prstGeom>
                    <a:ln/>
                  </pic:spPr>
                </pic:pic>
              </a:graphicData>
            </a:graphic>
          </wp:inline>
        </w:drawing>
      </w:r>
    </w:p>
    <w:p w14:paraId="79530BC4"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1F744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24: Tela de registro no CRP durante o cadastro do psicólogo</w:t>
      </w:r>
    </w:p>
    <w:p w14:paraId="05FC9ADA"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1D48A026" wp14:editId="06349F82">
            <wp:extent cx="1440000" cy="3119004"/>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2"/>
                    <a:srcRect/>
                    <a:stretch>
                      <a:fillRect/>
                    </a:stretch>
                  </pic:blipFill>
                  <pic:spPr>
                    <a:xfrm>
                      <a:off x="0" y="0"/>
                      <a:ext cx="1440000" cy="3119004"/>
                    </a:xfrm>
                    <a:prstGeom prst="rect">
                      <a:avLst/>
                    </a:prstGeom>
                    <a:ln/>
                  </pic:spPr>
                </pic:pic>
              </a:graphicData>
            </a:graphic>
          </wp:inline>
        </w:drawing>
      </w:r>
    </w:p>
    <w:p w14:paraId="46CD44E9"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BD9737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25: Tela do painel de pacientes do psicólogo</w:t>
      </w:r>
    </w:p>
    <w:p w14:paraId="702F0B5E"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2BD7FF91" wp14:editId="18742024">
            <wp:extent cx="1440000" cy="3136929"/>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1440000" cy="3136929"/>
                    </a:xfrm>
                    <a:prstGeom prst="rect">
                      <a:avLst/>
                    </a:prstGeom>
                    <a:ln/>
                  </pic:spPr>
                </pic:pic>
              </a:graphicData>
            </a:graphic>
          </wp:inline>
        </w:drawing>
      </w:r>
    </w:p>
    <w:p w14:paraId="57D41A5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F0486D9"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26: Tela de detalhamento do paciente na visão do psicólogo</w:t>
      </w:r>
    </w:p>
    <w:p w14:paraId="6BB638F4"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3A01BCFA" wp14:editId="6FBB89A0">
            <wp:extent cx="1440000" cy="3124979"/>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1440000" cy="3124979"/>
                    </a:xfrm>
                    <a:prstGeom prst="rect">
                      <a:avLst/>
                    </a:prstGeom>
                    <a:ln/>
                  </pic:spPr>
                </pic:pic>
              </a:graphicData>
            </a:graphic>
          </wp:inline>
        </w:drawing>
      </w:r>
    </w:p>
    <w:p w14:paraId="48B3C7E0"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407B11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Figura 27: Página inicial (landing </w:t>
      </w:r>
      <w:proofErr w:type="spellStart"/>
      <w:r>
        <w:rPr>
          <w:rFonts w:ascii="Times New Roman" w:eastAsia="Times New Roman" w:hAnsi="Times New Roman" w:cs="Times New Roman"/>
          <w:b/>
          <w:bCs/>
          <w:sz w:val="24"/>
          <w:szCs w:val="24"/>
        </w:rPr>
        <w:t>page</w:t>
      </w:r>
      <w:proofErr w:type="spellEnd"/>
      <w:r>
        <w:rPr>
          <w:rFonts w:ascii="Times New Roman" w:eastAsia="Times New Roman" w:hAnsi="Times New Roman" w:cs="Times New Roman"/>
          <w:b/>
          <w:bCs/>
          <w:sz w:val="24"/>
          <w:szCs w:val="24"/>
        </w:rPr>
        <w:t xml:space="preserve">) da plataforma </w:t>
      </w:r>
      <w:proofErr w:type="spellStart"/>
      <w:r>
        <w:rPr>
          <w:rFonts w:ascii="Times New Roman" w:eastAsia="Times New Roman" w:hAnsi="Times New Roman" w:cs="Times New Roman"/>
          <w:b/>
          <w:bCs/>
          <w:sz w:val="24"/>
          <w:szCs w:val="24"/>
        </w:rPr>
        <w:t>Calmind</w:t>
      </w:r>
      <w:proofErr w:type="spellEnd"/>
    </w:p>
    <w:p w14:paraId="2622B673"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089BB1EB" wp14:editId="58054256">
            <wp:extent cx="756000" cy="3050460"/>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756000" cy="3050460"/>
                    </a:xfrm>
                    <a:prstGeom prst="rect">
                      <a:avLst/>
                    </a:prstGeom>
                    <a:ln/>
                  </pic:spPr>
                </pic:pic>
              </a:graphicData>
            </a:graphic>
          </wp:inline>
        </w:drawing>
      </w:r>
    </w:p>
    <w:p w14:paraId="1CBE187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3BE74E3" w14:textId="77777777" w:rsidR="00054B4D" w:rsidRDefault="00054B4D">
      <w:pPr>
        <w:jc w:val="both"/>
        <w:rPr>
          <w:rFonts w:ascii="Times" w:eastAsia="Times" w:hAnsi="Times" w:cs="Times"/>
          <w:b/>
          <w:bCs/>
          <w:sz w:val="24"/>
          <w:szCs w:val="24"/>
        </w:rPr>
      </w:pPr>
    </w:p>
    <w:p w14:paraId="7C96FD81" w14:textId="77777777" w:rsidR="00054B4D" w:rsidRDefault="00054B4D">
      <w:pPr>
        <w:jc w:val="both"/>
        <w:rPr>
          <w:rFonts w:ascii="Times" w:eastAsia="Times" w:hAnsi="Times" w:cs="Times"/>
          <w:b/>
          <w:bCs/>
          <w:sz w:val="24"/>
          <w:szCs w:val="24"/>
        </w:rPr>
      </w:pPr>
    </w:p>
    <w:p w14:paraId="47884449" w14:textId="77777777" w:rsidR="00054B4D" w:rsidRDefault="00054B4D">
      <w:pPr>
        <w:jc w:val="both"/>
        <w:rPr>
          <w:rFonts w:ascii="Times" w:eastAsia="Times" w:hAnsi="Times" w:cs="Times"/>
          <w:b/>
          <w:bCs/>
          <w:sz w:val="24"/>
          <w:szCs w:val="24"/>
        </w:rPr>
      </w:pPr>
    </w:p>
    <w:p w14:paraId="51B07943" w14:textId="77777777" w:rsidR="00054B4D" w:rsidRDefault="00054B4D">
      <w:pPr>
        <w:pStyle w:val="Ttulo1"/>
        <w:keepNext w:val="0"/>
        <w:keepLines w:val="0"/>
        <w:spacing w:before="480"/>
        <w:jc w:val="both"/>
        <w:rPr>
          <w:rFonts w:ascii="Times" w:eastAsia="Times" w:hAnsi="Times" w:cs="Times"/>
          <w:sz w:val="24"/>
          <w:szCs w:val="24"/>
        </w:rPr>
      </w:pPr>
      <w:bookmarkStart w:id="32" w:name="_xc2qeeunjo9g" w:colFirst="0" w:colLast="0"/>
      <w:bookmarkEnd w:id="32"/>
    </w:p>
    <w:sectPr w:rsidR="00054B4D">
      <w:headerReference w:type="default" r:id="rId36"/>
      <w:footerReference w:type="default" r:id="rId37"/>
      <w:pgSz w:w="11906" w:h="16838"/>
      <w:pgMar w:top="1700" w:right="1133" w:bottom="1700" w:left="11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47406" w14:textId="77777777" w:rsidR="00D87FF4" w:rsidRDefault="00D87FF4">
      <w:pPr>
        <w:spacing w:line="240" w:lineRule="auto"/>
      </w:pPr>
      <w:r>
        <w:separator/>
      </w:r>
    </w:p>
  </w:endnote>
  <w:endnote w:type="continuationSeparator" w:id="0">
    <w:p w14:paraId="63613DF2" w14:textId="77777777" w:rsidR="00D87FF4" w:rsidRDefault="00D87F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614D8C81-C491-4308-B1E6-B18231B27EDA}"/>
    <w:embedBold r:id="rId2" w:fontKey="{2E96EEC3-EB98-435F-8D70-362509C8E06E}"/>
    <w:embedItalic r:id="rId3" w:fontKey="{F6366821-64BE-426B-B522-88567B7659D1}"/>
    <w:embedBoldItalic r:id="rId4" w:fontKey="{C0D545C3-D815-432F-A471-E6F84BEC603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83584B6-B463-42FF-A880-031B60CBF286}"/>
  </w:font>
  <w:font w:name="Cambria">
    <w:panose1 w:val="02040503050406030204"/>
    <w:charset w:val="00"/>
    <w:family w:val="roman"/>
    <w:pitch w:val="variable"/>
    <w:sig w:usb0="E00006FF" w:usb1="420024FF" w:usb2="02000000" w:usb3="00000000" w:csb0="0000019F" w:csb1="00000000"/>
    <w:embedRegular r:id="rId6" w:fontKey="{A8EB693C-30FF-41D0-948C-0DF75E0A3E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8A18" w14:textId="77777777" w:rsidR="00054B4D" w:rsidRDefault="00054B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D3E23" w14:textId="77777777" w:rsidR="00D87FF4" w:rsidRDefault="00D87FF4">
      <w:pPr>
        <w:spacing w:line="240" w:lineRule="auto"/>
      </w:pPr>
      <w:r>
        <w:separator/>
      </w:r>
    </w:p>
  </w:footnote>
  <w:footnote w:type="continuationSeparator" w:id="0">
    <w:p w14:paraId="02DD52D9" w14:textId="77777777" w:rsidR="00D87FF4" w:rsidRDefault="00D87F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EE58" w14:textId="77777777" w:rsidR="00054B4D" w:rsidRDefault="00000000">
    <w:pPr>
      <w:jc w:val="right"/>
    </w:pPr>
    <w:r>
      <w:fldChar w:fldCharType="begin"/>
    </w:r>
    <w:r>
      <w:instrText>PAGE</w:instrText>
    </w:r>
    <w:r>
      <w:fldChar w:fldCharType="separate"/>
    </w:r>
    <w:r w:rsidR="00736A4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4E"/>
    <w:multiLevelType w:val="multilevel"/>
    <w:tmpl w:val="DF683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FB1B4D"/>
    <w:multiLevelType w:val="multilevel"/>
    <w:tmpl w:val="0DF23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C50728"/>
    <w:multiLevelType w:val="multilevel"/>
    <w:tmpl w:val="980C77EA"/>
    <w:lvl w:ilvl="0">
      <w:start w:val="1"/>
      <w:numFmt w:val="decimal"/>
      <w:lvlText w:val="%1."/>
      <w:lvlJc w:val="left"/>
      <w:pPr>
        <w:ind w:left="720" w:hanging="360"/>
      </w:pPr>
      <w:rPr>
        <w:rFonts w:ascii="Times" w:eastAsia="Times" w:hAnsi="Times" w:cs="Times"/>
        <w:b/>
        <w:bCs/>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21F1A0B"/>
    <w:multiLevelType w:val="multilevel"/>
    <w:tmpl w:val="97284AB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DB1D1A"/>
    <w:multiLevelType w:val="multilevel"/>
    <w:tmpl w:val="2B281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207250">
    <w:abstractNumId w:val="0"/>
  </w:num>
  <w:num w:numId="2" w16cid:durableId="2023121124">
    <w:abstractNumId w:val="2"/>
  </w:num>
  <w:num w:numId="3" w16cid:durableId="912160270">
    <w:abstractNumId w:val="4"/>
  </w:num>
  <w:num w:numId="4" w16cid:durableId="1977834107">
    <w:abstractNumId w:val="1"/>
  </w:num>
  <w:num w:numId="5" w16cid:durableId="2038298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B4D"/>
    <w:rsid w:val="00054B4D"/>
    <w:rsid w:val="005E593E"/>
    <w:rsid w:val="00736A43"/>
    <w:rsid w:val="00D87FF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74809"/>
  <w15:docId w15:val="{510017F2-F436-459D-B2BF-C19796FEA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A43"/>
  </w:style>
  <w:style w:type="paragraph" w:styleId="Ttulo1">
    <w:name w:val="heading 1"/>
    <w:basedOn w:val="Normal"/>
    <w:next w:val="Normal"/>
    <w:uiPriority w:val="9"/>
    <w:qFormat/>
    <w:pPr>
      <w:keepNext/>
      <w:keepLines/>
      <w:outlineLvl w:val="0"/>
    </w:pPr>
    <w:rPr>
      <w:b/>
      <w:bCs/>
    </w:rPr>
  </w:style>
  <w:style w:type="paragraph" w:styleId="Ttulo2">
    <w:name w:val="heading 2"/>
    <w:basedOn w:val="Normal"/>
    <w:next w:val="Normal"/>
    <w:uiPriority w:val="9"/>
    <w:unhideWhenUsed/>
    <w:qFormat/>
    <w:pPr>
      <w:keepNext/>
      <w:keepLines/>
      <w:spacing w:before="240" w:after="240"/>
      <w:ind w:firstLine="720"/>
      <w:jc w:val="both"/>
      <w:outlineLvl w:val="1"/>
    </w:pPr>
    <w:rPr>
      <w:rFonts w:ascii="Times" w:eastAsia="Times" w:hAnsi="Times" w:cs="Times"/>
      <w:b/>
      <w:bCs/>
      <w:sz w:val="24"/>
      <w:szCs w:val="24"/>
    </w:rPr>
  </w:style>
  <w:style w:type="paragraph" w:styleId="Ttulo3">
    <w:name w:val="heading 3"/>
    <w:basedOn w:val="Normal"/>
    <w:next w:val="Normal"/>
    <w:uiPriority w:val="9"/>
    <w:unhideWhenUsed/>
    <w:qFormat/>
    <w:pPr>
      <w:keepNext/>
      <w:keepLines/>
      <w:outlineLvl w:val="2"/>
    </w:pPr>
    <w:rPr>
      <w:rFonts w:ascii="Times New Roman" w:eastAsia="Times New Roman" w:hAnsi="Times New Roman" w:cs="Times New Roman"/>
      <w:b/>
      <w:bCs/>
      <w:sz w:val="24"/>
      <w:szCs w:val="24"/>
    </w:rPr>
  </w:style>
  <w:style w:type="paragraph" w:styleId="Ttulo4">
    <w:name w:val="heading 4"/>
    <w:basedOn w:val="Normal"/>
    <w:next w:val="Normal"/>
    <w:uiPriority w:val="9"/>
    <w:unhideWhenUsed/>
    <w:qFormat/>
    <w:pPr>
      <w:keepNext/>
      <w:keepLines/>
      <w:outlineLvl w:val="3"/>
    </w:pPr>
    <w:rPr>
      <w:rFonts w:ascii="Times New Roman" w:eastAsia="Times New Roman" w:hAnsi="Times New Roman" w:cs="Times New Roman"/>
      <w:b/>
      <w:bCs/>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360" w:after="120"/>
      <w:ind w:left="720" w:hanging="360"/>
    </w:pPr>
    <w:rPr>
      <w:rFonts w:ascii="Times" w:eastAsia="Times" w:hAnsi="Times" w:cs="Times"/>
      <w:b/>
      <w:bCs/>
      <w:sz w:val="24"/>
      <w:szCs w:val="24"/>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40"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43</Pages>
  <Words>7320</Words>
  <Characters>39530</Characters>
  <Application>Microsoft Office Word</Application>
  <DocSecurity>0</DocSecurity>
  <Lines>329</Lines>
  <Paragraphs>93</Paragraphs>
  <ScaleCrop>false</ScaleCrop>
  <Company/>
  <LinksUpToDate>false</LinksUpToDate>
  <CharactersWithSpaces>46757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CFP 118 Escola SENAI - Santo Andre</cp:lastModifiedBy>
  <cp:revision>2</cp:revision>
  <dcterms:created xsi:type="dcterms:W3CDTF">2026-09-25T10:58:00Z</dcterms:created>
  <dcterms:modified xsi:type="dcterms:W3CDTF">2026-09-25T11:08:00Z</dcterms:modified>
</cp:coreProperties>
</file>